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title>Movimentação Bancária</title><link rel="stylesheet" href="https://stackpath.bootstrapcdn.com/bootstrap/4.1.3/css/bootstrap.min.css" integrity="sha384-MCw98/SFnGE8fJT3GXwEOngsV7Zt27NXFoaoApmYm81iuXoPkFOJwJ8ERdknLPMO" crossorigin="anonymous"><script src="https://stackpath.bootstrapcdn.com/bootstrap/4.1.3/js/bootstrap.min.js" integrity="sha384-ChfqqxuZUCnJSK3+MXmPNIyE6ZbWh2IMqE241rYiqJxyMiZ6OW/JmZQ5stwEULTy" crossorigin="anonymous"></script><body style="margin-left: 3%; margin-right: 3%"><h3 style="text-align: center">Relatório de movimentação bancária</h3><p>Filtros</p><p><strong>Inicio emissão:</strong>2000-01-01</p><p><strong>Fim emissão:</strong>2020-04-26</p><table class='table table-sm' id='tabelaResultado'><thead><th>Origem Docto</th><th>N° Docto</th><th>Cliente/Fornecedor</th><th>Data</th><th>Movimentação</th><th>Observação</th><th>Valor</th><th>Saldo Bancário</th></thead><tbody><tr><td>OP</td><td>2/5</td><td>Maicon Machado</td><td>2020-04-22</td><td>Liquidação</td><td></td><td>R$35.00</td><td id='saldo'>R$35.00</td></tr><tr><td>OR</td><td>2/1</td><td>Maicon Machado</td><td>2020-04-24</td><td>Liquidação</td><td></td><td>R$451.60</td><td id='saldo'>R$416,60</td></tr><tr><td>OR</td><td>2/2</td><td>Maicon Machado</td><td>2020-04-24</td><td>Liquidação</td><td></td><td>R$333.57</td><td id='saldo'>R$750,17</td></tr><tr><td>OR</td><td>1/5</td><td>Fabricio de Souza Claudino Junior</td><td>2020-04-24</td><td>Liquidação</td><td></td><td>R$350.00</td><td id='saldo'>R$1.100,17</td></tr><tr><td>OR</td><td>1/7</td><td>Fabricio de Souza Claudino Junior</td><td>2020-04-24</td><td>Liquidação</td><td></td><td>R$157.00</td><td id='saldo'>R$1.257,17</td></tr><tr><td>OP</td><td>2/4</td><td>Maicon Machado</td><td>2020-04-25</td><td>Liquidação</td><td></td><td>R$35.00</td><td id='saldo'>R$1.222,17</td></tr><tr><td>OP</td><td>1/2</td><td>Fabricio de Souza Claudino Junior</td><td>2020-04-25</td><td>Liquidação</td><td></td><td>R$7677.00</td><td id='saldo'>R$-6.454,83</td></tr><tr><td>OP</td><td>2/2</td><td>Maicon Machado</td><td>2020-04-25</td><td>Liquidação</td><td></td><td>R$35.00</td><td id='saldo'>R$-6.489,83</td></tr><tr><td>OR</td><td>2/2</td><td>Maicon Machado</td><td>2020-04-25</td><td>Liquidação</td><td></td><td>R$118.03</td><td id='saldo'>R$-6.371,80</td></tr><tr><td>OP</td><td>2/3</td><td>Maicon Machado</td><td>2020-04-25</td><td>Liquidação</td><td></td><td>R$35.00</td><td id='saldo'>R$-6.406,80</td></tr><tr><td>OP</td><td>1/1</td><td>Fabricio de Souza Claudino Junior</td><td>2020-04-25</td><td>Liquidação</td><td></td><td>R$7677.00</td><td id='saldo'>R$-14.083,80</td></tr></tbody></table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2020-04-26T20:41:22+02:00</dcterms:created>
  <dcterms:modified xsi:type="dcterms:W3CDTF">2020-04-26T20:41:22+02:00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