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Folha resposta, caso clínico 3</w:t>
      </w:r>
    </w:p>
    <w:p>
      <w:pPr>
        <w:spacing w:after="240"/>
      </w:pPr>
      <w:r>
        <w:rPr>
          <w:color w:val="5C5C55"/>
          <w:sz w:val="28"/>
          <w:szCs w:val="28"/>
        </w:rPr>
        <w:t xml:space="preserve">Parada de eliminação de fezes e emagrecimento em paciente de 68 anos</w:t>
      </w:r>
    </w:p>
    <w:p>
      <w:pPr>
        <w:pStyle w:val="Heading1"/>
      </w:pPr>
      <w:r>
        <w:t xml:space="preserve">Como revisar este documento</w:t>
      </w:r>
    </w:p>
    <w:p>
      <w:pPr>
        <w:pBdr>
          <w:left w:val="single" w:color="6E7D0C" w:sz="18" w:space="8"/>
        </w:pBdr>
        <w:shd w:fill="F3F3EE" w:color="auto" w:val="clear"/>
        <w:spacing w:after="40" w:before="120"/>
        <w:ind w:left="160"/>
      </w:pPr>
      <w:r>
        <w:t xml:space="preserve">Use "Revisar &gt; Controlar alterações" no Word para que cada correção fique marcada, e comentários para dúvidas.</w:t>
      </w:r>
    </w:p>
    <w:p>
      <w:pPr>
        <w:pBdr>
          <w:left w:val="single" w:color="6E7D0C" w:sz="18" w:space="8"/>
        </w:pBdr>
        <w:shd w:fill="F3F3EE" w:color="auto" w:val="clear"/>
        <w:spacing w:after="40" w:before="0"/>
        <w:ind w:left="160"/>
      </w:pPr>
      <w:r>
        <w:t xml:space="preserve">Esta folha é a única referência da avaliação. A IA não usa conhecimento próprio para corrigir o aluno: se um item estiver errado aqui, a correção do aluno sai errada.</w:t>
      </w:r>
    </w:p>
    <w:p>
      <w:pPr>
        <w:pBdr>
          <w:left w:val="single" w:color="6E7D0C" w:sz="18" w:space="8"/>
        </w:pBdr>
        <w:shd w:fill="F3F3EE" w:color="auto" w:val="clear"/>
        <w:spacing w:after="200" w:before="0"/>
        <w:ind w:left="160"/>
      </w:pPr>
      <w:r>
        <w:t xml:space="preserve">Os pontos que ainda precisam de decisão estão na última seção, "Pontos para validação".</w:t>
      </w:r>
    </w:p>
    <w:p>
      <w:pPr>
        <w:pStyle w:val="Heading1"/>
      </w:pPr>
      <w:r>
        <w:t xml:space="preserve">1. Objetivos de aprendizagem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Reconhecer a obstrução do cólon e suspeitar de neoplasia pela história, pelo exame e pelos exames.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Entender a obstrução em alça fechada e o risco de perfuração do ceco.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Indicar a cirurgia de urgência e conhecer o lugar do stent como ponte.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Aplicar os princípios oncológicos mesmo na cirurgia de urgência e escolher a reconstrução conforme o risco.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Conduzir o pós-operatório e o encaminhamento oncológico.</w:t>
      </w:r>
    </w:p>
    <w:p>
      <w:pPr>
        <w:pStyle w:val="Heading1"/>
      </w:pPr>
      <w:r>
        <w:t xml:space="preserve">2. Resumo do caminho ideal</w:t>
      </w:r>
    </w:p>
    <w:p>
      <w:pPr>
        <w:spacing w:after="120"/>
      </w:pPr>
      <w:r>
        <w:t xml:space="preserve">Reconhecer a obstrução do cólon com sinais de neoplasia, iniciar suporte e confirmar com tomografia a lesão estenosante no sigmoide e o ceco distendido com válvula ileocecal competente (M1). Indicar cirurgia de urgência pelo risco de perfuração do ceco, com ressuscitação, antibiótico, demarcação de estoma e consentimento (M2). Fazer a sigmoidectomia oncológica, avaliar o ceco e escolher a reconstrução conforme o risco (M3). Conduzir o pós-operatório e encaminhar à oncologia, com colonoscopia do cólon remanescente e rastreio familiar (M4), chegando ao desfecho D1.</w:t>
      </w:r>
    </w:p>
    <w:p>
      <w:pPr>
        <w:pStyle w:val="Heading1"/>
      </w:pPr>
      <w:r>
        <w:t xml:space="preserve">3. Hipótese diagnóstica</w:t>
      </w:r>
    </w:p>
    <w:p>
      <w:pPr>
        <w:spacing w:after="120"/>
      </w:pPr>
      <w:r>
        <w:t xml:space="preserve">O aluno registra a hipótese antes de concluir o M1. Ela vale 10% da nota final: correta conta 100%, incompleta 50% e incorreta 0%.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rPr>
          <w:b/>
          <w:bCs/>
        </w:rPr>
        <w:t xml:space="preserve">Diagnóstico correto: </w:t>
      </w:r>
      <w:r>
        <w:t xml:space="preserve">Obstrução do cólon esquerdo (sigmoide) por neoplasia, em alça fechada, com risco de perfuração do ceco.</w:t>
      </w:r>
    </w:p>
    <w:p>
      <w:pPr>
        <w:spacing w:after="60" w:before="160"/>
      </w:pPr>
      <w:r>
        <w:rPr>
          <w:b/>
          <w:bCs/>
        </w:rPr>
        <w:t xml:space="preserve">Hipóteses incompletas (no caminho certo)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do cólon por neoplasia, sem considerar o risco do ceco.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do cólon, sem definir a causa.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intestinal, sem definir o nível nem a causa.</w:t>
      </w:r>
    </w:p>
    <w:p>
      <w:pPr>
        <w:spacing w:after="60" w:before="160"/>
      </w:pPr>
      <w:r>
        <w:rPr>
          <w:b/>
          <w:bCs/>
        </w:rPr>
        <w:t xml:space="preserve">Hipóteses incorretas</w:t>
      </w:r>
    </w:p>
    <w:p>
      <w:pPr>
        <w:spacing w:after="120"/>
      </w:pPr>
      <w:r>
        <w:rPr>
          <w:i/>
          <w:iCs/>
          <w:color w:val="5C5C55"/>
        </w:rPr>
        <w:t xml:space="preserve">Também aparecem, junto com a correta e as incompletas, como alternativas na lista do simulador estático.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Volvo de sigmoide.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Diverticulite aguda complicada.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de intestino delgado por bridas.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Apendicite aguda.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Pseudo-obstrução colônica (síndrome de Ogilvie).</w:t>
      </w:r>
    </w:p>
    <w:p>
      <w:pPr>
        <w:spacing w:after="60" w:before="160"/>
      </w:pPr>
      <w:r>
        <w:rPr>
          <w:b/>
          <w:bCs/>
        </w:rPr>
        <w:t xml:space="preserve">Como chegar ao diagnóstico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Distensão progressiva com parada de eliminação de fezes e gases, ruídos metálicos e pouca participação do delgado indicam obstrução do cólon.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Meses de mudança do hábito intestinal, fezes afiladas, sangue escuro, perda de peso, anemia microcítica e pai com câncer de intestino apontam para neoplasia colorretal.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tomografia mostra a lesão estenosante no sigmoide e a válvula ileocecal competente: o cólon funciona como alça fechada e o ceco é o ponto que mais distende.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dor na fossa ilíaca direita sobre um ceco de 11,5 cm é o sinal de alerta de sofrimento do ceco.</w:t>
      </w:r>
    </w:p>
    <w:p>
      <w:pPr>
        <w:spacing w:after="60" w:before="160"/>
      </w:pPr>
      <w:r>
        <w:rPr>
          <w:b/>
          <w:bCs/>
        </w:rPr>
        <w:t xml:space="preserve">Diagnósticos diferenciais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Diferencial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Como afastar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Volvo de sigmoide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há torção do mesossigmoide; há uma lesão expansiva circunferencial.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Diverticulite complicada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há febre importante, coleção ou inflamação da gordura pericólica, e a história de meses com anemia e perda de peso favorece neoplasia.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Apendicite aguda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dor na fossa ilíaca direita vem da distensão do ceco, numa obstrução distal confirmada na tomografia.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Obstrução de delgado por bridas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distensão é do cólon, do ceco ao sigmoide, com delgado pouco distendido.</w:t>
            </w:r>
          </w:p>
        </w:tc>
      </w:tr>
    </w:tbl>
    <w:p>
      <w:pPr>
        <w:pStyle w:val="Heading1"/>
      </w:pPr>
      <w:r>
        <w:t xml:space="preserve">4. Como a conduta é classificada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Erro crítico: a conduta é perigosa (0% do peso do momento).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Subótimo, sem erro crítico: a conduta é subótima (50%).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Todos os itens ideais, sem erro: a conduta é ideal (100%).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Sem erro, mas sem todos os itens ideais: a conduta é aceitável (80%).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Conduta que não corresponde a nenhum item: não prevista. Não pontua, não penaliza e fica registrada para o professor.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Vale o item mais grave: um erro crítico pesa mais que vários acertos.</w:t>
      </w:r>
    </w:p>
    <w:p>
      <w:pPr>
        <w:pStyle w:val="Heading1"/>
      </w:pPr>
      <w:r>
        <w:t xml:space="preserve">5. Folha resposta por momento</w:t>
      </w:r>
    </w:p>
    <w:p>
      <w:pPr>
        <w:pStyle w:val="Heading2"/>
      </w:pPr>
      <w:r>
        <w:t xml:space="preserve">M1: Admissão no pronto-socorro</w:t>
      </w:r>
    </w:p>
    <w:p>
      <w:pPr>
        <w:spacing w:after="120"/>
      </w:pPr>
      <w:r>
        <w:rPr>
          <w:i/>
          <w:iCs/>
          <w:color w:val="5C5C55"/>
        </w:rPr>
        <w:t xml:space="preserve">Peso: 20 pontos. Pergunta ao aluno: Como conduz o caso?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Anamnese dirigida, incluindo mudança do hábito intestinal, sangramento, perda de peso e história familiar.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Exame físico completo, com palpação do abdome em busca de sinais de peritonite e de dor sobre o ceco, orifícios herniários e toque retal.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Jejum, acesso venoso, hidratação com cristaloide, analgesia e antiemético.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Correção de distúrbios eletrolíticos e controle da glicemia.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Exames: hemograma, eletrólitos, função renal, gasometria, lactato e glicemia.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Radiografias de abdome e tórax e tomografia de abdome e pelve com contraste venoso.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Avaliação precoce pela equipe de cirurgia.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Ir direto para a tomografia sem radiografia prévia.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Sonda nasogástrica para descompressão gástrica, se houver vômitos persistentes.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Coletar CEA para o estadiamento.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Pedir enema opaco com bário.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Risco de perfuração e de impactação do bário acima do tumor; a tomografia é o exame de escolha.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Negar analgesia para não mascarar o quadro.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Sofrimento desnecessário, sem ganho diagnóstico.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alta, ou prescrever laxante, sem investigar a obstrução.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Prescrever preparo intestinal por via oral para colonoscopia.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Liberar dieta oral.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Não palpar o abdome em busca de sinais de peritonite e de dor sobre o ceco.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Distensão, cólica e parada de eliminação de fezes e gases, com alteração do hábito intestinal, sangramento, emagrecimento e anemia microcítica, sugerem obstrução do cólon por neoplasia.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Dor na fossa ilíaca direita numa obstrução do cólon faz pensar em sofrimento do ceco, o segmento que mais distende quando a válvula ileocecal é competente (obstrução em alça fechada).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tomografia confirma o nível e a causa da obstrução, mede o ceco, procura perfuração e já inicia o estadiamento.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WSES 2017: a tomografia com contraste é o exame de escolha na suspeita de obstrução do cólon por câncer (Pisano et al., 2018).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 ou prescreve laxante, sem investigar a obstrução.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paciente retorna 18 horas depois, com dor intensa e peritonite.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Perfuração do ceco, e termina no desfecho D4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 preparo intestinal por via oral.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distensão piora e o ceco perfura.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Perfuração do ceco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solicita tomografia.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caso segue sem os dados da tomografia.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da conduta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Jejum, acesso venoso, hidratação com cristaloide, analgesia e antiemético.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Depois da hidratação e da analgesia, a cólica melhora, mas a dor do lado direito continua.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10): 4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Correção de distúrbios eletrolíticos e controle da glicemia.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correção dos eletrólitos foi iniciada e a glicemia está sendo controlada.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Avaliação precoce pela equipe de cirurgia.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equipe de cirurgia foi chamada e vem avaliar a paciente.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Sonda nasogástrica para descompressão gástrica, se houver vômitos persistentes.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sonda nasogástrica drena cerca de 250 mL de líquido amarelado.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Liberar dieta oral.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Ela toma um pouco de suco e vomita logo em seguida.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Anamnese dirigida, incluindo mudança do hábito intestinal, sangramento, perda de peso e história familiar.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hábito intestinal, sangramento, peso e apetite, história familiar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físico completo, com palpação do abdome em busca de sinais de peritonite e de dor sobre o ceco, orifícios herniários e toque retal.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palpação, orifícios herniários, toque retal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Exames: hemograma, eletrólitos, função renal, gasometria, lactato e glicemia.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hemograma, sódio, potássio e cloro, ureia e creatinina, gasometria venosa, lactato, glicemia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e tórax e tomografia de abdome e pelve com contraste venoso.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radiografias de abdome (ortostase e decúbito) e de tórax, tomografia de abdome e pelve com contraste venoso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Ir direto para a tomografia sem radiografia prévia.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tomografia de abdome e pelve com contraste venoso; o aluno não investigou: radiografias de abdome (ortostase e decúbito) e de tórax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Coletar CEA para o estadiamento.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cea (antígeno carcinoembrionário)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Negar analgesia para não mascarar o quadro.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Jejum, acesso venoso, hidratação com cristaloide, analgesia e antiemético.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palpar o abdome em busca de sinais de peritonite e de dor sobre o ceco.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não investigou: palpação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alta, ou prescrever laxante, sem investigar a obstrução.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laxante e dar alta.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Pedir enema opaco com bário.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Pedir enema opaco com bário.</w:t>
            </w:r>
          </w:p>
        </w:tc>
      </w:tr>
    </w:tbl>
    <w:p>
      <w:pPr>
        <w:pStyle w:val="Heading2"/>
      </w:pPr>
      <w:r>
        <w:t xml:space="preserve">M2: Definição da conduta</w:t>
      </w:r>
    </w:p>
    <w:p>
      <w:pPr>
        <w:spacing w:after="120"/>
      </w:pPr>
      <w:r>
        <w:rPr>
          <w:i/>
          <w:iCs/>
          <w:color w:val="5C5C55"/>
        </w:rPr>
        <w:t xml:space="preserve">Peso: 30 pontos. Pergunta ao aluno: Qual a conduta para a obstrução?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Indicar cirurgia de urgência, pelo risco de perfuração do ceco em obstrução em alça fechada com dor na fossa ilíaca direita.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Ressuscitação volêmica, antibiótico profilático e reserva de sangue.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Demarcar o local de um possível estoma e obter consentimento que inclua a possibilidade de colostomia ou ileostomia.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Planejar a ressecção do tumor com princípios oncológicos.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Tomografia de tórax para estadiamento, sem atrasar a cirurgia.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stent colônico como ponte para a cirurgia, apesar da dor na fossa ilíaca direita.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Com sinais de sofrimento do ceco, o stent arrisca perfuração e adia a resolução. Ele é opção para pacientes de alto risco cirúrgico, em centros com experiência.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apenas colostomia em alça, sem ressecar o tumor, em paciente com condição de ressecção.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Segunda cirurgia e atraso no tratamento oncológico.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tratamento clínico, aguardando a resolução espontânea da obstrução.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Indicar colonoscopia com preparo intestinal ou insuflação de 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alta.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válvula ileocecal competente transforma o cólon numa alça fechada: o ceco distende sem descomprimir para o delgado.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Ceco muito distendido, sobretudo com dor local, indica risco de perfuração e cirurgia sem demora.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stent é uma ponte para a cirurgia em casos selecionados, e não o tratamento padrão de quem tem condição cirúrgica e sinais de sofrimento do ceco.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WSES 2017 (Pisano et al., 2018): na obstrução do cólon esquerdo por câncer, a ressecção é o tratamento de escolha; o stent como ponte é alternativa em pacientes selecionados.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tratamento clínico ou indica colonoscopia com preparo ou insuflação.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ceco perfura.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Perfuração do ceco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paciente retorna 18 horas depois, com peritonite.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Perfuração do ceco, e termina no desfecho D4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R6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 stent colônico como ponte para a cirurgia.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stent é colocado e a obstrução se resolve. A paciente é operada de forma eletiva duas semanas depois.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D2 (bom)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R7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apenas colostomia em alça, sem ressecar o tumor.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obstrução se resolve, mas o tumor continua no lugar e uma nova cirurgia é necessária.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D5 (ruim)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de urgência, pelo risco de perfuração do ceco em obstrução em alça fechada com dor na fossa ilíaca direita.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centro cirúrgico foi avisado e a sala está sendo preparada.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Ressuscitação volêmica, antibiótico profilático e reserva de sangue.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ressuscitação volêmica e o antibiótico foram iniciados, e há reserva de sangue.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cardíaca: 92 bpm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Demarcar o local de um possível estoma e obter consentimento que inclua a possibilidade de colostomia ou ileostomia.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local de um possível estoma foi demarcado. A paciente assinou o consentimento, preocupada, mas ciente.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tórax para estadiamento, sem atrasar a cirurgia.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tomografia de tórax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clínico, aguardando a resolução espontânea da obstrução.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Indicar cirurgia de urgência, pelo risco de perfuração do ceco em obstrução em alça fechada com dor na fossa ilíaca direita. / Indicar stent colônico como ponte para a cirurgia, apesar da dor na fossa ilíaca direita. / Fazer apenas colostomia em alça, sem ressecar o tumor, em paciente com condição de ressecção.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de urgência, pelo risco de perfuração do ceco em obstrução em alça fechada com dor na fossa ilíaca direita.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de urgência.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stent colônico como ponte para a cirurgia, apesar da dor na fossa ilíaca direita.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stent colônico como ponte para a cirurgia.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apenas colostomia em alça, sem ressecar o tumor, em paciente com condição de ressecção.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colostomia em alça, sem ressecar o tumor.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clínico, aguardando a resolução espontânea da obstrução.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 e aguardar.</w:t>
            </w:r>
          </w:p>
        </w:tc>
      </w:tr>
    </w:tbl>
    <w:p>
      <w:pPr>
        <w:pStyle w:val="Heading2"/>
      </w:pPr>
      <w:r>
        <w:t xml:space="preserve">M3: Intraoperatório</w:t>
      </w:r>
    </w:p>
    <w:p>
      <w:pPr>
        <w:spacing w:after="120"/>
      </w:pPr>
      <w:r>
        <w:rPr>
          <w:i/>
          <w:iCs/>
          <w:color w:val="5C5C55"/>
        </w:rPr>
        <w:t xml:space="preserve">Peso: 30 pontos. Pergunta ao aluno: Como conduz a cirurgia?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Sigmoidectomia oncológica, com ligadura vascular na origem, margens livres e linfadenectomia adequada.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Inspecionar a cavidade, o fígado e o peritônio, e avaliar a viabilidade do ceco.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Escolher a reconstrução pela condição da paciente: anastomose primária, com ou sem ileostomia de proteção, se estável e sem contaminação; ou cirurgia de Hartmann, se o risco for alto.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Fazer cirurgia de Hartmann, considerando a distensão do cólon e o diabetes.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o tumor sem princípios oncológicos, sem linfadenectomia.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Estadiamento incompleto e maior risco de recidiva.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colectomia subtotal sem indicação, com o ceco viável.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 maior e mais diarreia no pós-operatório, sem benefício.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Não avaliar a viabilidade do ceco.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Fazer apenas colostomia em alça, deixando o tumor, numa paciente estável com tumor ressecável.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 urgência, a cirurgia também é oncológica: ligadura na origem dos vasos e pelo menos 12 linfonodos examinados.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escolha entre anastomose e colostomia depende do estado da paciente, da contaminação e da condição do cólon.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WSES 2017 (Pisano et al., 2018): ressecção com princípios oncológicos; cirurgia de Hartmann ou anastomose primária, com ou sem estoma de proteção, conforme o risco.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R8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apenas colostomia em alça, deixando o tumor.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obstrução se resolve, mas o tumor continua no lugar e uma nova cirurgia é necessária.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D5 (ruim)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Inspecionar a cavidade, o fígado e o peritônio, e avaliar a viabilidade do ceco.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inspeção não mostra implantes no peritônio nem lesões no fígado. O ceco tem cor e brilho normais, com serosa íntegra.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Sigmoidectomia oncológica, com ligadura vascular na origem, margens livres e linfadenectomia adequada.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sigmoide foi ressecado com ligadura vascular na origem e margens de aspecto livre.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avaliar a viabilidade do ceco.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Inspecionar a cavidade, o fígado e o peritônio, e avaliar a viabilidade do ceco.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o tumor sem princípios oncológicos, sem linfadenectomia.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o segmento do tumor com margem mínima.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colectomia subtotal sem indicação, com o ceco viável.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colectomia subtotal.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apenas colostomia em alça, deixando o tumor, numa paciente estável com tumor ressecável.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colostomia em alça e fechar a cavidade.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cirurgia de Hartmann, considerando a distensão do cólon e o diabetes.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cirurgia de Hartmann.</w:t>
            </w:r>
          </w:p>
        </w:tc>
      </w:tr>
    </w:tbl>
    <w:p>
      <w:pPr>
        <w:pStyle w:val="Heading2"/>
      </w:pPr>
      <w:r>
        <w:t xml:space="preserve">M3-ALT: Perfuração do ceco</w:t>
      </w:r>
    </w:p>
    <w:p>
      <w:pPr>
        <w:spacing w:after="120"/>
      </w:pPr>
      <w:r>
        <w:rPr>
          <w:i/>
          <w:iCs/>
          <w:color w:val="5C5C55"/>
        </w:rPr>
        <w:t xml:space="preserve">Peso: 30 pontos (usa o peso do M3; é o caminho alternativo, quando o caso se complica). Pergunta ao aluno: Como conduz a cirurgia?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Ressuscitação, antibiótico de amplo espectro e vasopressor se necessário.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Colectomia subtotal com ileostomia terminal, ressecando o ceco perfurado e o tumor.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Lavar a cavidade e levar a paciente à UTI, considerando cirurgia abreviada se houver hipotermia, acidose e coagulopatia.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Cirurgia de controle de danos com fechamento temporário do abdome, se a paciente estiver instável.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apenas a sutura do ceco e uma colostomia, deixando o tumor.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Persistência da fonte de contaminação e do tumor, com alto risco de nova perfuração.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Fazer anastomose primária em paciente em choque com peritonite fecal.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Perfuração do ceco com peritonite fecal e choque exige ressecção do ceco e do tumor, sem anastomose.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WSES 2017 (Pisano et al., 2018): na perfuração do ceco por obstrução distal, ressecção do segmento perfurado e do tumor, geralmente por colectomia subtotal, sem anastomose no paciente instável.</w:t>
      </w:r>
    </w:p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anastomose primária em paciente em choque com peritonite fecal.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e fazer anastomose primária.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apenas a sutura do ceco e uma colostomia, deixando o tumor.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Suturar o ceco e fazer colostomia.</w:t>
            </w:r>
          </w:p>
        </w:tc>
      </w:tr>
    </w:tbl>
    <w:p>
      <w:pPr>
        <w:pStyle w:val="Heading2"/>
      </w:pPr>
      <w:r>
        <w:t xml:space="preserve">M4: Pós-operatório e plano de alta</w:t>
      </w:r>
    </w:p>
    <w:p>
      <w:pPr>
        <w:spacing w:after="120"/>
      </w:pPr>
      <w:r>
        <w:rPr>
          <w:i/>
          <w:iCs/>
          <w:color w:val="5C5C55"/>
        </w:rPr>
        <w:t xml:space="preserve">Peso: 20 pontos. Pergunta ao aluno: Quais são os cuidados e o plano para a alta?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Pós-operatório com realimentação precoce, analgesia multimodal, profilaxia de tromboembolismo e deambulação.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Controle da glicemia e vigilância de deiscência e infecção.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Encaminhar à oncologia e discutir o caso em reunião multidisciplinar, com o anatomopatológico e o estadiamento.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Programar colonoscopia completa do cólon remanescente em até seis meses, para afastar lesões sincrônicas.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Orientar colonoscopia de rastreio para os parentes de primeiro grau.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Completar o estadiamento com tomografia de tórax, se ainda não feita.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prescrever profilaxia de tromboembolismo.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Risco de trombose venosa e embolia pulmonar, maior em paciente oncológica operada.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 prolongado sem motivo.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Catabolismo e recuperação mais lenta.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alta sem encaminhar à oncologia.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Linfonodos acometidos indicam estádio III, em que a quimioterapia adjuvante é discutida pela oncologia.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CEA elevado serve de referência para o seguimento.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Princípios de seguimento do câncer colorretal: discussão multidisciplinar, colonoscopia do cólon remanescente e avaliação para tratamento adjuvante.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R9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 sem encaminhar à oncologia.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paciente só chega à oncologia quatro meses depois.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D6 (ruim)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Encaminhar à oncologia e discutir o caso em reunião multidisciplinar, com o anatomopatológico e o estadiamento.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consulta com a oncologia foi marcada e o caso entrou na pauta da reunião multidisciplinar.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Programar colonoscopia completa do cólon remanescente em até seis meses, para afastar lesões sincrônicas.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colonoscopia do cólon remanescente foi programada.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Orientar colonoscopia de rastreio para os parentes de primeiro grau.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paciente recebeu a orientação de rastreio com colonoscopia para os parentes de primeiro grau.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prescrever profilaxia de tromboembolismo.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Pós-operatório com realimentação precoce, analgesia multimodal, profilaxia de tromboembolismo e deambulação.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 sem encaminhar à oncologia.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Encaminhar à oncologia e discutir o caso em reunião multidisciplinar, com o anatomopatológico e o estadiamento.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 prolongado sem motivo.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 prolongado.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 sem encaminhar à oncologia.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 com retorno no ambulatório de cirurgia.</w:t>
            </w:r>
          </w:p>
        </w:tc>
      </w:tr>
    </w:tbl>
    <w:p>
      <w:pPr>
        <w:pStyle w:val="Heading1"/>
      </w:pPr>
      <w:r>
        <w:t xml:space="preserve">6. Pontuação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8"/>
        <w:gridCol w:w="2410"/>
      </w:tblGrid>
      <w:tr>
        <w:trPr>
          <w:tblHeader/>
        </w:trP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Momento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Peso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M1, Admissão no pronto-socorro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20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da conduta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30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M3, Intraoperatório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30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M4, Pós-operatório e plano de alta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20 pontos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Escala por momento: ideal 100%, aceitável 80%, subótima 50%, perigosa 0%; conduta não prevista não pontua nem penaliza. Se o caso terminar antes do último momento, a nota considera só os momentos jogados. A hipótese diagnóstica vale 10% da nota final.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Faixa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85 a 100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Excelente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70 a 84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Adequado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50 a 69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Precisa revisar o tema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 a 49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Refazer o caso após estudo</w:t>
            </w:r>
          </w:p>
        </w:tc>
      </w:tr>
    </w:tbl>
    <w:p>
      <w:pPr>
        <w:pStyle w:val="Heading1"/>
      </w:pPr>
      <w:r>
        <w:t xml:space="preserve">7. Mensagens-chave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Alteração do hábito intestinal, sangramento, anemia e emagrecimento antes de uma obstrução do cólon apontam para câncer.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 a válvula ileocecal competente, o cólon vira uma alça fechada e o ceco é o ponto que perfura.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Dor sobre um ceco muito distendido indica cirurgia sem demora; o stent é ponte em casos selecionados.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Mesmo na urgência, a cirurgia do câncer de cólon segue princípios oncológicos.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cirurgia não termina o tratamento: encaminhamento oncológico, colonoscopia de controle e rastreio da família.</w:t>
      </w:r>
    </w:p>
    <w:p>
      <w:pPr>
        <w:pStyle w:val="Heading1"/>
      </w:pPr>
      <w:r>
        <w:t xml:space="preserve">8. Referências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Pisano M, Zorcolo L, Merli C, et al. 2017 WSES guidelines on colon and rectal cancer emergencies: obstruction and perforation. World J Emerg Surg. 2018;13:36.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Sabiston Textbook of Surgery, edição mais recente, capítulo de cólon e reto.</w:t>
      </w:r>
    </w:p>
    <w:p>
      <w:pPr>
        <w:pStyle w:val="Heading1"/>
      </w:pPr>
      <w:r>
        <w:t xml:space="preserve">9. Pontos para validação</w:t>
      </w:r>
    </w:p>
    <w:p>
      <w:pPr>
        <w:spacing w:after="120"/>
      </w:pPr>
      <w:r>
        <w:rPr>
          <w:i/>
          <w:iCs/>
          <w:color w:val="5C5C55"/>
        </w:rPr>
        <w:t xml:space="preserve">Decisões tomadas no desenvolvimento que precisam da confirmação ou da correção do professor.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Caso escrito pelo desenvolvimento a partir das diretrizes citadas. Todo o conteúdo clínico precisa de validação.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 stent como ponte no M2 foi classificado como subótimo, por causa da dor na fossa ilíaca direita, e leva a um desfecho bom (D2), com o aviso de que o risco era alto. Confirmar a classificação e o desfecho.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Ceco de 11,5 cm com dor local foi usado como critério de cirurgia de urgência. Confirmar os valores.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Cirurgia de Hartmann está como aceitável e a anastomose primária com ou sem ileostomia de proteção está dentro do ideal, conforme o risco. Confirmar.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Preparo intestinal por via oral no M1 leva direto à perfuração do ceco (R2). Confirmar se a evolução é plausível ou se deve apenas registrar o erro.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Dar alta sem encaminhar à oncologia termina num desfecho próprio (D6). Confirmar.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paciente é alérgica a dipirona. Hoje o simulador não avalia prescrição de medicamentos, então esse dado não pesa na nota. Avaliar se deve virar item da folha resposta.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Conferir os dados da referência (autores, ano e número).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Hipótese diagnóstica, diferenciais e o jeito do paciente foram escritos pelo desenvolvimento. Conferir a hipótese correta, as incompletas, as incorretas, o raciocínio e os diferenciais. O peso do diagnóstico é 10% da nota.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Os efeitos imediatos das condutas (o que acontece com o paciente na hora, inclusive mudança de sinais vitais) foram escritos pelo desenvolvimento. Conferir cada um nas tabelas 'O que acontece com o paciente na hora' da folha resposta.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Autor do caso: 'A definir'.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color w:val="5C5C55"/>
        <w:sz w:val="16"/>
        <w:szCs w:val="16"/>
      </w:rPr>
      <w:t xml:space="preserve">Folha resposta, caso clínico 3  |  Rascunho para validação  |  Página </w:t>
    </w:r>
    <w:r>
      <w:rPr>
        <w:color w:val="5C5C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C5C55"/>
        <w:sz w:val="16"/>
        <w:szCs w:val="16"/>
      </w:rPr>
      <w:t xml:space="preserve"> de </w:t>
    </w:r>
    <w:r>
      <w:rPr>
        <w:color w:val="5C5C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color w:val="5C5C55"/>
        <w:sz w:val="16"/>
        <w:szCs w:val="16"/>
      </w:rPr>
      <w:t xml:space="preserve">Liga Acadêmica de Cirurgia da Faculdade de Medicina do Sertão  |  Simulador de casos clínicos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1111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E7D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1111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5C5C5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resposta, caso clínico 3</dc:title>
  <dc:creator>Simulador de Casos Clínicos</dc:creator>
  <cp:lastModifiedBy>Un-named</cp:lastModifiedBy>
  <cp:revision>1</cp:revision>
  <dcterms:created xsi:type="dcterms:W3CDTF">2026-10-03T19:17:29.348Z</dcterms:created>
  <dcterms:modified xsi:type="dcterms:W3CDTF">2026-10-03T19:17:29.348Z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