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Caso clínico 1: revisão do simulador</w:t>
      </w:r>
    </w:p>
    <w:p>
      <w:pPr>
        <w:spacing w:after="240"/>
      </w:pPr>
      <w:r>
        <w:rPr>
          <w:color w:val="5C5C55"/>
          <w:sz w:val="28"/>
          <w:szCs w:val="28"/>
        </w:rPr>
        <w:t xml:space="preserve">Dor abdominal e vômitos em paciente com laparotomia prévia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Diagnóstico e tema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agudo obstrutivo: obstrução de intestino delgado por bridas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Público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Graduação e ligas acadêmicas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Tempo estimado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15 a 20 minutos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definir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Versão do caso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1.5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Situação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Rascunho para validação do conteúdo clínico</w:t>
            </w:r>
          </w:p>
        </w:tc>
      </w:tr>
    </w:tbl>
    <w:p>
      <w:pPr>
        <w:pStyle w:val="Heading1"/>
      </w:pPr>
      <w:r>
        <w:t xml:space="preserve">Como revisar este documento</w:t>
      </w:r>
    </w:p>
    <w:p>
      <w:pPr>
        <w:pBdr>
          <w:left w:val="single" w:color="6E7D0C" w:sz="18" w:space="8"/>
        </w:pBdr>
        <w:shd w:fill="F3F3EE" w:color="auto" w:val="clear"/>
        <w:spacing w:after="40" w:before="120"/>
        <w:ind w:left="160"/>
      </w:pPr>
      <w:r>
        <w:t xml:space="preserve">O aluno joga o caso no modo guiado: em cada decisão, lê a situação, os sinais vitais e os exames, e escolhe entre 6 alternativas. Algumas alternativas mantêm o aluno no mesmo momento (ele escolhe de novo); outras fazem o caso avançar. Depois de cada escolha, ele vê a classificação, o que aconteceu com o paciente e a explicação.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Este documento mostra tudo o que o aluno vê, na ordem em que vê. O simulador não inventa nada: o texto clínico, as classificações, as consequências e as explicações vêm exatamente daqui.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Use "Revisar &gt; Controlar alterações" no Word para que cada correção fique marcada, e comentários para as dúvidas. Os pontos que ainda dependem de decisão estão na última seção.</w:t>
      </w:r>
    </w:p>
    <w:p>
      <w:pPr>
        <w:pBdr>
          <w:left w:val="single" w:color="6E7D0C" w:sz="18" w:space="8"/>
        </w:pBdr>
        <w:shd w:fill="F3F3EE" w:color="auto" w:val="clear"/>
        <w:spacing w:after="200" w:before="0"/>
        <w:ind w:left="160"/>
      </w:pPr>
      <w:r>
        <w:t xml:space="preserve">O que conferir: a correção clínica de cada texto, a classificação de cada alternativa, para onde cada uma leva, as explicações e se cada imagem mostra o que o laudo descreve.</w:t>
      </w:r>
    </w:p>
    <w:p>
      <w:pPr>
        <w:pStyle w:val="Heading1"/>
      </w:pPr>
      <w:r>
        <w:t xml:space="preserve">1. O que o aluno recebe na admissão</w:t>
      </w:r>
    </w:p>
    <w:p>
      <w:pPr>
        <w:spacing w:after="60" w:before="160"/>
      </w:pPr>
      <w:r>
        <w:rPr>
          <w:b/>
          <w:bCs/>
        </w:rPr>
        <w:t xml:space="preserve">Apresentação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Pronto-socorro, 22 horas. O Sr. Antônio, 66 anos, aposentado, chega trazido pela filha com dor abdominal em cólica há cerca de 18 horas, acompanhada de vômitos e de barriga inchada. Ele conta que não elimina gases desde a manhã.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128 x 78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98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respiratória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18 irpm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36,8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Saturação de oxigênio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97% em ar ambiente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História clínica (aparece no prontuário, com as palavras do paciente)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Tema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o paciente conta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Início e evolução da dor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Começou ontem à tarde, perto do umbigo. Vem e passa, e foi piorando.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Característica da dor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É uma cólica forte que aperta e depois alivia. Entre uma crise e outra fica um incômodo.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Vômitos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Vomitei umas seis vezes. No começo era comida, agora sai um líquido esverdeado.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Gases e fezes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Evacuei um pouco ontem de manhã. Gases, não solto desde hoje cedo.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Cirurgias prévias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Fui operado da barriga há uns 12 anos, por uma úlcera que furou. O corte foi grande, no meio da barriga.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Episódios semelhantes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tive isso antes.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Febre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senti febre.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Doenças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Tenho pressão alta.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Medicações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 losartana todo dia.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Alergias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tenho alergia a remédio.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Hábito intestinal, peso e sangramento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Meu intestino sempre funcionou bem. Não emagreci e nunca vi sangue nas fezes.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Colonoscopia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fiz esse exame.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Hérnias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reparei caroço na virilha nem na barriga.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Tabagismo e álcool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Fumei até os 50 anos. Bebo pouco, só em festa.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Urina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Hoje urinei pouco, e meio escuro.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Exame físico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Segmento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Achado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Estado geral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Regular, desidratado (2+/4+), mucosas secas, corado, anictérico, afebril.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Inspeção abdominal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distendido, cicatriz mediana xifopúbica, ondas peristálticas discretas visíveis.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Ausculta abdominal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Ruídos hidroaéreos aumentados, de timbre metálico.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Percussão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Timpanismo difuso.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Palpação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difusa, maior no mesogástrio, sem defesa, sem descompressão dolorosa, sem massas palpáveis.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Orifícios herniários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Regiões inguinais, femorais, umbilical e cicatriz cirúrgica livres, sem abaulamentos.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Toque retal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Ampola retal vazia, sem fecaloma, sem massas, sem sangue em dedo de luva.</w:t>
            </w:r>
          </w:p>
        </w:tc>
      </w:tr>
      <w:tr>
        <w:tc>
          <w:tcPr>
            <w:tcW w:type="dxa" w:w="249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Cardiovascular e respiratório</w:t>
            </w:r>
          </w:p>
        </w:tc>
        <w:tc>
          <w:tcPr>
            <w:tcW w:type="dxa" w:w="714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alterações.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Exames: resultado na admissão e mudanças ao longo do caso</w:t>
      </w:r>
    </w:p>
    <w:p>
      <w:pPr>
        <w:spacing w:after="120"/>
      </w:pPr>
      <w:r>
        <w:rPr>
          <w:i/>
          <w:iCs/>
          <w:color w:val="5C5C55"/>
        </w:rPr>
        <w:t xml:space="preserve">O aluno só vê o resultado do exame que pediu, ou que a equipe trouxe na reavaliação de um momento.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614"/>
        <w:gridCol w:w="4097"/>
      </w:tblGrid>
      <w:tr>
        <w:trPr>
          <w:tblHeader/>
        </w:trP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Na admissão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</w:t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Hemograma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Hb 15,8 g/dL; Ht 47%; leucócitos 11.200/mm³ sem desvio; plaquetas 260.000/mm³.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M3: Leucócitos 16.800/mm³ com 8% de bastões; Hb 15,1 g/dL.</w:t>
            </w:r>
          </w:p>
          <w:p>
            <w:r>
              <w:t xml:space="preserve">M3-ALT: Leucócitos 21.000/mm³ com 14% de bastões.</w:t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Sódio, potássio e cloro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 136 mEq/L; K 3,2 mEq/L; Cl 94 mEq/L.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e creatinina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58 mg/dL; creatinina 1,3 mg/dL.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M3-ALT: Ureia 92 mg/dL; creatinina 2,1 mg/dL.</w:t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Gasometria venosa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pH 7,47; HCO3 30 mEq/L; BE +5.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Lactato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1,6 mmol/L.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M3: 2,8 mmol/L.</w:t>
            </w:r>
          </w:p>
          <w:p>
            <w:r>
              <w:t xml:space="preserve">M3-ALT: 4,8 mmol/L.</w:t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Amilase e lipase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Dentro da normalidade.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Coagulograma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Dentro da normalidade.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Proteína C reativa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 mg/L.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M3: 96 mg/L.</w:t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Glicemia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118 mg/dL.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Eletrocardiograma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Ritmo sinusal, sem alterações agudas.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Tipagem sanguínea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positivo. Reserva disponível.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(ortostase e decúbito) e de tórax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Alças de delgado distendidas, até 4 cm, com níveis hidroaéreos em degraus. Pouco gás no cólon. Sem pneumoperitônio.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com contraste venoso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Alças de delgado distendidas até 4,2 cm, com ponto de transição no íleo distal, na pelve, sem lesão expansiva. Sinal das fezes no delgado proximal à transição. Alças distais colabadas. Realce parietal preservado, sem espessamento, sem pneumatose, sem líquido livre, mesentério sem edema, sem sinal do redemoinho. Conclusão: obstrução de delgado provavelmente por brida, sem sinais de sofrimento de alça.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M3: Espessamento parietal de segmento ileal de cerca de 15 cm, com redução do realce, edema mesentérico e pequena quantidade de líquido livre entre as alças. Sem pneumoperitônio.</w:t>
            </w:r>
          </w:p>
        </w:tc>
      </w:tr>
      <w:tr>
        <w:tc>
          <w:tcPr>
            <w:tcW w:type="dxa" w:w="192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 de controle após contraste hidrossolúvel</w:t>
            </w:r>
          </w:p>
        </w:tc>
        <w:tc>
          <w:tcPr>
            <w:tcW w:type="dxa" w:w="361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Disponível apenas após a administração do contraste hidrossolúvel.</w:t>
            </w:r>
          </w:p>
        </w:tc>
        <w:tc>
          <w:tcPr>
            <w:tcW w:type="dxa" w:w="40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M3: Contraste retido em alças de delgado, sem chegar ao cólon.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O caso, decisão por decisão</w:t>
      </w:r>
    </w:p>
    <w:p>
      <w:pPr>
        <w:spacing w:after="120"/>
      </w:pPr>
      <w:r>
        <w:rPr>
          <w:i/>
          <w:iCs/>
          <w:color w:val="5C5C55"/>
        </w:rPr>
        <w:t xml:space="preserve">Primeiro o caminho esperado; depois os momentos de piora (ALT), aos quais o aluno chega por decisões erradas.</w:t>
      </w:r>
    </w:p>
    <w:p>
      <w:pPr>
        <w:pStyle w:val="Heading2"/>
      </w:pPr>
      <w:r>
        <w:t xml:space="preserve">Decisão 1. Admissão no pronto-socorro (M1)</w:t>
      </w:r>
    </w:p>
    <w:p>
      <w:pPr>
        <w:spacing w:after="60" w:before="160"/>
      </w:pPr>
      <w:r>
        <w:rPr>
          <w:b/>
          <w:bCs/>
        </w:rPr>
        <w:t xml:space="preserve">O que o aluno lê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Pronto-socorro, 22 horas. O Sr. Antônio, 66 anos, aposentado, chega trazido pela filha com dor abdominal em cólica há cerca de 18 horas, acompanhada de vômitos e de barriga inchada. Ele conta que não elimina gases desde a manhã.</w:t>
      </w:r>
    </w:p>
    <w:p>
      <w:pPr>
        <w:spacing w:after="60" w:before="120"/>
        <w:jc w:val="center"/>
      </w:pPr>
      <w:r>
        <w:drawing>
          <wp:inline distT="0" distB="0" distL="0" distR="0">
            <wp:extent cx="348615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C5C55"/>
          <w:sz w:val="18"/>
          <w:szCs w:val="18"/>
        </w:rPr>
        <w:t xml:space="preserve">Ilustração mostrada ao aluno: Inspeção do abdome: distendido, com cicatriz mediana.</w:t>
      </w:r>
    </w:p>
    <w:p>
      <w:pPr>
        <w:spacing w:after="60" w:before="160"/>
      </w:pPr>
      <w:r>
        <w:rPr>
          <w:b/>
          <w:bCs/>
        </w:rPr>
        <w:t xml:space="preserve">Pergunta</w:t>
      </w:r>
    </w:p>
    <w:p>
      <w:pPr>
        <w:spacing w:after="120"/>
      </w:pPr>
      <w:r>
        <w:t xml:space="preserve">Você é o médico de plantão. Como conduz o caso?</w:t>
      </w:r>
    </w:p>
    <w:p>
      <w:pPr>
        <w:spacing w:after="60" w:before="160"/>
      </w:pPr>
      <w:r>
        <w:rPr>
          <w:b/>
          <w:bCs/>
        </w:rPr>
        <w:t xml:space="preserve">Alternativas, na ordem em que aparecem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"/>
        <w:gridCol w:w="4331"/>
        <w:gridCol w:w="1624"/>
        <w:gridCol w:w="3250"/>
      </w:tblGrid>
      <w:tr>
        <w:trPr>
          <w:tblHeader/>
        </w:trP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que o aluno vê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 da escolha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Tratar como gastroenterite e dar alta.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M3-ALT (Paciente em choque), e no fim o desfecho D4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Jejum, sonda nasogástrica aberta para descompressão, acesso venoso e hidratação com cristaloide.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tomografia com contraste oral.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M2 (Definição do plano)</w:t>
            </w:r>
          </w:p>
          <w:p>
            <w:r>
              <w:t xml:space="preserve">Mostra o resultado de: Radiografias de abdome (ortostase e decúbito) e de tórax.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Exames: hemograma, eletrólitos, função renal, gasometria, lactato e amilase ou lipase.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  <w:p>
            <w:r>
              <w:t xml:space="preserve">Mostra o resultado de: Hemograma, Sódio, potássio e cloro, Ureia e creatinina, Gasometria venosa, Lactato, Amilase e lipase.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laxante ou procinético.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e tórax e tomografia de abdome com contraste venoso.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M2 (Definição do plano)</w:t>
            </w:r>
          </w:p>
          <w:p>
            <w:r>
              <w:t xml:space="preserve">Mostra o resultado de: Radiografias de abdome (ortostase e decúbito) e de tórax, Tomografia de abdome com contraste venoso.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o aluno lê depois de cada escolha</w:t>
      </w:r>
    </w:p>
    <w:p>
      <w:pPr>
        <w:spacing w:after="60" w:before="160"/>
      </w:pPr>
      <w:r>
        <w:rPr>
          <w:b/>
          <w:bCs/>
        </w:rPr>
        <w:t xml:space="preserve">A. Tratar como gastroenterite e dar alta.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Dar alta ou tratar como gastroenterite sem investigar a obstrução.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O paciente retorna 24 horas depois, em estado grave.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Dor em cólica, vômitos que ficaram biliosos, distensão e parada de eliminação de gases fecham a síndrome de obstrução intestinal. Não há diarreia, que seria esperada numa gastroenterite. Em paciente com laparotomia prévia, a hipótese principal é obstrução de delgado por bridas, e a alta sem investigação deixa a alça evoluir para estrangulamento, necrose e perfuração. Todo paciente com suspeita de obstrução fica internado, em jejum, com suporte e investigação por imagem.</w:t>
      </w:r>
    </w:p>
    <w:p>
      <w:pPr>
        <w:spacing w:after="60" w:before="160"/>
      </w:pPr>
      <w:r>
        <w:rPr>
          <w:b/>
          <w:bCs/>
        </w:rPr>
        <w:t xml:space="preserve">B. Jejum, sonda nasogástrica aberta para descompressão, acesso venoso e hidratação com cristaloide.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A sonda nasogástrica drena cerca de 300 mL de líquido esverdeado, e o paciente diz que o enjoo melhorou. A hidratação venosa está correndo.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É o suporte inicial de toda obstrução de delgado. O jejum e a sonda nasogástrica aberta descomprimem o estômago e as alças proximais, aliviam náuseas e vômitos e reduzem o risco de aspiração. O cristaloide repõe o líquido perdido nos vômitos e sequestrado no lúmen: o paciente está desidratado, com urina escura e ureia elevada. Completam o suporte a analgesia, o antiemético, o controle da diurese e a reposição de potássio depois de confirmar que o paciente urina (Bologna 2017). A losartana deve ser suspensa enquanto houver hipovolemia e piora da função renal.</w:t>
      </w:r>
    </w:p>
    <w:p>
      <w:pPr>
        <w:spacing w:after="60" w:before="160"/>
      </w:pPr>
      <w:r>
        <w:rPr>
          <w:b/>
          <w:bCs/>
        </w:rPr>
        <w:t xml:space="preserve">C. Solicitar tomografia com contraste oral.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Solicitar contraste oral e atrasar a tomografia.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Atraso diagnóstico e risco de vômito e aspiração.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 contraste oral, tomado por um paciente que vomita, aumenta o risco de vômito e aspiração e atrasa o exame que muda a conduta. A tomografia com contraste venoso já confirma a obstrução, localiza o ponto de transição, sugere a causa e procura sinais de sofrimento de alça: redução do realce, espessamento da parede, líquido livre, edema do mesentério, sinal do redemoinho e pneumatose. O contraste hidrossolúvel tem seu lugar depois, como teste diagnóstico e terapêutico do tratamento conservador.</w:t>
      </w:r>
    </w:p>
    <w:p>
      <w:pPr>
        <w:spacing w:after="60" w:before="160"/>
      </w:pPr>
      <w:r>
        <w:rPr>
          <w:b/>
          <w:bCs/>
        </w:rPr>
        <w:t xml:space="preserve">D. Exames: hemograma, eletrólitos, função renal, gasometria, lactato e amilase ou lipase.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Os exames medem a repercussão dos vômitos e do líquido sequestrado nas alças. Aqui mostram hemoconcentração, hipocalemia, hipocloremia com alcalose metabólica e ureia e creatinina elevadas pela desidratação. Leucocitose com desvio, lactato elevado e acidose metabólica falariam a favor de sofrimento de alça, mas nenhum deles, isolado, confirma ou exclui isquemia. Amilase ou lipase ajudam a afastar pancreatite, e o lactato normal da admissão serve de referência para a reavaliação.</w:t>
      </w:r>
    </w:p>
    <w:p>
      <w:pPr>
        <w:spacing w:after="60" w:before="160"/>
      </w:pPr>
      <w:r>
        <w:rPr>
          <w:b/>
          <w:bCs/>
        </w:rPr>
        <w:t xml:space="preserve">E. Prescrever laxante ou procinético.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Prescrever laxante ou procinético diante de obstrução mecânica.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Depois do laxante, as cólicas ficam mais fortes e ele vomita de novo.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Na obstrução mecânica, laxantes e procinéticos aumentam a peristalse contra um ponto fechado: a cólica piora, os vômitos voltam e cresce o risco de distensão, isquemia e perfuração. Ruídos metálicos e ondas peristálticas visíveis são sinal de que o intestino está lutando contra a obstrução, e não de intestino preguiçoso.</w:t>
      </w:r>
    </w:p>
    <w:p>
      <w:pPr>
        <w:spacing w:after="60" w:before="160"/>
      </w:pPr>
      <w:r>
        <w:rPr>
          <w:b/>
          <w:bCs/>
        </w:rPr>
        <w:t xml:space="preserve">F. Radiografias de abdome e tórax e tomografia de abdome com contraste venoso.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As radiografias confirmam rapidamente a obstrução (alças de delgado com mais de 3 cm, níveis hidroaéreos em degraus, pouco gás no cólon), e a de tórax procura pneumoperitônio. A tomografia com contraste venoso é o exame que muda a conduta: mostra o ponto de transição no íleo distal, sem massa, o que sugere brida, e a ausência de sinais de sofrimento, o que permite o tratamento conservador (Bologna 2017). Quando a radiografia atrasaria, ir direto à tomografia também é aceitável.</w:t>
      </w:r>
    </w:p>
    <w:p>
      <w:pPr>
        <w:spacing w:after="60" w:before="160"/>
      </w:pPr>
      <w:r>
        <w:rPr>
          <w:b/>
          <w:bCs/>
        </w:rPr>
        <w:t xml:space="preserve">Outras condutas da folha resposta, que não aparecem como alternativa neste momento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1"/>
        <w:gridCol w:w="2337"/>
      </w:tblGrid>
      <w:tr>
        <w:trPr>
          <w:tblHeader/>
        </w:trP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Anamnese dirigida, incluindo cirurgia abdominal prévia, eliminação de gases e fezes e características dos vômitos.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físico completo, com inspeção da cicatriz, avaliação de todos os orifícios herniários e toque retal.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Correção de distúrbios eletrolíticos, com reposição de potássio após confirmar diurese.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Controle de diurese, analgesia e antiemético.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Avaliação precoce pela equipe de cirurgia.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Ir direto para a tomografia sem radiografia prévia.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Controlar a diurese por balanço hídrico em vez de sonda vesical, se o paciente urina espontaneamente.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Gasometria arterial em vez de venosa.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repor potássio.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passar sonda nasogástrica apesar de vômitos e distensão.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Negar analgesia para não mascarar o quadro.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examinar os orifícios herniários.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Liberar dieta oral.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Raciocínio do momento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Dor em cólica, vômitos, distensão e parada de eliminação de gases sugerem obstrução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Vômitos biliosos e alças de delgado distendidas indicam obstrução de delgado, e a laparotomia prévia torna as bridas a causa mais provável.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Vômitos e sequestro de líquido explicam a desidratação, a hipocalemia, a alcalose metabólica e a elevação de ureia e creatinina.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momento não há sinais de sofrimento de alça, e isso precisa ser reavaliado de forma seriada.</w:t>
      </w:r>
    </w:p>
    <w:p>
      <w:pPr>
        <w:spacing w:after="60" w:before="160"/>
      </w:pPr>
      <w:r>
        <w:rPr>
          <w:b/>
          <w:bCs/>
        </w:rPr>
        <w:t xml:space="preserve">Base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tomografia com contraste venoso confirma a obstrução, localiza o ponto de transição, sugere a causa e mostra sinais de isquemia (Bologna 2017).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descompressão com sonda e a correção hidroeletrolítica fazem parte do tratamento inicial de toda obstrução de delgado (Bologna 2017; Sabiston).</w:t>
      </w:r>
    </w:p>
    <w:p>
      <w:pPr>
        <w:pStyle w:val="Heading2"/>
      </w:pPr>
      <w:r>
        <w:t xml:space="preserve">Decisão 2. Definição do plano (M2)</w:t>
      </w:r>
    </w:p>
    <w:p>
      <w:pPr>
        <w:spacing w:after="120"/>
      </w:pPr>
      <w:r>
        <w:rPr>
          <w:i/>
          <w:iCs/>
          <w:color w:val="5C5C55"/>
        </w:rPr>
        <w:t xml:space="preserve">Cerca de 1 hora após a admissão.</w:t>
      </w:r>
    </w:p>
    <w:p>
      <w:pPr>
        <w:spacing w:after="60" w:before="160"/>
      </w:pPr>
      <w:r>
        <w:rPr>
          <w:b/>
          <w:bCs/>
        </w:rPr>
        <w:t xml:space="preserve">O que o aluno lê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Uma hora depois da admissão, o paciente está mais confortável. A sonda nasogástrica aberta já drenou 600 mL de conteúdo bilioso, e a dor está em 4/10.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130 x 80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92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36,9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Pergunta</w:t>
      </w:r>
    </w:p>
    <w:p>
      <w:pPr>
        <w:spacing w:after="120"/>
      </w:pPr>
      <w:r>
        <w:t xml:space="preserve">Qual o plano a partir de agora?</w:t>
      </w:r>
    </w:p>
    <w:p>
      <w:pPr>
        <w:spacing w:after="60" w:before="160"/>
      </w:pPr>
      <w:r>
        <w:rPr>
          <w:b/>
          <w:bCs/>
        </w:rPr>
        <w:t xml:space="preserve">Alternativas, na ordem em que aparecem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"/>
        <w:gridCol w:w="4331"/>
        <w:gridCol w:w="1624"/>
        <w:gridCol w:w="3250"/>
      </w:tblGrid>
      <w:tr>
        <w:trPr>
          <w:tblHeader/>
        </w:trP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que o aluno vê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 da escolha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imediata.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D2 (bom)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tratamento conservador.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M3-ALT (Paciente em choque), e no fim o desfecho D4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Administrar contraste hidrossolúvel pela sonda e fazer radiografia de controle em até 24 horas.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M3 (Reavaliação após 24 horas)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sem prazo definido ou sem reavaliação programada.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M3 (Reavaliação após 24 horas)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Tratamento conservador com reavaliação seriada e prazo definido, sem contraste hidrossolúvel.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M3 (Reavaliação após 24 horas)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o aluno lê depois de cada escolha</w:t>
      </w:r>
    </w:p>
    <w:p>
      <w:pPr>
        <w:spacing w:after="60" w:before="160"/>
      </w:pPr>
      <w:r>
        <w:rPr>
          <w:b/>
          <w:bCs/>
        </w:rPr>
        <w:t xml:space="preserve">A. Indicar cirurgia imediata.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Indicar cirurgia imediata sem sinais de sofrimento.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Cirurgia provavelmente evitável e formação de novas aderências. Cirurgia encontra brida única e alça viável após a liberação.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Sem peritonite, sem sinais tomográficos de sofrimento e com lactato normal, a obstrução por brida se resolve sem cirurgia na maioria dos pacientes. Operar agora expõe o paciente a uma laparotomia que provavelmente seria evitada e cria novas aderências, que são a causa da próxima obstrução. A cirurgia imediata fica reservada para peritonite, estrangulamento, isquemia na tomografia ou falha do tratamento conservador (Bologna 2017).</w:t>
      </w:r>
    </w:p>
    <w:p>
      <w:pPr>
        <w:spacing w:after="60" w:before="160"/>
      </w:pPr>
      <w:r>
        <w:rPr>
          <w:b/>
          <w:bCs/>
        </w:rPr>
        <w:t xml:space="preserve">B. Indicar tratamento conservador.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Indicar tratamento conservador, pela ausência de peritonite e de sinais tomográficos de sofrimento.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Sem peritonite, sem sinais tomográficos de sofrimento e com lactato normal, o tratamento não operatório da obstrução por aderências está indicado (Bologna 2017). Mas a decisão só fica completa com o plano: jejum, sonda, hidratação, contraste hidrossolúvel, reavaliação clínica seriada e um prazo máximo, com critérios claros para operar a qualquer momento.</w:t>
      </w:r>
    </w:p>
    <w:p>
      <w:pPr>
        <w:spacing w:after="60" w:before="160"/>
      </w:pPr>
      <w:r>
        <w:rPr>
          <w:b/>
          <w:bCs/>
        </w:rPr>
        <w:t xml:space="preserve">C. Dar alta.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O paciente retorna 24 horas depois, em estado grave.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 obstrução continua: a sonda drenou 600 mL de conteúdo bilioso, e a melhora da dor vem da descompressão e da analgesia, não da resolução. Em casa, sem sonda e sem vigilância, a brida pode estrangular a alça sem que ninguém perceba. A alta só vem depois da resolução clínica: eliminação de gases e fezes, abdome sem distensão e dieta aceita.</w:t>
      </w:r>
    </w:p>
    <w:p>
      <w:pPr>
        <w:spacing w:after="60" w:before="160"/>
      </w:pPr>
      <w:r>
        <w:rPr>
          <w:b/>
          <w:bCs/>
        </w:rPr>
        <w:t xml:space="preserve">D. Administrar contraste hidrossolúvel pela sonda e fazer radiografia de controle em até 24 horas.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O contraste hidrossolúvel foi dado pela sonda, que ficou fechada por algumas horas. A radiografia de controle está programada.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 contraste hidrossolúvel (diatrizoato, de 50 a 150 mL pela sonda, que fica fechada por algumas horas) tem papel diagnóstico e terapêutico. Se aparece no cólon na radiografia feita em até 24 horas, a resolução sem cirurgia é muito provável; se não chega, o tratamento conservador tende a falhar e a cirurgia deve ser indicada. Por ser hiperosmolar, ele atrai água para o lúmen e pode ajudar a vencer a obstrução parcial, reduzindo a necessidade de cirurgia e o tempo de internação (Bologna 2017).</w:t>
      </w:r>
    </w:p>
    <w:p>
      <w:pPr>
        <w:spacing w:after="60" w:before="160"/>
      </w:pPr>
      <w:r>
        <w:rPr>
          <w:b/>
          <w:bCs/>
        </w:rPr>
        <w:t xml:space="preserve">E. Manter o tratamento conservador sem prazo definido ou sem reavaliação programada.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Risco de atrasar o reconhecimento do sofrimento de alça. O caso segue normalmente, com a decisão registrada.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Tratamento conservador não é espera passiva. Sem prazo máximo e sem reavaliação programada, os sinais de sofrimento de alça (dor que fica contínua, febre, taquicardia, defesa, leucocitose, lactato subindo) podem passar despercebidos, e a cirurgia acaba acontecendo quando já há necrose. As diretrizes falam em até 72 horas de tratamento conservador sem sinais de alarme, com exame do abdome e sinais vitais repetidos.</w:t>
      </w:r>
    </w:p>
    <w:p>
      <w:pPr>
        <w:spacing w:after="60" w:before="160"/>
      </w:pPr>
      <w:r>
        <w:rPr>
          <w:b/>
          <w:bCs/>
        </w:rPr>
        <w:t xml:space="preserve">F. Tratamento conservador com reavaliação seriada e prazo definido, sem contraste hidrossolúvel.</w:t>
      </w:r>
      <w:r>
        <w:rPr>
          <w:color w:val="5C5C55"/>
        </w:rPr>
        <w:t xml:space="preserve">  Aceitável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É o tratamento conservador correto, com prazo e reavaliação, só que sem o contraste hidrossolúvel. Funciona, mas perde a melhor ferramenta para prever, em 24 horas, quem vai precisar de cirurgia, e perde também o efeito terapêutico do contraste.</w:t>
      </w:r>
    </w:p>
    <w:p>
      <w:pPr>
        <w:spacing w:after="60" w:before="160"/>
      </w:pPr>
      <w:r>
        <w:rPr>
          <w:b/>
          <w:bCs/>
        </w:rPr>
        <w:t xml:space="preserve">Outras condutas da folha resposta, que não aparecem como alternativa neste momento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1"/>
        <w:gridCol w:w="2337"/>
      </w:tblGrid>
      <w:tr>
        <w:trPr>
          <w:tblHeader/>
        </w:trP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jejum, sonda, hidratação e correção eletrolítica.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Reavaliar clinicamente de forma seriada, com exame abdominal e sinais vitais.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Definir o prazo máximo do tratamento conservador, de 72 horas, e os critérios para indicar cirurgia a qualquer momento.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Retirar a sonda e liberar dieta.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Raciocínio do momento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tomografia não mostra sinais de sofrimento, e a causa provável é uma brida.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sinais de alarme, a obstrução por aderências tem tratamento conservador inicial.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contraste hidrossolúvel tem papel diagnóstico e terapêutico: se chega ao cólon em até 24 horas, a resolução sem cirurgia é provável.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aluno deve dizer o que o faria mudar de ideia: piora da dor, febre, taquicardia, peritonite, leucocitose ou acidose.</w:t>
      </w:r>
    </w:p>
    <w:p>
      <w:pPr>
        <w:spacing w:after="60" w:before="160"/>
      </w:pPr>
      <w:r>
        <w:rPr>
          <w:b/>
          <w:bCs/>
        </w:rPr>
        <w:t xml:space="preserve">Base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Bologna 2017: tratamento não operatório na ausência de estrangulamento e peritonite; contraste hidrossolúvel com papel diagnóstico e terapêutico; tratamento conservador por até 72 horas.</w:t>
      </w:r>
    </w:p>
    <w:p>
      <w:pPr>
        <w:pStyle w:val="Heading2"/>
      </w:pPr>
      <w:r>
        <w:t xml:space="preserve">Decisão 3. Reavaliação após 24 horas (M3)</w:t>
      </w:r>
    </w:p>
    <w:p>
      <w:pPr>
        <w:spacing w:after="120"/>
      </w:pPr>
      <w:r>
        <w:rPr>
          <w:i/>
          <w:iCs/>
          <w:color w:val="5C5C55"/>
        </w:rPr>
        <w:t xml:space="preserve">24 horas após o início do tratamento conservador.</w:t>
      </w:r>
    </w:p>
    <w:p>
      <w:pPr>
        <w:spacing w:after="60" w:before="160"/>
      </w:pPr>
      <w:r>
        <w:rPr>
          <w:b/>
          <w:bCs/>
        </w:rPr>
        <w:t xml:space="preserve">O que o aluno lê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A dor se tornou contínua, em 8/10, mais intensa no hipogástrio. O abdome está mais distendido, com defesa localizada no hipogástrio e descompressão dolorosa duvidosa. A sonda nasogástrica drenou 1.400 mL em 24 horas e a diurese está em 0,4 mL/kg/h.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110 x 70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114 bpm 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38,0 °C 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  (alterado)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Exame físico que muda neste momento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Segmento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Achado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Palpação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contínua e intensa, com defesa localizada no hipogástrio e descompressão dolorosa duvidosa.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Exames que chegam sozinhos neste momento (reavaliação da equipe)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4589"/>
        <w:gridCol w:w="2755"/>
      </w:tblGrid>
      <w:tr>
        <w:trPr>
          <w:tblHeader/>
        </w:trP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 mostrado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Hemograma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Leucócitos 16.800/mm³ com 8% de bastões; Hb 15,1 g/dL.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Lactato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2,8 mmol/L.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Proteína C reativa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96 mg/L.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 de controle após contraste hidrossolúvel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Contraste retido em alças de delgado, sem chegar ao cólon.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Só aparece se o aluno escolheu antes: "Administrar contraste hidrossolúvel pela sonda e fazer radiografia de controle em até 24 horas."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Pergunta</w:t>
      </w:r>
    </w:p>
    <w:p>
      <w:pPr>
        <w:spacing w:after="120"/>
      </w:pPr>
      <w:r>
        <w:t xml:space="preserve">Qual a sua conduta?</w:t>
      </w:r>
    </w:p>
    <w:p>
      <w:pPr>
        <w:spacing w:after="60" w:before="160"/>
      </w:pPr>
      <w:r>
        <w:rPr>
          <w:b/>
          <w:bCs/>
        </w:rPr>
        <w:t xml:space="preserve">Alternativas, na ordem em que aparecem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"/>
        <w:gridCol w:w="4331"/>
        <w:gridCol w:w="1624"/>
        <w:gridCol w:w="3250"/>
      </w:tblGrid>
      <w:tr>
        <w:trPr>
          <w:tblHeader/>
        </w:trP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que o aluno vê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 da escolha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até completar 72 horas.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M3-ALT (Paciente em choque)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urgência, sem esperar completar 72 horas.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M4 (Intraoperatório)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Repetir a tomografia e aguardar o resultado para decidir.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M4 (Intraoperatório)</w:t>
            </w:r>
          </w:p>
          <w:p>
            <w:r>
              <w:t xml:space="preserve">Mostra o resultado de: Tomografia de abdome com contraste venoso.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M3-ALT (Paciente em choque), e no fim o desfecho D4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Reconhecer a falha do tratamento conservador e os sinais de sofrimento de alça.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Laparoscopia diagnóstica com conversão precoce se a visão ou a segurança forem prejudicadas.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M4 (Intraoperatório)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o aluno lê depois de cada escolha</w:t>
      </w:r>
    </w:p>
    <w:p>
      <w:pPr>
        <w:spacing w:after="60" w:before="160"/>
      </w:pPr>
      <w:r>
        <w:rPr>
          <w:b/>
          <w:bCs/>
        </w:rPr>
        <w:t xml:space="preserve">A. Manter o tratamento conservador até completar 72 horas.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Manter o tratamento conservador até completar 72 horas apesar dos sinais de sofrimento.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Seis horas depois o paciente entra em choque.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As 72 horas são um limite máximo, não uma espera obrigatória. Dor que ficou contínua, febre, taquicardia, defesa localizada, leucocitose com desvio, lactato subindo e contraste que não chegou ao cólon indicam falha do tratamento conservador e provável sofrimento de alça. Cada hora de espera aumenta a extensão da necrose, a chance de perfuração e a mortalidade.</w:t>
      </w:r>
    </w:p>
    <w:p>
      <w:pPr>
        <w:spacing w:after="60" w:before="160"/>
      </w:pPr>
      <w:r>
        <w:rPr>
          <w:b/>
          <w:bCs/>
        </w:rPr>
        <w:t xml:space="preserve">B. Indicar cirurgia de urgência, sem esperar completar 72 horas.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O centro cirúrgico foi avisado e a sala está sendo preparada.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 combinação de achados clínicos (dor contínua, defesa, febre, taquicardia), laboratoriais (leucocitose com desvio, lactato em elevação, PCR alta) e da radiografia (contraste retido no delgado) indica estrangulamento ou falha do tratamento conservador, e a cirurgia não espera o fim do prazo. Antes de entrar na sala: ressuscitação volêmica, antibiótico, reserva de sangue, consentimento que inclua ressecção e possível estoma, e aviso à anestesia para indução em sequência rápida com a sonda aberta.</w:t>
      </w:r>
    </w:p>
    <w:p>
      <w:pPr>
        <w:spacing w:after="60" w:before="160"/>
      </w:pPr>
      <w:r>
        <w:rPr>
          <w:b/>
          <w:bCs/>
        </w:rPr>
        <w:t xml:space="preserve">C. Repetir a tomografia e aguardar o resultado para decidir.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Repetir a tomografia ou aguardar novos exames, atrasando a cirurgia.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Progressão da isquemia. Recebe o resultado atualizado e segue para a cirurgia, com atraso registrado.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Os achados clínicos e laboratoriais já bastam para indicar a cirurgia, e a nova tomografia só confirma o que já se sabe (aqui, espessamento da alça, redução do realce, edema do mesentério e líquido livre), atrasando a operação enquanto a isquemia avança. Em paciente estável, uma tomografia rápida pode ajudar a planejar a cirurgia, desde que não a adie.</w:t>
      </w:r>
    </w:p>
    <w:p>
      <w:pPr>
        <w:spacing w:after="60" w:before="160"/>
      </w:pPr>
      <w:r>
        <w:rPr>
          <w:b/>
          <w:bCs/>
        </w:rPr>
        <w:t xml:space="preserve">D. Dar alta.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O paciente retorna em choque.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 paciente tem sinais de sofrimento de alça: dor contínua, febre, taquicardia, defesa e leucocitose. Mandá-lo para casa é deixar a necrose evoluir para perfuração e choque séptico fora do hospital.</w:t>
      </w:r>
    </w:p>
    <w:p>
      <w:pPr>
        <w:spacing w:after="60" w:before="160"/>
      </w:pPr>
      <w:r>
        <w:rPr>
          <w:b/>
          <w:bCs/>
        </w:rPr>
        <w:t xml:space="preserve">E. Reconhecer a falha do tratamento conservador e os sinais de sofrimento de alça.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Reconhecer a falha do tratamento conservador e os sinais de sofrimento de alça: dor contínua, febre, taquicardia, defesa, leucocitose com desvio, lactato em elevação e contraste que não chegou ao cólon.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É o raciocínio que sustenta a decisão. Nenhum sinal isolado confirma o estrangulamento, mas a combinação de dor contínua, febre, taquicardia, defesa, leucocitose com desvio, lactato em elevação e contraste que não chegou ao cólon é suficiente para indicar a cirurgia. Reconhecer é o primeiro passo; agora é preciso decidir a operação e preparar o paciente.</w:t>
      </w:r>
    </w:p>
    <w:p>
      <w:pPr>
        <w:spacing w:after="60" w:before="160"/>
      </w:pPr>
      <w:r>
        <w:rPr>
          <w:b/>
          <w:bCs/>
        </w:rPr>
        <w:t xml:space="preserve">F. Laparoscopia diagnóstica com conversão precoce se a visão ou a segurança forem prejudicadas.</w:t>
      </w:r>
      <w:r>
        <w:rPr>
          <w:color w:val="5C5C55"/>
        </w:rPr>
        <w:t xml:space="preserve">  Aceitável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Em centros com experiência, a laparoscopia pode ser usada na obstrução por brida única, com menos dor e menos aderências novas. Mas, com o abdome muito distendido e suspeita de isquemia, o espaço de trabalho é pequeno e o risco de lesar uma alça dilatada é maior: o limiar para converter em laparotomia deve ser baixo.</w:t>
      </w:r>
    </w:p>
    <w:p>
      <w:pPr>
        <w:spacing w:after="60" w:before="160"/>
      </w:pPr>
      <w:r>
        <w:rPr>
          <w:b/>
          <w:bCs/>
        </w:rPr>
        <w:t xml:space="preserve">Outras condutas da folha resposta, que não aparecem como alternativa neste momento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1"/>
        <w:gridCol w:w="2337"/>
      </w:tblGrid>
      <w:tr>
        <w:trPr>
          <w:tblHeader/>
        </w:trP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Ressuscitação volêmica, antibiótico, reserva de sangue e consentimento que inclua ressecção e possível estoma.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Lembrar da indução em sequência rápida com a sonda aberta.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Escolher a via: laparotomia, pela distensão e suspeita de isquemia, ou laparoscopia com equipe experiente e limiar baixo para conversão.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controle antes da cirurgia, desde que não atrase a operação.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Operar sem ressuscitação ou sem antibiótico.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Repetir o contraste e aguardar.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Raciocínio do momento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prazo de 72 horas é um limite máximo, não uma espera obrigatória. Qualquer sinal de sofrimento leva à cirurgia.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sinal isolado confirma o estrangulamento, mas a combinação de achados clínicos, laboratoriais e da radiografia é suficiente para indicar a cirurgia.</w:t>
      </w:r>
    </w:p>
    <w:p>
      <w:pPr>
        <w:spacing w:after="60" w:before="160"/>
      </w:pPr>
      <w:r>
        <w:rPr>
          <w:b/>
          <w:bCs/>
        </w:rPr>
        <w:t xml:space="preserve">Base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Bologna 2017: sinais de estrangulamento, peritonite ou falha do tratamento conservador indicam cirurgia. O contraste que não chega ao cólon em até 24 horas prediz falha do tratamento conservador.</w:t>
      </w:r>
    </w:p>
    <w:p>
      <w:pPr>
        <w:pStyle w:val="Heading2"/>
      </w:pPr>
      <w:r>
        <w:t xml:space="preserve">Decisão 4. Intraoperatório (M4)</w:t>
      </w:r>
    </w:p>
    <w:p>
      <w:pPr>
        <w:spacing w:after="60" w:before="160"/>
      </w:pPr>
      <w:r>
        <w:rPr>
          <w:b/>
          <w:bCs/>
        </w:rPr>
        <w:t xml:space="preserve">O que o aluno lê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Paciente estável na anestesia, sem vasopressor, com lactato em 2,4 mmol/L. Na exploração há uma brida única entre a cicatriz e o mesentério do íleo, cerca de 60 cm da válvula ileocecal, estrangulando um segmento de aproximadamente 15 cm. Alças proximais distendidas e distais colabadas. Pequena quantidade de líquido serossanguinolento, sem odor fecal, sem perfuração. Após a secção da brida, o segmento está violáceo.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4029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C5C55"/>
          <w:sz w:val="18"/>
          <w:szCs w:val="18"/>
        </w:rPr>
        <w:t xml:space="preserve">Ilustração mostrada ao aluno: Brida estrangulando a base de uma alça e seu mesentério: alça isquêmica.</w:t>
      </w:r>
    </w:p>
    <w:p>
      <w:pPr>
        <w:spacing w:after="60" w:before="160"/>
      </w:pPr>
      <w:r>
        <w:rPr>
          <w:b/>
          <w:bCs/>
        </w:rPr>
        <w:t xml:space="preserve">Pergunta</w:t>
      </w:r>
    </w:p>
    <w:p>
      <w:pPr>
        <w:spacing w:after="120"/>
      </w:pPr>
      <w:r>
        <w:t xml:space="preserve">Como conduz a cirurgia?</w:t>
      </w:r>
    </w:p>
    <w:p>
      <w:pPr>
        <w:spacing w:after="60" w:before="160"/>
      </w:pPr>
      <w:r>
        <w:rPr>
          <w:b/>
          <w:bCs/>
        </w:rPr>
        <w:t xml:space="preserve">Alternativas, na ordem em que aparecem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"/>
        <w:gridCol w:w="4331"/>
        <w:gridCol w:w="1624"/>
        <w:gridCol w:w="3250"/>
      </w:tblGrid>
      <w:tr>
        <w:trPr>
          <w:tblHeader/>
        </w:trP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que o aluno vê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 da escolha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Optar por cirurgia de controle de danos.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M5 (Pós-operatório)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 pausa antes do passo irreversível: aquecer a alça com compressas mornas e reavaliar após 10 a 15 minutos.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segmento inviável sem ressecar.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D3 (ruim)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o segmento inviável com margens viáveis e fazer anastomose primária, já que o paciente está estável e sem contaminação extensa.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M5 (Pós-operatório)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Liberar todas as aderências da cavidade.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M5 (Pós-operatório)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Deixar o segmento e programar reoperação para reavaliar a viabilidade, sem ressecar agora.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M5 (Pós-operatório)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o aluno lê depois de cada escolha</w:t>
      </w:r>
    </w:p>
    <w:p>
      <w:pPr>
        <w:spacing w:after="60" w:before="160"/>
      </w:pPr>
      <w:r>
        <w:rPr>
          <w:b/>
          <w:bCs/>
        </w:rPr>
        <w:t xml:space="preserve">A. Optar por cirurgia de controle de danos.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Optar por controle de danos em paciente estável.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Reoperação e internação desnecessárias. Reoperação programada desnecessária e internação mais longa. O paciente segue para o pós-operatório.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Controle de danos é para o paciente que não tolera uma cirurgia longa: em choque, com hipotermia, acidose ou coagulopatia. Este paciente está estável, sem vasopressor, com lactato de 2,4 mmol/L e sem contaminação extensa, e pode receber a ressecção com anastomose no mesmo tempo. Deixar o abdome aberto acrescenta uma reoperação, mais dias de UTI e risco de fístula e de hérnia.</w:t>
      </w:r>
    </w:p>
    <w:p>
      <w:pPr>
        <w:spacing w:after="60" w:before="160"/>
      </w:pPr>
      <w:r>
        <w:rPr>
          <w:b/>
          <w:bCs/>
        </w:rPr>
        <w:t xml:space="preserve">B. Fazer a pausa antes do passo irreversível: aquecer a alça com compressas mornas e reavaliar após 10 a 15 minutos.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Depois de 15 minutos com compressas mornas, o segmento continua violáceo, sem brilho, sem peristaltismo e sem pulso no mesentério.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Ressecar intestino é o passo irreversível, e uma alça violácea logo depois de liberada pode recuperar a cor quando o fluxo volta. Por isso se para: compressas mornas por 10 a 15 minutos, com boa oxigenação e pressão, e reavaliação de cor, brilho, peristalse, pulso no mesentério e sangramento na borda. Aqui o segmento continua violáceo, sem brilho, sem peristalse e sem pulso: está inviável e precisa ser ressecado.</w:t>
      </w:r>
    </w:p>
    <w:p>
      <w:pPr>
        <w:spacing w:after="60" w:before="160"/>
      </w:pPr>
      <w:r>
        <w:rPr>
          <w:b/>
          <w:bCs/>
        </w:rPr>
        <w:t xml:space="preserve">C. Manter o segmento inviável sem ressecar.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No segundo dia de pós-operatório há peritonite por necrose da alça, com reoperação.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Uma alça sem pulso, sem brilho e sem peristalse depois da pausa está necrótica. Deixá-la no abdome leva a perfuração, peritonite e sepse nos dias seguintes, com reoperação em condições muito piores.</w:t>
      </w:r>
    </w:p>
    <w:p>
      <w:pPr>
        <w:spacing w:after="60" w:before="160"/>
      </w:pPr>
      <w:r>
        <w:rPr>
          <w:b/>
          <w:bCs/>
        </w:rPr>
        <w:t xml:space="preserve">D. Ressecar o segmento inviável com margens viáveis e fazer anastomose primária, já que o paciente está estável e sem contaminação extensa.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O segmento inviável foi ressecado com margens de aspecto viável, e a anastomose ficou sem tensão.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 segmento inviável é ressecado com margens bem perfundidas, que sangram na borda, e a anastomose primária é segura porque o paciente está estável e não há contaminação extensa. Antes de fechar, revise todo o delgado, do ângulo de Treitz à válvula ileocecal, aspire o líquido local e feche sem dreno de rotina.</w:t>
      </w:r>
    </w:p>
    <w:p>
      <w:pPr>
        <w:spacing w:after="60" w:before="160"/>
      </w:pPr>
      <w:r>
        <w:rPr>
          <w:b/>
          <w:bCs/>
        </w:rPr>
        <w:t xml:space="preserve">E. Liberar todas as aderências da cavidade.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Risco de enterotomia e tempo cirúrgico maior. Ocorre enterotomia em alça proximal, reparada no ato.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As diretrizes recomendam liberar apenas as aderências que causam a obstrução (Bologna 2017). A adesiólise extensa aumenta o tempo cirúrgico e o risco de enterotomia (aqui, uma alça proximal foi lesada e precisou ser reparada), sem reduzir as recidivas.</w:t>
      </w:r>
    </w:p>
    <w:p>
      <w:pPr>
        <w:spacing w:after="60" w:before="160"/>
      </w:pPr>
      <w:r>
        <w:rPr>
          <w:b/>
          <w:bCs/>
        </w:rPr>
        <w:t xml:space="preserve">F. Deixar o segmento e programar reoperação para reavaliar a viabilidade, sem ressecar agora.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Depois da pausa, a alça segue sem pulso, sem brilho e sem peristaltismo: não há dúvida sobre a viabilidade. Adiar a ressecção mantém um segmento necrótico no abdome e acrescenta uma segunda anestesia. Na reoperação, 24 horas depois, o segmento está necrótico e é ressecado com anastomose. O paciente passa por uma segunda anestesia e fica mais tempo internado.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 reoperação programada (second look) serve quando a viabilidade é realmente duvidosa, por exemplo na isquemia mesentérica com grandes áreas limítrofes. Aqui, depois da pausa, a alça segue sem pulso, sem brilho e sem peristalse: não há dúvida. Adiar a ressecção mantém um segmento necrótico no abdome e acrescenta uma segunda anestesia.</w:t>
      </w:r>
    </w:p>
    <w:p>
      <w:pPr>
        <w:spacing w:after="60" w:before="160"/>
      </w:pPr>
      <w:r>
        <w:rPr>
          <w:b/>
          <w:bCs/>
        </w:rPr>
        <w:t xml:space="preserve">Outras condutas da folha resposta, que não aparecem como alternativa neste momento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1"/>
        <w:gridCol w:w="2337"/>
      </w:tblGrid>
      <w:tr>
        <w:trPr>
          <w:tblHeader/>
        </w:trP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Identificar a brida e liberar somente as aderências que causam a obstrução.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Avaliar a viabilidade: cor, brilho, peristaltismo, pulso mesentérico e sangramento de borda.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Revisar todo o delgado, do ângulo de Treitz à válvula ileocecal.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Aspirar o líquido local, sem lavagem com grandes volumes, e fechar sem dreno de rotina.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Anastomose manual ou mecânica.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sem a pausa e sem reavaliar.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Deixar dreno de rotina.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revisar o restante do delgado.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Raciocínio do momento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Assim como na colecistectomia se para antes de clipar, na obstrução se para antes de ressecar, porque é o passo irreversível.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Anastomose primária é segura no paciente estável. No paciente instável, a escolha é o controle de danos.</w:t>
      </w:r>
    </w:p>
    <w:p>
      <w:pPr>
        <w:spacing w:after="60" w:before="160"/>
      </w:pPr>
      <w:r>
        <w:rPr>
          <w:b/>
          <w:bCs/>
        </w:rPr>
        <w:t xml:space="preserve">Base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Bologna 2017: liberar apenas as aderências que causam a obstrução. Critérios clínicos de viabilidade intestinal conforme o Sabiston.</w:t>
      </w:r>
    </w:p>
    <w:p>
      <w:pPr>
        <w:pStyle w:val="Heading2"/>
      </w:pPr>
      <w:r>
        <w:t xml:space="preserve">Decisão 5. Pós-operatório (M5)</w:t>
      </w:r>
    </w:p>
    <w:p>
      <w:pPr>
        <w:spacing w:after="60" w:before="160"/>
      </w:pPr>
      <w:r>
        <w:rPr>
          <w:b/>
          <w:bCs/>
        </w:rPr>
        <w:t xml:space="preserve">O que o aluno lê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Primeiro dia: estável, sonda com 300 mL, dor controlada. Terceiro dia: eliminou flatos, abdome menos distendido, aceita líquidos.</w:t>
      </w:r>
    </w:p>
    <w:p>
      <w:pPr>
        <w:spacing w:after="60" w:before="160"/>
      </w:pPr>
      <w:r>
        <w:rPr>
          <w:b/>
          <w:bCs/>
        </w:rPr>
        <w:t xml:space="preserve">Pergunta</w:t>
      </w:r>
    </w:p>
    <w:p>
      <w:pPr>
        <w:spacing w:after="120"/>
      </w:pPr>
      <w:r>
        <w:t xml:space="preserve">Quais são a prescrição e os cuidados do pós-operatório?</w:t>
      </w:r>
    </w:p>
    <w:p>
      <w:pPr>
        <w:spacing w:after="60" w:before="160"/>
      </w:pPr>
      <w:r>
        <w:rPr>
          <w:b/>
          <w:bCs/>
        </w:rPr>
        <w:t xml:space="preserve">Alternativas, na ordem em que aparecem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"/>
        <w:gridCol w:w="4331"/>
        <w:gridCol w:w="1624"/>
        <w:gridCol w:w="3250"/>
      </w:tblGrid>
      <w:tr>
        <w:trPr>
          <w:tblHeader/>
        </w:trP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que o aluno vê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 da escolha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Ignorar sinais de deiscência de anastomose.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a sonda até a melhora do débito e dos sinais de trânsito, e então realimentar de forma progressiva.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D1 (ótimo)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 prolongado.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D1 (ótimo)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Vigiar sinais de fístula e deiscência: febre, taquicardia, dor desproporcional ou saída de conteúdo entérico.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prescrever profilaxia de tromboembolismo.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D1 (ótimo)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Retirar a sonda mais cedo se o paciente não tiver náuseas nem distensão.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D1 (ótimo)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o aluno lê depois de cada escolha</w:t>
      </w:r>
    </w:p>
    <w:p>
      <w:pPr>
        <w:spacing w:after="60" w:before="160"/>
      </w:pPr>
      <w:r>
        <w:rPr>
          <w:b/>
          <w:bCs/>
        </w:rPr>
        <w:t xml:space="preserve">A. Ignorar sinais de deiscência de anastomose.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 deiscência da anastomose costuma aparecer entre o terceiro e o sétimo dia, e o atraso no diagnóstico é o que mais aumenta a mortalidade. Febre, taquicardia sem explicação, dor desproporcional, íleo que não resolve ou saída de conteúdo entérico pela ferida exigem investigação imediata, com tomografia, e muitas vezes reoperação.</w:t>
      </w:r>
    </w:p>
    <w:p>
      <w:pPr>
        <w:spacing w:after="60" w:before="160"/>
      </w:pPr>
      <w:r>
        <w:rPr>
          <w:b/>
          <w:bCs/>
        </w:rPr>
        <w:t xml:space="preserve">B. Manter a sonda até a melhora do débito e dos sinais de trânsito, e então realimentar de forma progressiva.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A sonda sai quando o débito cai e o trânsito volta (flatos, abdome menos distendido); a partir daí, a dieta é reintroduzida de forma progressiva. A prescrição se completa com analgesia multimodal poupando opioides, profilaxia de tromboembolismo, deambulação precoce, controle hidroeletrolítico e vigilância de complicações.</w:t>
      </w:r>
    </w:p>
    <w:p>
      <w:pPr>
        <w:spacing w:after="60" w:before="160"/>
      </w:pPr>
      <w:r>
        <w:rPr>
          <w:b/>
          <w:bCs/>
        </w:rPr>
        <w:t xml:space="preserve">C. Manter jejum prolongado.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Manter jejum prolongado sem motivo.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Catabolismo e recuperação mais lenta.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Manter jejum sem motivo depois que o trânsito voltou aumenta o catabolismo, atrasa a recuperação da função intestinal e prolonga a internação. A realimentação precoce é segura depois de ressecção de delgado com anastomose, desde que o paciente não tenha náuseas nem distensão.</w:t>
      </w:r>
    </w:p>
    <w:p>
      <w:pPr>
        <w:spacing w:after="60" w:before="160"/>
      </w:pPr>
      <w:r>
        <w:rPr>
          <w:b/>
          <w:bCs/>
        </w:rPr>
        <w:t xml:space="preserve">D. Vigiar sinais de fístula e deiscência: febre, taquicardia, dor desproporcional ou saída de conteúdo entérico.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Depois de uma ressecção intestinal, a vigilância ativa da anastomose nos primeiros dias faz parte da prescrição. Febre, taquicardia, dor desproporcional, piora do estado geral ou saída de conteúdo entérico levam a investigar deiscência e fístula de imediato.</w:t>
      </w:r>
    </w:p>
    <w:p>
      <w:pPr>
        <w:spacing w:after="60" w:before="160"/>
      </w:pPr>
      <w:r>
        <w:rPr>
          <w:b/>
          <w:bCs/>
        </w:rPr>
        <w:t xml:space="preserve">E. Não prescrever profilaxia de tromboembolismo.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Risco de trombose venosa e embolia pulmonar.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Paciente de 66 anos, operado de urgência, com laparotomia e restrito ao leito, tem risco moderado a alto de trombose venosa profunda e embolia pulmonar. A profilaxia com heparina, junto com a deambulação precoce, está indicada, salvo sangramento ativo.</w:t>
      </w:r>
    </w:p>
    <w:p>
      <w:pPr>
        <w:spacing w:after="60" w:before="160"/>
      </w:pPr>
      <w:r>
        <w:rPr>
          <w:b/>
          <w:bCs/>
        </w:rPr>
        <w:t xml:space="preserve">F. Retirar a sonda mais cedo se o paciente não tiver náuseas nem distensão.</w:t>
      </w:r>
      <w:r>
        <w:rPr>
          <w:color w:val="5C5C55"/>
        </w:rPr>
        <w:t xml:space="preserve">  Aceitável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Sem náuseas, sem distensão e com débito baixo, retirar a sonda mais cedo é seguro e acelera a recuperação, na lógica dos protocolos de recuperação acelerada. Se as náuseas ou a distensão voltarem, a sonda é repassada.</w:t>
      </w:r>
    </w:p>
    <w:p>
      <w:pPr>
        <w:spacing w:after="60" w:before="160"/>
      </w:pPr>
      <w:r>
        <w:rPr>
          <w:b/>
          <w:bCs/>
        </w:rPr>
        <w:t xml:space="preserve">Outras condutas da folha resposta, que não aparecem como alternativa neste momento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1"/>
        <w:gridCol w:w="2337"/>
      </w:tblGrid>
      <w:tr>
        <w:trPr>
          <w:tblHeader/>
        </w:trP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Analgesia multimodal, poupando opioides.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Profilaxia de tromboembolismo e deambulação precoce.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Controle hidroeletrolítico.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Orientar o paciente sobre o risco de novos episódios de obstrução.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Raciocínio do momento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pós-operatório após ressecção intestinal exige vigilância ativa da anastomose nos primeiros dias.</w:t>
      </w:r>
    </w:p>
    <w:p>
      <w:pPr>
        <w:spacing w:after="60" w:before="160"/>
      </w:pPr>
      <w:r>
        <w:rPr>
          <w:b/>
          <w:bCs/>
        </w:rPr>
        <w:t xml:space="preserve">Base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Princípios de cuidados pós-operatórios em cirurgia abdominal de urgência (Sabiston).</w:t>
      </w:r>
    </w:p>
    <w:p>
      <w:pPr>
        <w:pStyle w:val="Heading2"/>
      </w:pPr>
      <w:r>
        <w:t xml:space="preserve">Decisão 6. Paciente em choque (M3-ALT)</w:t>
      </w:r>
    </w:p>
    <w:p>
      <w:pPr>
        <w:spacing w:after="60" w:before="160"/>
      </w:pPr>
      <w:r>
        <w:rPr>
          <w:b/>
          <w:bCs/>
        </w:rPr>
        <w:t xml:space="preserve">O que o aluno lê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O paciente está com extremidades frias e abdome com peritonite difusa. Creatinina em 2,1 mg/dL.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86 x 50 mmHg 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128 bpm 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38,6 °C  (alterado)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Exames que chegam sozinhos neste momento (reavaliação da equipe)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4589"/>
        <w:gridCol w:w="2755"/>
      </w:tblGrid>
      <w:tr>
        <w:trPr>
          <w:tblHeader/>
        </w:trP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 mostrado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Hemograma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Leucócitos 21.000/mm³ com 14% de bastões.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e creatinina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92 mg/dL; creatinina 2,1 mg/dL.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2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Lactato</w:t>
            </w:r>
          </w:p>
        </w:tc>
        <w:tc>
          <w:tcPr>
            <w:tcW w:type="dxa" w:w="458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4,8 mmol/L.</w:t>
            </w:r>
          </w:p>
        </w:tc>
        <w:tc>
          <w:tcPr>
            <w:tcW w:type="dxa" w:w="27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Pergunta</w:t>
      </w:r>
    </w:p>
    <w:p>
      <w:pPr>
        <w:spacing w:after="120"/>
      </w:pPr>
      <w:r>
        <w:t xml:space="preserve">Qual a sua conduta?</w:t>
      </w:r>
    </w:p>
    <w:p>
      <w:pPr>
        <w:spacing w:after="60" w:before="160"/>
      </w:pPr>
      <w:r>
        <w:rPr>
          <w:b/>
          <w:bCs/>
        </w:rPr>
        <w:t xml:space="preserve">Alternativas, na ordem em que aparecem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"/>
        <w:gridCol w:w="4331"/>
        <w:gridCol w:w="1624"/>
        <w:gridCol w:w="3250"/>
      </w:tblGrid>
      <w:tr>
        <w:trPr>
          <w:tblHeader/>
        </w:trP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que o aluno vê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 da escolha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tomografia antes da cirurgia.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M4-ALT (Intraoperatório em paciente instável)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Ressuscitação volêmica imediata, antibiótico de amplo espectro e monitorização.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M4-ALT (Intraoperatório em paciente instável)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de urgência, sem atrasar com novos exames.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Segue para M4-ALT (Intraoperatório em paciente instável)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Iniciar vasopressor se a hipotensão persistir após a reposição volêmica inicial.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Antecipar a possibilidade de controle de danos e a necessidade de UTI.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o aluno lê depois de cada escolha</w:t>
      </w:r>
    </w:p>
    <w:p>
      <w:pPr>
        <w:spacing w:after="60" w:before="160"/>
      </w:pPr>
      <w:r>
        <w:rPr>
          <w:b/>
          <w:bCs/>
        </w:rPr>
        <w:t xml:space="preserve">A. Solicitar tomografia antes da cirurgia.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Solicitar tomografia antes da cirurgia em paciente instável.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Atraso com risco de morte.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 paciente está em choque, com peritonite difusa e lactato de 4,8 mmol/L: o diagnóstico de abdome agudo cirúrgico já está feito pelo exame clínico. Levar um paciente instável à tomografia atrasa o controle da fonte e o expõe a piorar longe da sala de emergência. A prioridade é ressuscitar e operar.</w:t>
      </w:r>
    </w:p>
    <w:p>
      <w:pPr>
        <w:spacing w:after="60" w:before="160"/>
      </w:pPr>
      <w:r>
        <w:rPr>
          <w:b/>
          <w:bCs/>
        </w:rPr>
        <w:t xml:space="preserve">B. Ressuscitação volêmica imediata, antibiótico de amplo espectro e monitorização.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Depois do volume e do antibiótico, a pressão sobe para 98 x 60 mmHg, ainda com taquicardia.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É o tratamento da sepse de foco abdominal, que começa antes da sala: cristaloide em bolus (cerca de 30 mL/kg na hipotensão), antibiótico de amplo espectro na primeira hora, cobrindo gram-negativos e anaeróbios, e monitorização da pressão, da diurese e do lactato. A ressuscitação acontece em paralelo com o preparo da cirurgia, sem atrasá-la.</w:t>
      </w:r>
    </w:p>
    <w:p>
      <w:pPr>
        <w:spacing w:after="60" w:before="160"/>
      </w:pPr>
      <w:r>
        <w:rPr>
          <w:b/>
          <w:bCs/>
        </w:rPr>
        <w:t xml:space="preserve">C. Manter tratamento clínico.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Manter tratamento clínico sem indicar cirurgia.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O choque piora e a cirurgia acontece com atraso.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Peritonite difusa com choque é sinal de necrose e provável perfuração. Nenhum antibiótico controla uma fonte de contaminação que continua no abdome: sem cirurgia, o choque séptico progride para falência de múltiplos órgãos.</w:t>
      </w:r>
    </w:p>
    <w:p>
      <w:pPr>
        <w:spacing w:after="60" w:before="160"/>
      </w:pPr>
      <w:r>
        <w:rPr>
          <w:b/>
          <w:bCs/>
        </w:rPr>
        <w:t xml:space="preserve">D. Cirurgia de urgência, sem atrasar com novos exames.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O controle da fonte, ressecando a alça necrótica e contendo a contaminação, é o que trata a sepse de origem abdominal, e deve ser feito o mais cedo possível, com a ressuscitação acontecendo em paralelo. Novos exames não mudam a indicação.</w:t>
      </w:r>
    </w:p>
    <w:p>
      <w:pPr>
        <w:spacing w:after="60" w:before="160"/>
      </w:pPr>
      <w:r>
        <w:rPr>
          <w:b/>
          <w:bCs/>
        </w:rPr>
        <w:t xml:space="preserve">E. Iniciar vasopressor se a hipotensão persistir após a reposição volêmica inicial.</w:t>
      </w:r>
      <w:r>
        <w:rPr>
          <w:color w:val="5C5C55"/>
        </w:rPr>
        <w:t xml:space="preserve">  Aceitável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A noradrenalina foi iniciada em dose baixa.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Se a pressão arterial média continua abaixo de 65 mmHg depois da reposição inicial, a noradrenalina é o vasopressor de primeira escolha. Ela não substitui o volume nem a cirurgia.</w:t>
      </w:r>
    </w:p>
    <w:p>
      <w:pPr>
        <w:spacing w:after="60" w:before="160"/>
      </w:pPr>
      <w:r>
        <w:rPr>
          <w:b/>
          <w:bCs/>
        </w:rPr>
        <w:t xml:space="preserve">F. Antecipar a possibilidade de controle de danos e a necessidade de UTI.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Paciente em choque séptico, com acidose e lactato alto, tem grande chance de chegar à sala com hipotermia, acidose e coagulopatia. Planejar desde já uma cirurgia abreviada e a vaga de UTI evita a tentação de fazer a reconstrução definitiva num paciente que não a tolera.</w:t>
      </w:r>
    </w:p>
    <w:p>
      <w:pPr>
        <w:spacing w:after="60" w:before="160"/>
      </w:pPr>
      <w:r>
        <w:rPr>
          <w:b/>
          <w:bCs/>
        </w:rPr>
        <w:t xml:space="preserve">Outras condutas da folha resposta, que não aparecem como alternativa neste momento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1"/>
        <w:gridCol w:w="2337"/>
      </w:tblGrid>
      <w:tr>
        <w:trPr>
          <w:tblHeader/>
        </w:trP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</w:tr>
      <w:tr>
        <w:tc>
          <w:tcPr>
            <w:tcW w:type="dxa" w:w="73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iniciar antibiótico.</w:t>
            </w:r>
          </w:p>
        </w:tc>
        <w:tc>
          <w:tcPr>
            <w:tcW w:type="dxa" w:w="233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Raciocínio do momento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Peritonite difusa, choque e lactato elevado indicam necrose e provável perfuração, com sepse de foco abdominal.</w:t>
      </w:r>
    </w:p>
    <w:p>
      <w:pPr>
        <w:spacing w:after="60" w:before="160"/>
      </w:pPr>
      <w:r>
        <w:rPr>
          <w:b/>
          <w:bCs/>
        </w:rPr>
        <w:t xml:space="preserve">Base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Princípios de manejo da sepse de foco abdominal e da cirurgia de controle de danos em emergência não traumática.</w:t>
      </w:r>
    </w:p>
    <w:p>
      <w:pPr>
        <w:pStyle w:val="Heading2"/>
      </w:pPr>
      <w:r>
        <w:t xml:space="preserve">Decisão 7. Intraoperatório em paciente instável (M4-ALT)</w:t>
      </w:r>
    </w:p>
    <w:p>
      <w:pPr>
        <w:spacing w:after="60" w:before="160"/>
      </w:pPr>
      <w:r>
        <w:rPr>
          <w:b/>
          <w:bCs/>
        </w:rPr>
        <w:t xml:space="preserve">O que o aluno lê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Paciente em uso de noradrenalina em dose crescente, temperatura de 35,4 °C, pH 7,18 e sangramento difuso em superfícies cruentas. Segmento ileal de cerca de 40 cm necrótico, com perfuração e conteúdo entérico livre na pelve.</w:t>
      </w:r>
    </w:p>
    <w:p>
      <w:pPr>
        <w:spacing w:after="60" w:before="160"/>
      </w:pPr>
      <w:r>
        <w:rPr>
          <w:b/>
          <w:bCs/>
        </w:rPr>
        <w:t xml:space="preserve">Pergunta</w:t>
      </w:r>
    </w:p>
    <w:p>
      <w:pPr>
        <w:spacing w:after="120"/>
      </w:pPr>
      <w:r>
        <w:t xml:space="preserve">Como conduz a cirurgia?</w:t>
      </w:r>
    </w:p>
    <w:p>
      <w:pPr>
        <w:spacing w:after="60" w:before="160"/>
      </w:pPr>
      <w:r>
        <w:rPr>
          <w:b/>
          <w:bCs/>
        </w:rPr>
        <w:t xml:space="preserve">Alternativas, na ordem em que aparecem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"/>
        <w:gridCol w:w="4331"/>
        <w:gridCol w:w="1624"/>
        <w:gridCol w:w="3250"/>
      </w:tblGrid>
      <w:tr>
        <w:trPr>
          <w:tblHeader/>
        </w:trP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que o aluno vê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Depois da escolha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e fazer anastomose primária.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Perigosa (erro crítico)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D5 (grave)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abreviada: ressecar o segmento necrótico, controlar a contaminação, deixar as alças em descontinuidade e fazer fechamento temporário do abdome.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D3 (ruim)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 cirurgia definitiva em um só tempo.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Subótima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D3 (ruim)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Levar o paciente à UTI para estabilização e programar a reoperação em 24 a 48 horas.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Exteriorizar as extremidades em estoma, conforme a experiência da equipe.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Aceitável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Termina no desfecho D3 (ruim)</w:t>
            </w:r>
          </w:p>
        </w:tc>
      </w:tr>
      <w:tr>
        <w:tc>
          <w:tcPr>
            <w:tcW w:type="dxa" w:w="43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</w:t>
            </w:r>
          </w:p>
        </w:tc>
        <w:tc>
          <w:tcPr>
            <w:tcW w:type="dxa" w:w="433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Reconhecer a tríade letal: hipotermia, acidose e coagulopatia.</w:t>
            </w:r>
          </w:p>
        </w:tc>
        <w:tc>
          <w:tcPr>
            <w:tcW w:type="dxa" w:w="162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Ideal</w:t>
            </w:r>
          </w:p>
        </w:tc>
        <w:tc>
          <w:tcPr>
            <w:tcW w:type="dxa" w:w="32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Fica no mesmo momento; o aluno escolhe de novo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o aluno lê depois de cada escolha</w:t>
      </w:r>
    </w:p>
    <w:p>
      <w:pPr>
        <w:spacing w:after="60" w:before="160"/>
      </w:pPr>
      <w:r>
        <w:rPr>
          <w:b/>
          <w:bCs/>
        </w:rPr>
        <w:t xml:space="preserve">A. Ressecar e fazer anastomose primária.</w:t>
      </w:r>
      <w:r>
        <w:rPr>
          <w:color w:val="5C5C55"/>
        </w:rPr>
        <w:t xml:space="preserve">  Perigosa (erro crítico)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Fazer anastomose primária em paciente em choque com acidose grave.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A cirurgia se estende para confeccionar a anastomose, e o paciente chega à UTI mais frio, mais acidótico e com dose maior de noradrenalina.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Com noradrenalina em dose crescente, 35,4 °C, pH 7,18 e sangramento difuso, o paciente está na tríade letal. Uma anastomose feita nessas condições, em alças edemaciadas e mal perfundidas e com contaminação entérica, tem alto risco de deiscência, e o tempo cirúrgico a mais piora a hipotermia, a acidose e a coagulopatia. Nesse cenário, a anastomose fica para a reoperação, com o paciente estabilizado.</w:t>
      </w:r>
    </w:p>
    <w:p>
      <w:pPr>
        <w:spacing w:after="60" w:before="160"/>
      </w:pPr>
      <w:r>
        <w:rPr>
          <w:b/>
          <w:bCs/>
        </w:rPr>
        <w:t xml:space="preserve">B. Cirurgia abreviada: ressecar o segmento necrótico, controlar a contaminação, deixar as alças em descontinuidade e fazer fechamento temporário do abdome.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É o controle de danos: ressecar o segmento necrótico, fechar as extremidades e deixá-las em descontinuidade, lavar a contaminação e fazer o fechamento temporário do abdome (por exemplo, com curativo a vácuo), no menor tempo possível. O objetivo da primeira cirurgia é a sobrevivência; a reconstrução fica para quando a fisiologia estiver corrigida.</w:t>
      </w:r>
    </w:p>
    <w:p>
      <w:pPr>
        <w:spacing w:after="60" w:before="160"/>
      </w:pPr>
      <w:r>
        <w:rPr>
          <w:b/>
          <w:bCs/>
        </w:rPr>
        <w:t xml:space="preserve">C. Fazer a cirurgia definitiva em um só tempo.</w:t>
      </w:r>
      <w:r>
        <w:rPr>
          <w:color w:val="5C5C55"/>
        </w:rPr>
        <w:t xml:space="preserve">  Subótima</w:t>
      </w:r>
    </w:p>
    <w:p>
      <w:pPr>
        <w:spacing w:after="120"/>
      </w:pPr>
      <w:r>
        <w:rPr>
          <w:i/>
          <w:iCs/>
          <w:color w:val="5C5C55"/>
        </w:rPr>
        <w:t xml:space="preserve">Texto completo na folha resposta: Prolongar a cirurgia para resolver tudo em um só tempo.</w:t>
      </w:r>
    </w:p>
    <w:p>
      <w:pPr>
        <w:spacing w:after="120"/>
      </w:pPr>
      <w:r>
        <w:rPr>
          <w:b/>
          <w:bCs/>
        </w:rPr>
        <w:t xml:space="preserve">O que acontece: </w:t>
      </w:r>
      <w:r>
        <w:t xml:space="preserve">Custo: Piora da acidose, da hipotermia e da coagulopatia. A cirurgia dura mais duas horas. O paciente chega à UTI com 34,6 °C, pH 7,10 e sangramento difuso, e precisa de transfusão maciça antes da reoperação.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Cada hora a mais de cirurgia num paciente hipotérmico, acidótico e coagulopático piora as três coisas, num ciclo que se retroalimenta e aumenta a mortalidade. O princípio do controle de danos é parar cedo, corrigir a fisiologia na UTI e voltar depois para terminar.</w:t>
      </w:r>
    </w:p>
    <w:p>
      <w:pPr>
        <w:spacing w:after="60" w:before="160"/>
      </w:pPr>
      <w:r>
        <w:rPr>
          <w:b/>
          <w:bCs/>
        </w:rPr>
        <w:t xml:space="preserve">D. Levar o paciente à UTI para estabilização e programar a reoperação em 24 a 48 horas.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Na UTI se corrige o que está matando o paciente: reaquecimento ativo, ressuscitação guiada por metas para reverter a acidose, hemoderivados para a coagulopatia, antibiótico e vasopressor. Com a fisiologia restaurada, a reoperação em 24 a 48 horas reavalia as alças, faz a reconstrução (anastomose ou estoma) e fecha o abdome.</w:t>
      </w:r>
    </w:p>
    <w:p>
      <w:pPr>
        <w:spacing w:after="60" w:before="160"/>
      </w:pPr>
      <w:r>
        <w:rPr>
          <w:b/>
          <w:bCs/>
        </w:rPr>
        <w:t xml:space="preserve">E. Exteriorizar as extremidades em estoma, conforme a experiência da equipe.</w:t>
      </w:r>
      <w:r>
        <w:rPr>
          <w:color w:val="5C5C55"/>
        </w:rPr>
        <w:t xml:space="preserve">  Aceitável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Exteriorizar as extremidades como estoma também evita a anastomose no paciente instável, e é uma alternativa à descontinuidade com fechamento temporário, conforme a experiência da equipe. A desvantagem é que um estoma de delgado pode ter débito alto, com perda de líquido e eletrólitos.</w:t>
      </w:r>
    </w:p>
    <w:p>
      <w:pPr>
        <w:spacing w:after="60" w:before="160"/>
      </w:pPr>
      <w:r>
        <w:rPr>
          <w:b/>
          <w:bCs/>
        </w:rPr>
        <w:t xml:space="preserve">F. Reconhecer a tríade letal: hipotermia, acidose e coagulopatia.</w:t>
      </w:r>
      <w:r>
        <w:rPr>
          <w:color w:val="5C5C55"/>
        </w:rPr>
        <w:t xml:space="preserve">  Ideal</w:t>
      </w:r>
    </w:p>
    <w:p>
      <w:pPr>
        <w:spacing w:after="120"/>
      </w:pPr>
      <w:r>
        <w:rPr>
          <w:b/>
          <w:bCs/>
        </w:rPr>
        <w:t xml:space="preserve">Explicação: </w:t>
      </w:r>
      <w:r>
        <w:t xml:space="preserve">Hipotermia (35,4 °C), acidose (pH 7,18) e coagulopatia (sangramento difuso nas superfícies cruentas) se agravam umas às outras e definem o paciente que não tolera uma cirurgia longa. Reconhecer a tríade é o que muda o objetivo da operação: da reconstrução definitiva para o controle de danos.</w:t>
      </w:r>
    </w:p>
    <w:p>
      <w:pPr>
        <w:spacing w:after="60" w:before="160"/>
      </w:pPr>
      <w:r>
        <w:rPr>
          <w:b/>
          <w:bCs/>
        </w:rPr>
        <w:t xml:space="preserve">Raciocínio do momento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paciente instável, o objetivo da cirurgia passa a ser a sobrevivência, e não a reconstrução definitiva.</w:t>
      </w:r>
    </w:p>
    <w:p>
      <w:pPr>
        <w:spacing w:after="60" w:before="160"/>
      </w:pPr>
      <w:r>
        <w:rPr>
          <w:b/>
          <w:bCs/>
        </w:rPr>
        <w:t xml:space="preserve">Base (aparece no resultado)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Princípios do controle de danos em cirurgia de emergência não traumática.</w:t>
      </w:r>
    </w:p>
    <w:p>
      <w:r>
        <w:br w:type="page"/>
      </w:r>
    </w:p>
    <w:p>
      <w:pPr>
        <w:pStyle w:val="Heading1"/>
      </w:pPr>
      <w:r>
        <w:t xml:space="preserve">3. Desfechos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6"/>
        <w:gridCol w:w="997"/>
        <w:gridCol w:w="3988"/>
        <w:gridCol w:w="3767"/>
      </w:tblGrid>
      <w:tr>
        <w:trPr>
          <w:tblHeader/>
        </w:trPr>
        <w:tc>
          <w:tcPr>
            <w:tcW w:type="dxa" w:w="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9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Qualidade</w:t>
            </w:r>
          </w:p>
        </w:tc>
        <w:tc>
          <w:tcPr>
            <w:tcW w:type="dxa" w:w="398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o aluno lê no fim</w:t>
            </w:r>
          </w:p>
        </w:tc>
        <w:tc>
          <w:tcPr>
            <w:tcW w:type="dxa" w:w="376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Como se chega</w:t>
            </w:r>
          </w:p>
        </w:tc>
      </w:tr>
      <w:tr>
        <w:tc>
          <w:tcPr>
            <w:tcW w:type="dxa" w:w="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9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ótimo</w:t>
            </w:r>
          </w:p>
        </w:tc>
        <w:tc>
          <w:tcPr>
            <w:tcW w:type="dxa" w:w="398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Recuperação plena. Alta no sexto dia de pós-operatório, aceitando dieta, com orientações sobre o risco de nova obstrução.</w:t>
            </w:r>
          </w:p>
        </w:tc>
        <w:tc>
          <w:tcPr>
            <w:tcW w:type="dxa" w:w="376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M5: Manter a sonda até a melhora do débito e dos sinais de trânsito, e então realimentar de forma progressiva.</w:t>
            </w:r>
          </w:p>
          <w:p>
            <w:r>
              <w:t xml:space="preserve">M5: Manter jejum prolongado.</w:t>
            </w:r>
          </w:p>
          <w:p>
            <w:r>
              <w:t xml:space="preserve">M5: Não prescrever profilaxia de tromboembolismo.</w:t>
            </w:r>
          </w:p>
          <w:p>
            <w:r>
              <w:t xml:space="preserve">M5: Retirar a sonda mais cedo se o paciente não tiver náuseas nem distensão.</w:t>
            </w:r>
          </w:p>
        </w:tc>
      </w:tr>
      <w:tr>
        <w:tc>
          <w:tcPr>
            <w:tcW w:type="dxa" w:w="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9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bom</w:t>
            </w:r>
          </w:p>
        </w:tc>
        <w:tc>
          <w:tcPr>
            <w:tcW w:type="dxa" w:w="398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Boa evolução, mas com uma cirurgia que provavelmente seria evitada pelo tratamento conservador. Alta no quarto dia, com o risco de novas aderências criado pela própria cirurgia.</w:t>
            </w:r>
          </w:p>
        </w:tc>
        <w:tc>
          <w:tcPr>
            <w:tcW w:type="dxa" w:w="376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M2: Indicar cirurgia imediata.</w:t>
            </w:r>
          </w:p>
        </w:tc>
      </w:tr>
      <w:tr>
        <w:tc>
          <w:tcPr>
            <w:tcW w:type="dxa" w:w="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9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ruim</w:t>
            </w:r>
          </w:p>
        </w:tc>
        <w:tc>
          <w:tcPr>
            <w:tcW w:type="dxa" w:w="398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Necrose extensa e perfuração. Controle de danos, internação em UTI e reoperação programada. Sobrevive após internação prolongada.</w:t>
            </w:r>
          </w:p>
        </w:tc>
        <w:tc>
          <w:tcPr>
            <w:tcW w:type="dxa" w:w="376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M4: Manter o segmento inviável sem ressecar.</w:t>
            </w:r>
          </w:p>
          <w:p>
            <w:r>
              <w:t xml:space="preserve">M4-ALT: Cirurgia abreviada: ressecar o segmento necrótico, controlar a contaminação, deixar as alças em descontinuidade e fazer fechamento temporário do abdome.</w:t>
            </w:r>
          </w:p>
          <w:p>
            <w:r>
              <w:t xml:space="preserve">M4-ALT: Fazer a cirurgia definitiva em um só tempo.</w:t>
            </w:r>
          </w:p>
          <w:p>
            <w:r>
              <w:t xml:space="preserve">M4-ALT: Exteriorizar as extremidades em estoma, conforme a experiência da equipe.</w:t>
            </w:r>
          </w:p>
        </w:tc>
      </w:tr>
      <w:tr>
        <w:tc>
          <w:tcPr>
            <w:tcW w:type="dxa" w:w="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9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grave</w:t>
            </w:r>
          </w:p>
        </w:tc>
        <w:tc>
          <w:tcPr>
            <w:tcW w:type="dxa" w:w="398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Retorno em choque séptico após alta indevida. Controle de danos, UTI e internação prolongada. Sobrevive, com complicações.</w:t>
            </w:r>
          </w:p>
        </w:tc>
        <w:tc>
          <w:tcPr>
            <w:tcW w:type="dxa" w:w="376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M1: Tratar como gastroenterite e dar alta.</w:t>
            </w:r>
          </w:p>
          <w:p>
            <w:r>
              <w:t xml:space="preserve">M2: Dar alta.</w:t>
            </w:r>
          </w:p>
          <w:p>
            <w:r>
              <w:t xml:space="preserve">M3: Dar alta.</w:t>
            </w:r>
          </w:p>
        </w:tc>
      </w:tr>
      <w:tr>
        <w:tc>
          <w:tcPr>
            <w:tcW w:type="dxa" w:w="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99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grave</w:t>
            </w:r>
          </w:p>
        </w:tc>
        <w:tc>
          <w:tcPr>
            <w:tcW w:type="dxa" w:w="398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Óbito. A anastomose feita em choque, com acidose e hipotermia, abre no terceiro dia de pós-operatório. O paciente evolui com peritonite, choque séptico refratário e falência de múltiplos órgãos, e morre na UTI.</w:t>
            </w:r>
          </w:p>
        </w:tc>
        <w:tc>
          <w:tcPr>
            <w:tcW w:type="dxa" w:w="3767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M4-ALT: Ressecar e fazer anastomose primária.</w:t>
            </w:r>
          </w:p>
        </w:tc>
      </w:tr>
    </w:tbl>
    <w:p>
      <w:pPr>
        <w:spacing w:after="120"/>
      </w:pPr>
      <w:r>
        <w:rPr>
          <w:i/>
          <w:iCs/>
          <w:color w:val="5C5C55"/>
        </w:rPr>
        <w:t xml:space="preserve">Um desfecho marcado por uma alta indevida vale até o fim, exceto o óbito, que prevalece.</w:t>
      </w:r>
    </w:p>
    <w:p>
      <w:pPr>
        <w:pStyle w:val="Heading1"/>
      </w:pPr>
      <w:r>
        <w:t xml:space="preserve">4. Discussão mostrada no resultado</w:t>
      </w:r>
    </w:p>
    <w:p>
      <w:pPr>
        <w:spacing w:after="60" w:before="160"/>
      </w:pPr>
      <w:r>
        <w:rPr>
          <w:b/>
          <w:bCs/>
        </w:rPr>
        <w:t xml:space="preserve">Diagnóstico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t xml:space="preserve">Obstrução de intestino delgado por bridas (aderências da laparotomia prévia), sem sinais de sofrimento de alça.</w:t>
      </w:r>
    </w:p>
    <w:p>
      <w:pPr>
        <w:spacing w:after="60" w:before="160"/>
      </w:pPr>
      <w:r>
        <w:rPr>
          <w:b/>
          <w:bCs/>
        </w:rPr>
        <w:t xml:space="preserve">Como chegar ao diagnóstico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Dor em cólica, vômitos, distensão e parada de eliminação de gases fecham a síndrome de obstrução intestinal.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Vômitos que ficam biliosos cedo, distensão moderada e alças de delgado com níveis em degraus apontam para obstrução de delgado, e não do cólon.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laparotomia prévia torna as bridas a causa mais provável. Os orifícios herniários livres afastam hérnia, e a ausência de massa e de sangramento torna neoplasia menos provável.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febre, sem peritonite, com lactato normal e realce de parede preservado na tomografia, não há sinais de sofrimento de alça na admissão.</w:t>
      </w:r>
    </w:p>
    <w:p>
      <w:pPr>
        <w:spacing w:after="60" w:before="160"/>
      </w:pPr>
      <w:r>
        <w:rPr>
          <w:b/>
          <w:bCs/>
        </w:rPr>
        <w:t xml:space="preserve">Diagnósticos diferenciais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Diagnóstico</w:t>
            </w:r>
          </w:p>
        </w:tc>
        <w:tc>
          <w:tcPr>
            <w:tcW w:type="dxa" w:w="68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Como afastar</w:t>
            </w:r>
          </w:p>
        </w:tc>
      </w:tr>
      <w:tr>
        <w:tc>
          <w:tcPr>
            <w:tcW w:type="dxa" w:w="275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Hérnia encarcerada</w:t>
            </w:r>
          </w:p>
        </w:tc>
        <w:tc>
          <w:tcPr>
            <w:tcW w:type="dxa" w:w="68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todos os orifícios herniários e da cicatriz, que estão livres.</w:t>
            </w:r>
          </w:p>
        </w:tc>
      </w:tr>
      <w:tr>
        <w:tc>
          <w:tcPr>
            <w:tcW w:type="dxa" w:w="275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Obstrução do cólon</w:t>
            </w:r>
          </w:p>
        </w:tc>
        <w:tc>
          <w:tcPr>
            <w:tcW w:type="dxa" w:w="68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Pouco gás no cólon, alças de delgado distendidas e ponto de transição no íleo distal na tomografia; sem alteração prévia do hábito intestinal nem sangramento.</w:t>
            </w:r>
          </w:p>
        </w:tc>
      </w:tr>
      <w:tr>
        <w:tc>
          <w:tcPr>
            <w:tcW w:type="dxa" w:w="275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Gastroenterite aguda</w:t>
            </w:r>
          </w:p>
        </w:tc>
        <w:tc>
          <w:tcPr>
            <w:tcW w:type="dxa" w:w="68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há diarreia, e há parada de eliminação de gases, distensão e ruídos metálicos.</w:t>
            </w:r>
          </w:p>
        </w:tc>
      </w:tr>
      <w:tr>
        <w:tc>
          <w:tcPr>
            <w:tcW w:type="dxa" w:w="275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Íleo paralítico</w:t>
            </w:r>
          </w:p>
        </w:tc>
        <w:tc>
          <w:tcPr>
            <w:tcW w:type="dxa" w:w="68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Ruídos aumentados e metálicos e ponto de transição na tomografia indicam obstrução mecânica.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Caminho esperado</w:t>
      </w:r>
    </w:p>
    <w:p>
      <w:pPr>
        <w:spacing w:after="120"/>
      </w:pPr>
      <w:r>
        <w:t xml:space="preserve">Reconhecer a obstrução de delgado e a provável brida, iniciar suporte com jejum, sonda, hidratação e correção eletrolítica, e confirmar com tomografia contrastada a ausência de sofrimento de alça (M1). Indicar tratamento conservador com contraste hidrossolúvel, reavaliação seriada e prazo definido (M2). Reconhecer, na reavaliação, os sinais de sofrimento e a falha do contraste, e indicar a cirurgia de urgência sem esperar o fim do prazo (M3). Liberar a brida, fazer a pausa para avaliar a viabilidade, ressecar o segmento inviável com anastomose primária e revisar todo o delgado (M4). Conduzir o pós-operatório com realimentação progressiva, profilaxia e vigilância de complicações (M5), chegando ao desfecho D1.</w:t>
      </w:r>
    </w:p>
    <w:p>
      <w:pPr>
        <w:spacing w:after="60" w:before="160"/>
      </w:pPr>
      <w:r>
        <w:rPr>
          <w:b/>
          <w:bCs/>
        </w:rPr>
        <w:t xml:space="preserve">Mensagens principais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Obstrução de delgado em paciente com laparotomia prévia sugere bridas, mas é a tomografia que afasta o sofrimento de alça.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Tratamento conservador tem prazo e reavaliação, e não significa espera passiva.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Sinais de sofrimento indicam cirurgia a qualquer momento, antes do fim do prazo.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Antes de ressecar, pare, aqueça e reavalie.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Paciente estável recebe anastomose. Paciente instável recebe controle de danos.</w:t>
      </w:r>
    </w:p>
    <w:p>
      <w:pPr>
        <w:spacing w:after="60" w:before="160"/>
      </w:pPr>
      <w:r>
        <w:rPr>
          <w:b/>
          <w:bCs/>
        </w:rPr>
        <w:t xml:space="preserve">O que este caso treina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Reconhecer e classificar a obstrução de intestino delgado e suspeitar de bridas pela história de laparotomia.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Conduzir o suporte inicial e a investigação, com a tomografia com contraste venoso como exame que muda conduta.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Aplicar o tratamento conservador com contraste hidrossolúvel, reavaliação seriada e prazo definido.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Reconhecer os sinais de sofrimento de alça e indicar a cirurgia sem esperar o fim do prazo.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Avaliar a viabilidade da alça com uma pausa antes de ressecar e decidir entre anastomose e controle de danos.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Conduzir o pós-operatório e reconhecer complicações.</w:t>
      </w:r>
    </w:p>
    <w:p>
      <w:pPr>
        <w:spacing w:after="60" w:before="160"/>
      </w:pPr>
      <w:r>
        <w:rPr>
          <w:b/>
          <w:bCs/>
        </w:rPr>
        <w:t xml:space="preserve">Referências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 Broek RPG et al. Bologna guidelines for diagnosis and management of adhesive small bowel obstruction (ASBO): 2017 update. World J Emerg Surg. 2018.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Sabiston Textbook of Surgery, edição mais recente, capítulo de intestino delgado.</w:t>
      </w:r>
    </w:p>
    <w:p>
      <w:pPr>
        <w:pStyle w:val="Heading1"/>
      </w:pPr>
      <w:r>
        <w:t xml:space="preserve">5. Nota</w:t>
      </w:r>
    </w:p>
    <w:p>
      <w:pPr>
        <w:spacing w:after="120"/>
      </w:pPr>
      <w:r>
        <w:t xml:space="preserve">Em cada decisão, cada alternativa escolhida conta, e a decisão vale a média delas: ideal 100%, aceitável 80%, subótima 50%, perigosa 0%. O peso de cada momento vem da tabela abaixo (o momento ALT usa o peso do momento que substitui), e a nota considera só os momentos jogados.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Momento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Peso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25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25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M5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Faixa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85 a 100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Excelente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70 a 84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Adequado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50 a 69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Precisa revisar o tema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 a 49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Refazer o caso após estudo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Imagens</w:t>
      </w:r>
    </w:p>
    <w:p>
      <w:pPr>
        <w:spacing w:after="120"/>
      </w:pPr>
      <w:r>
        <w:rPr>
          <w:i/>
          <w:iCs/>
          <w:color w:val="5C5C55"/>
        </w:rPr>
        <w:t xml:space="preserve">Imagens de exame simuladas por inteligência artificial, sem paciente real. Conferir se cada uma mostra o que o laudo descreve.</w:t>
      </w:r>
    </w:p>
    <w:p>
      <w:pPr>
        <w:pStyle w:val="Heading3"/>
      </w:pPr>
      <w:r>
        <w:t xml:space="preserve">IMG-001-A: Radiografias de abdome (ortostase e decúbito) e de tórax</w:t>
      </w:r>
    </w:p>
    <w:p>
      <w:pPr>
        <w:spacing w:after="120"/>
      </w:pPr>
      <w:r>
        <w:rPr>
          <w:b/>
          <w:bCs/>
        </w:rPr>
        <w:t xml:space="preserve">Laudo: </w:t>
      </w:r>
      <w:r>
        <w:t xml:space="preserve">Alças de delgado distendidas, até 4 cm, com níveis hidroaéreos em degraus. Pouco gás no cólon. Sem pneumoperitônio.</w:t>
      </w:r>
    </w:p>
    <w:p>
      <w:pPr>
        <w:spacing w:after="60" w:before="120"/>
        <w:jc w:val="center"/>
      </w:pPr>
      <w:r>
        <w:drawing>
          <wp:inline distT="0" distB="0" distL="0" distR="0">
            <wp:extent cx="3486150" cy="43243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C5C55"/>
          <w:sz w:val="18"/>
          <w:szCs w:val="18"/>
        </w:rPr>
        <w:t xml:space="preserve">Radiografia de abdome em ortostase</w:t>
      </w:r>
    </w:p>
    <w:p>
      <w:pPr>
        <w:pStyle w:val="Heading3"/>
      </w:pPr>
      <w:r>
        <w:t xml:space="preserve">IMG-001-B: Tomografia de abdome com contraste venoso</w:t>
      </w:r>
    </w:p>
    <w:p>
      <w:pPr>
        <w:spacing w:after="120"/>
      </w:pPr>
      <w:r>
        <w:rPr>
          <w:b/>
          <w:bCs/>
        </w:rPr>
        <w:t xml:space="preserve">Laudo: </w:t>
      </w:r>
      <w:r>
        <w:t xml:space="preserve">Alças de delgado distendidas até 4,2 cm, com ponto de transição no íleo distal, na pelve, sem lesão expansiva. Sinal das fezes no delgado proximal à transição. Alças distais colabadas. Realce parietal preservado, sem espessamento, sem pneumatose, sem líquido livre, mesentério sem edema, sem sinal do redemoinho. Conclusão: obstrução de delgado provavelmente por brida, sem sinais de sofrimento de alça.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30099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C5C55"/>
          <w:sz w:val="18"/>
          <w:szCs w:val="18"/>
        </w:rPr>
        <w:t xml:space="preserve">Série de 8 a 12 cortes axiais em torno do ponto de transição</w:t>
      </w:r>
    </w:p>
    <w:p>
      <w:pPr>
        <w:pStyle w:val="Heading3"/>
      </w:pPr>
      <w:r>
        <w:t xml:space="preserve">IMG-001-C: Radiografia de controle após contraste hidrossolúvel</w:t>
      </w:r>
    </w:p>
    <w:p>
      <w:pPr>
        <w:spacing w:after="120"/>
      </w:pPr>
      <w:r>
        <w:rPr>
          <w:b/>
          <w:bCs/>
        </w:rPr>
        <w:t xml:space="preserve">Laudo: </w:t>
      </w:r>
      <w:r>
        <w:t xml:space="preserve">Contraste retido em alças de delgado, sem chegar ao cólon.</w:t>
      </w:r>
    </w:p>
    <w:p>
      <w:pPr>
        <w:spacing w:after="60" w:before="120"/>
        <w:jc w:val="center"/>
      </w:pPr>
      <w:r>
        <w:drawing>
          <wp:inline distT="0" distB="0" distL="0" distR="0">
            <wp:extent cx="3486150" cy="43243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C5C55"/>
          <w:sz w:val="18"/>
          <w:szCs w:val="18"/>
        </w:rPr>
        <w:t xml:space="preserve">Radiografia de controle 24 horas após contraste hidrossolúvel</w:t>
      </w:r>
    </w:p>
    <w:p>
      <w:pPr>
        <w:pStyle w:val="Heading3"/>
      </w:pPr>
      <w:r>
        <w:t xml:space="preserve">IMG-001-D: Tomografia de abdome com contraste venoso (M3)</w:t>
      </w:r>
    </w:p>
    <w:p>
      <w:pPr>
        <w:spacing w:after="120"/>
      </w:pPr>
      <w:r>
        <w:rPr>
          <w:b/>
          <w:bCs/>
        </w:rPr>
        <w:t xml:space="preserve">Laudo: </w:t>
      </w:r>
      <w:r>
        <w:t xml:space="preserve">Espessamento parietal de segmento ileal de cerca de 15 cm, com redução do realce, edema mesentérico e pequena quantidade de líquido livre entre as alças. Sem pneumoperitônio.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40290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C5C55"/>
          <w:sz w:val="18"/>
          <w:szCs w:val="18"/>
        </w:rPr>
        <w:t xml:space="preserve">TC de controle com sinais de sofrimento de alça</w:t>
      </w:r>
    </w:p>
    <w:p>
      <w:pPr>
        <w:pStyle w:val="Heading2"/>
      </w:pPr>
      <w:r>
        <w:t xml:space="preserve">Ilustrações do resultado</w:t>
      </w:r>
    </w:p>
    <w:p>
      <w:pPr>
        <w:spacing w:after="120"/>
      </w:pPr>
      <w:r>
        <w:rPr>
          <w:i/>
          <w:iCs/>
          <w:color w:val="5C5C55"/>
        </w:rPr>
        <w:t xml:space="preserve">Ilustrações didáticas geradas por IA, mostradas só no fim, para não entregar o diagnóstico.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40290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C5C55"/>
          <w:sz w:val="18"/>
          <w:szCs w:val="18"/>
        </w:rPr>
        <w:t xml:space="preserve">Obstrução do delgado por brida: alça proximal dilatada e alça distal colapsada.</w:t>
      </w:r>
    </w:p>
    <w:p>
      <w:pPr>
        <w:pStyle w:val="Heading1"/>
      </w:pPr>
      <w:r>
        <w:t xml:space="preserve">7. Pontos para validação</w:t>
      </w:r>
    </w:p>
    <w:p>
      <w:pPr>
        <w:spacing w:after="120"/>
      </w:pPr>
      <w:r>
        <w:rPr>
          <w:i/>
          <w:iCs/>
          <w:color w:val="5C5C55"/>
        </w:rPr>
        <w:t xml:space="preserve">Decisões tomadas no desenvolvimento que precisam da confirmação ou da correção do professor.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Conduta sem erro, mas incompleta, vale 'aceitável' (80% do peso do momento). Confirmar, ou definir um mínimo de itens ideais.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item 'Exame físico completo' só conta quando o aluno examina os 8 segmentos. Confirmar, ou reduzir para inspeção, orifícios herniários e toque retal.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Momentos não jogados (quando o caso termina cedo) ficam fora da nota. Confirmar, ou contá-los como zero.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Dar alta no M1, no M2 ou no M3 termina no desfecho D4. As regras R10 e R11 foram criadas para o M2 e o M3; o texto da R11 ('O paciente retorna em choque.') foi escrito pelo desenvolvimento.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R9 (controle de danos em paciente estável) agora segue para o pós-operatório (M5) em vez de terminar direto em D1.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R12 foi criada: no choque (M3-ALT), não indicar cirurgia leva ao intraoperatório com atraso, sem desfecho próprio. Avaliar se precisa de um desfecho pior.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M2 foi renomeado de 'Após a tomografia' para 'Definição do plano', porque o aluno pode chegar nele sem ter pedido a tomografia.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17 opções da lista do simulador estático usam um texto neutro diferente do texto da folha (tabelas 'Textos mostrados na lista do simulador estático' da folha resposta). Conferir se descrevem a mesma conduta.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Resposta padrão para segmento do exame físico que não existe no caso: 'Sem alterações nesse segmento.' Confirmar.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Hipótese diagnóstica, diferenciais e o jeito do paciente foram escritos pelo desenvolvimento. Conferir a hipótese correta, as incompletas, as incorretas, o raciocínio e os diferenciais. O peso do diagnóstico é 10% da nota.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Os efeitos imediatos das condutas (o que acontece com o paciente na hora, inclusive mudança de sinais vitais) foram escritos pelo desenvolvimento. Conferir cada um nas tabelas 'O que acontece com o paciente na hora' da folha resposta.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Autor do caso: 'A definir'.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As 108 explicações das alternativas do modo guiado (por que cada conduta está certa ou errada) foram escritas pelo desenvolvimento a partir das diretrizes citadas. Conferir cada uma nas tabelas 'Explicação mostrada ao aluno no modo guiado' da folha resposta.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Revisão de outubro de 2026: as situações do M2 e do M3 foram reescritas para o caminho fixo do modo guiado (a sonda nasogástrica aparece como passada e mantida).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Revisão de outubro de 2026: 'Reoperação programada para nova avaliação' no M4 passou de aceitável a subótima (R13), porque depois da pausa a alça está claramente inviável. Confirmar.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Revisão de outubro de 2026: a tomografia de controle antes da cirurgia (aceitável no M3) deixou de registrar atraso; só a repetição que atrasa a cirurgia (subótima) registra.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Revisão de outubro de 2026: novo desfecho D5 (óbito) para anastomose primária no paciente em choque (R14). A cirurgia prolongada no paciente instável (R15) mantém o desfecho D3, com piora da hipotermia e da acidose. Confirmar.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explicação do M1 orienta suspender a losartana na hipovolemia com piora da função renal. Confirmar.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color w:val="5C5C55"/>
        <w:sz w:val="16"/>
        <w:szCs w:val="16"/>
      </w:rPr>
      <w:t xml:space="preserve">Caso clínico 1, revisão do simulador  |  Rascunho para validação  |  Página </w:t>
    </w:r>
    <w:r>
      <w:rPr>
        <w:color w:val="5C5C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C5C55"/>
        <w:sz w:val="16"/>
        <w:szCs w:val="16"/>
      </w:rPr>
      <w:t xml:space="preserve"> de </w:t>
    </w:r>
    <w:r>
      <w:rPr>
        <w:color w:val="5C5C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5C5C55"/>
        <w:sz w:val="16"/>
        <w:szCs w:val="16"/>
      </w:rPr>
      <w:t xml:space="preserve">Liga Acadêmica de Cirurgia da Faculdade de Medicina do Sertão  |  Simulador de casos clínicos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E7D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1111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5C5C5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48416ac16ca6c3b311038afa5a9918f4925bfb2.jpg"/><Relationship Id="rId10" Type="http://schemas.openxmlformats.org/officeDocument/2006/relationships/image" Target="media/cd8696c19b6a8a8a055358147d9630015cbca34e.jpg"/><Relationship Id="rId11" Type="http://schemas.openxmlformats.org/officeDocument/2006/relationships/image" Target="media/519c6355d7108ee32c027bcc1f01e48aa9219e66.jpg"/><Relationship Id="rId12" Type="http://schemas.openxmlformats.org/officeDocument/2006/relationships/image" Target="media/d98f27e11d7a19ba4acbbef224762d3d750ebf01.jpg"/><Relationship Id="rId13" Type="http://schemas.openxmlformats.org/officeDocument/2006/relationships/image" Target="media/59806759f59d3cc1fc8a4bc54fe08151da427c9b.jpg"/><Relationship Id="rId14" Type="http://schemas.openxmlformats.org/officeDocument/2006/relationships/image" Target="media/27a6202765eebe013f197fc89737eaab30cb093a.jpg"/><Relationship Id="rId15" Type="http://schemas.openxmlformats.org/officeDocument/2006/relationships/image" Target="media/0c1c989d8f13ab2912600c7d423def9950912f3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clínico 1: revisão do simulador</dc:title>
  <dc:creator>Simulador de Casos Clínicos</dc:creator>
  <cp:lastModifiedBy>Un-named</cp:lastModifiedBy>
  <cp:revision>1</cp:revision>
  <dcterms:created xsi:type="dcterms:W3CDTF">2026-10-20T02:28:56.302Z</dcterms:created>
  <dcterms:modified xsi:type="dcterms:W3CDTF">2026-10-20T02:28:56.303Z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