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dotted" w:sz="4" w:space="0" w:color="BFBFBF" w:themeColor="background1" w:themeShade="BF"/>
          <w:left w:val="none" w:sz="0" w:space="0" w:color="auto"/>
          <w:bottom w:val="dotted" w:sz="4" w:space="0" w:color="BFBFBF" w:themeColor="background1" w:themeShade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555"/>
        <w:gridCol w:w="572"/>
        <w:gridCol w:w="6367"/>
      </w:tblGrid>
      <w:tr w:rsidR="006D0302" w14:paraId="1C940892" w14:textId="77777777" w:rsidTr="00EC2CC5">
        <w:tc>
          <w:tcPr>
            <w:tcW w:w="1555" w:type="dxa"/>
            <w:shd w:val="clear" w:color="auto" w:fill="F2F2F2" w:themeFill="background1" w:themeFillShade="F2"/>
          </w:tcPr>
          <w:p w14:paraId="60639889" w14:textId="794A554F" w:rsidR="006D0302" w:rsidRPr="000A48E0" w:rsidRDefault="00422338" w:rsidP="009058BA">
            <w:pPr>
              <w:rPr>
                <w:rStyle w:val="TtulodoLivro"/>
                <w:sz w:val="22"/>
                <w:szCs w:val="22"/>
              </w:rPr>
            </w:pPr>
            <w:r>
              <w:rPr>
                <w:rStyle w:val="TtulodoLivro"/>
                <w:sz w:val="22"/>
                <w:szCs w:val="22"/>
              </w:rPr>
              <w:t>P</w:t>
            </w:r>
            <w:r w:rsidR="006D0302" w:rsidRPr="000A48E0">
              <w:rPr>
                <w:rStyle w:val="TtulodoLivro"/>
                <w:sz w:val="22"/>
                <w:szCs w:val="22"/>
              </w:rPr>
              <w:t>atrocinador:</w:t>
            </w:r>
          </w:p>
        </w:tc>
        <w:tc>
          <w:tcPr>
            <w:tcW w:w="6939" w:type="dxa"/>
            <w:gridSpan w:val="2"/>
            <w:shd w:val="clear" w:color="auto" w:fill="F2F2F2" w:themeFill="background1" w:themeFillShade="F2"/>
            <w:vAlign w:val="center"/>
          </w:tcPr>
          <w:p w14:paraId="62DB929A" w14:textId="2AAC18B4" w:rsidR="006D0302" w:rsidRPr="000A48E0" w:rsidRDefault="006D0302" w:rsidP="00366441">
            <w:pPr>
              <w:jc w:val="left"/>
              <w:rPr>
                <w:rStyle w:val="TtulodoLivro"/>
                <w:sz w:val="24"/>
                <w:szCs w:val="24"/>
              </w:rPr>
            </w:pPr>
            <w:r w:rsidRPr="000A48E0">
              <w:rPr>
                <w:sz w:val="24"/>
                <w:szCs w:val="24"/>
              </w:rPr>
              <w:t>Paulo Bonifácio – Presidente da Rede Supermarket</w:t>
            </w:r>
          </w:p>
        </w:tc>
      </w:tr>
      <w:tr w:rsidR="00FF5771" w14:paraId="37AEEB05" w14:textId="77777777" w:rsidTr="00EC2CC5">
        <w:tc>
          <w:tcPr>
            <w:tcW w:w="1555" w:type="dxa"/>
            <w:shd w:val="clear" w:color="auto" w:fill="F2F2F2" w:themeFill="background1" w:themeFillShade="F2"/>
          </w:tcPr>
          <w:p w14:paraId="76198EB8" w14:textId="67E3AB80" w:rsidR="00FF5771" w:rsidRPr="000A48E0" w:rsidRDefault="00FF5771" w:rsidP="009058BA">
            <w:pPr>
              <w:rPr>
                <w:rStyle w:val="TtulodoLivro"/>
                <w:sz w:val="22"/>
                <w:szCs w:val="22"/>
              </w:rPr>
            </w:pPr>
            <w:r w:rsidRPr="000A48E0">
              <w:rPr>
                <w:rStyle w:val="TtulodoLivro"/>
                <w:sz w:val="22"/>
                <w:szCs w:val="22"/>
              </w:rPr>
              <w:t>Cliente:</w:t>
            </w:r>
          </w:p>
        </w:tc>
        <w:tc>
          <w:tcPr>
            <w:tcW w:w="6939" w:type="dxa"/>
            <w:gridSpan w:val="2"/>
            <w:shd w:val="clear" w:color="auto" w:fill="F2F2F2" w:themeFill="background1" w:themeFillShade="F2"/>
          </w:tcPr>
          <w:p w14:paraId="0032CB53" w14:textId="2DBE1606" w:rsidR="00FF5771" w:rsidRPr="000A48E0" w:rsidRDefault="00FF5771" w:rsidP="009058BA">
            <w:pPr>
              <w:rPr>
                <w:rStyle w:val="TtulodoLivro"/>
                <w:b w:val="0"/>
                <w:bCs w:val="0"/>
                <w:i w:val="0"/>
                <w:iCs w:val="0"/>
                <w:spacing w:val="0"/>
                <w:sz w:val="24"/>
                <w:szCs w:val="24"/>
                <w:lang w:eastAsia="pt-BR"/>
              </w:rPr>
            </w:pPr>
            <w:r w:rsidRPr="000A48E0">
              <w:rPr>
                <w:sz w:val="24"/>
                <w:szCs w:val="24"/>
                <w:lang w:eastAsia="pt-BR"/>
              </w:rPr>
              <w:t>Rede Supermarket</w:t>
            </w:r>
          </w:p>
        </w:tc>
      </w:tr>
      <w:tr w:rsidR="00FF5771" w14:paraId="50E7B3D3" w14:textId="77777777" w:rsidTr="00EC2CC5">
        <w:tc>
          <w:tcPr>
            <w:tcW w:w="1555" w:type="dxa"/>
            <w:shd w:val="clear" w:color="auto" w:fill="F2F2F2" w:themeFill="background1" w:themeFillShade="F2"/>
          </w:tcPr>
          <w:p w14:paraId="77A85138" w14:textId="59CD46E5" w:rsidR="00FF5771" w:rsidRPr="000A48E0" w:rsidRDefault="00FF5771" w:rsidP="009058BA">
            <w:pPr>
              <w:rPr>
                <w:rStyle w:val="TtulodoLivro"/>
                <w:sz w:val="22"/>
                <w:szCs w:val="22"/>
              </w:rPr>
            </w:pPr>
            <w:r w:rsidRPr="000A48E0">
              <w:rPr>
                <w:rStyle w:val="TtulodoLivro"/>
                <w:sz w:val="22"/>
                <w:szCs w:val="22"/>
              </w:rPr>
              <w:t xml:space="preserve">Versão: 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0F40B66D" w14:textId="3325AD56" w:rsidR="00FF5771" w:rsidRPr="000A48E0" w:rsidRDefault="00FF5771" w:rsidP="009058BA">
            <w:pPr>
              <w:rPr>
                <w:sz w:val="24"/>
                <w:szCs w:val="24"/>
                <w:lang w:eastAsia="pt-BR"/>
              </w:rPr>
            </w:pPr>
            <w:r w:rsidRPr="000A48E0">
              <w:rPr>
                <w:rStyle w:val="TtulodoLivro"/>
                <w:sz w:val="24"/>
                <w:szCs w:val="24"/>
              </w:rPr>
              <w:t>1.0</w:t>
            </w:r>
          </w:p>
        </w:tc>
        <w:tc>
          <w:tcPr>
            <w:tcW w:w="6367" w:type="dxa"/>
            <w:shd w:val="clear" w:color="auto" w:fill="F2F2F2" w:themeFill="background1" w:themeFillShade="F2"/>
            <w:vAlign w:val="bottom"/>
          </w:tcPr>
          <w:p w14:paraId="4E52933F" w14:textId="233A1C07" w:rsidR="00FF5771" w:rsidRPr="000A48E0" w:rsidRDefault="00FF5771" w:rsidP="00C336CD">
            <w:pPr>
              <w:jc w:val="left"/>
              <w:rPr>
                <w:sz w:val="24"/>
                <w:szCs w:val="24"/>
                <w:lang w:eastAsia="pt-BR"/>
              </w:rPr>
            </w:pPr>
            <w:r w:rsidRPr="000A48E0">
              <w:rPr>
                <w:sz w:val="24"/>
                <w:szCs w:val="24"/>
                <w:lang w:eastAsia="pt-BR"/>
              </w:rPr>
              <w:t xml:space="preserve">de </w:t>
            </w:r>
            <w:r w:rsidR="00046D29">
              <w:rPr>
                <w:sz w:val="24"/>
                <w:szCs w:val="24"/>
                <w:lang w:eastAsia="pt-BR"/>
              </w:rPr>
              <w:t>28</w:t>
            </w:r>
            <w:r w:rsidRPr="000A48E0">
              <w:rPr>
                <w:sz w:val="24"/>
                <w:szCs w:val="24"/>
                <w:lang w:eastAsia="pt-BR"/>
              </w:rPr>
              <w:t>/</w:t>
            </w:r>
            <w:r w:rsidR="00C336CD">
              <w:rPr>
                <w:sz w:val="24"/>
                <w:szCs w:val="24"/>
                <w:lang w:eastAsia="pt-BR"/>
              </w:rPr>
              <w:t>0</w:t>
            </w:r>
            <w:r w:rsidR="006F03C4">
              <w:rPr>
                <w:sz w:val="24"/>
                <w:szCs w:val="24"/>
                <w:lang w:eastAsia="pt-BR"/>
              </w:rPr>
              <w:t>4</w:t>
            </w:r>
            <w:r w:rsidRPr="000A48E0">
              <w:rPr>
                <w:sz w:val="24"/>
                <w:szCs w:val="24"/>
                <w:lang w:eastAsia="pt-BR"/>
              </w:rPr>
              <w:t>/20</w:t>
            </w:r>
            <w:r w:rsidR="00C336CD">
              <w:rPr>
                <w:sz w:val="24"/>
                <w:szCs w:val="24"/>
                <w:lang w:eastAsia="pt-BR"/>
              </w:rPr>
              <w:t>2</w:t>
            </w:r>
            <w:r w:rsidR="003562EF">
              <w:rPr>
                <w:sz w:val="24"/>
                <w:szCs w:val="24"/>
                <w:lang w:eastAsia="pt-BR"/>
              </w:rPr>
              <w:t>6</w:t>
            </w:r>
          </w:p>
        </w:tc>
      </w:tr>
    </w:tbl>
    <w:p w14:paraId="0CA833D8" w14:textId="77777777" w:rsidR="005B4227" w:rsidRPr="0091465F" w:rsidRDefault="005B4227" w:rsidP="0091465F">
      <w:pPr>
        <w:rPr>
          <w:lang w:eastAsia="pt-BR"/>
        </w:rPr>
      </w:pPr>
    </w:p>
    <w:p w14:paraId="431101E8" w14:textId="2D23ADCF" w:rsidR="00DE33C5" w:rsidRDefault="00D0543B" w:rsidP="00773C13">
      <w:pPr>
        <w:pStyle w:val="Ttulo2"/>
        <w:pBdr>
          <w:bottom w:val="single" w:sz="4" w:space="0" w:color="A6A6A6" w:themeColor="background1" w:themeShade="A6"/>
        </w:pBd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Justificativa </w:t>
      </w:r>
    </w:p>
    <w:p w14:paraId="55E4ED16" w14:textId="77777777" w:rsidR="006F03C4" w:rsidRDefault="006F03C4" w:rsidP="006F03C4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5451F971" w14:textId="77777777" w:rsidR="005E7034" w:rsidRDefault="005E7034" w:rsidP="005E7034">
      <w:pPr>
        <w:shd w:val="clear" w:color="auto" w:fill="FFFFFF"/>
        <w:spacing w:after="0" w:line="240" w:lineRule="auto"/>
        <w:jc w:val="both"/>
        <w:rPr>
          <w:lang w:eastAsia="pt-BR"/>
        </w:rPr>
      </w:pPr>
      <w:r>
        <w:rPr>
          <w:lang w:eastAsia="pt-BR"/>
        </w:rPr>
        <w:t>A SAERJ, controladora da rede associativa Supermarket (11 associados, mais de 150 lojas), enfrenta um desafio crítico de governança e rastreabilidade no relacionamento com o cliente. O fluxo atual de manifestações multicanal (site, app, redes sociais, Reclame Aqui, e-mail e telefone) ocorre de forma descentralizada e não estruturada.</w:t>
      </w:r>
    </w:p>
    <w:p w14:paraId="67DB423C" w14:textId="77777777" w:rsidR="005E7034" w:rsidRDefault="005E7034" w:rsidP="005E7034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6188DDFF" w14:textId="77777777" w:rsidR="005E7034" w:rsidRDefault="005E7034" w:rsidP="005E7034">
      <w:pPr>
        <w:shd w:val="clear" w:color="auto" w:fill="FFFFFF"/>
        <w:spacing w:after="0" w:line="240" w:lineRule="auto"/>
        <w:jc w:val="both"/>
        <w:rPr>
          <w:lang w:eastAsia="pt-BR"/>
        </w:rPr>
      </w:pPr>
      <w:r>
        <w:rPr>
          <w:lang w:eastAsia="pt-BR"/>
        </w:rPr>
        <w:t>O repasse dessas ocorrências aos associados é feito majoritariamente de forma manual, via e-mail. Esse modelo operacional informal cria um severo "vácuo de informação", sendo recorrente a perda de chamados nas caixas de entrada ou a falta de reporte à SAERJ quando o problema é resolvido na ponta.</w:t>
      </w:r>
    </w:p>
    <w:p w14:paraId="5AB9768C" w14:textId="77777777" w:rsidR="005E7034" w:rsidRDefault="005E7034" w:rsidP="005E7034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1805BCD1" w14:textId="77777777" w:rsidR="005E7034" w:rsidRDefault="005E7034" w:rsidP="005E7034">
      <w:pPr>
        <w:shd w:val="clear" w:color="auto" w:fill="FFFFFF"/>
        <w:spacing w:after="0" w:line="240" w:lineRule="auto"/>
        <w:jc w:val="both"/>
        <w:rPr>
          <w:lang w:eastAsia="pt-BR"/>
        </w:rPr>
      </w:pPr>
      <w:r>
        <w:rPr>
          <w:lang w:eastAsia="pt-BR"/>
        </w:rPr>
        <w:t>Como consequência, a administração sofre com a completa falta de rastreabilidade do ciclo de vida dos chamados. A impossibilidade de gerar estatísticas confiáveis ou medir o tempo de resposta (SLA) impede a tomada de decisão baseada em dados, o que reflete negativamente na percepção de qualidade e expõe a marca a riscos de imagem.</w:t>
      </w:r>
    </w:p>
    <w:p w14:paraId="2F295D3E" w14:textId="77777777" w:rsidR="005E7034" w:rsidRDefault="005E7034" w:rsidP="005E7034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6268B9EE" w14:textId="60EAD9A8" w:rsidR="005E7034" w:rsidRDefault="005E7034" w:rsidP="005E7034">
      <w:pPr>
        <w:shd w:val="clear" w:color="auto" w:fill="FFFFFF"/>
        <w:spacing w:after="0" w:line="240" w:lineRule="auto"/>
        <w:jc w:val="both"/>
        <w:rPr>
          <w:lang w:eastAsia="pt-BR"/>
        </w:rPr>
      </w:pPr>
      <w:r>
        <w:rPr>
          <w:lang w:eastAsia="pt-BR"/>
        </w:rPr>
        <w:t>Portanto, é imperativo o desenvolvimento de uma solução tecnológica centralizada. O sistema deve eliminar o uso de canais informais internos, estabelecer uma cadeia de custódia clara para cada chamado e fornecer a inteligência de dados necessária para proteger o capital da marca.</w:t>
      </w:r>
    </w:p>
    <w:p w14:paraId="2AD833BC" w14:textId="5EDA268C" w:rsidR="003562EF" w:rsidRPr="003562EF" w:rsidRDefault="003562EF" w:rsidP="003562EF">
      <w:pPr>
        <w:pStyle w:val="Ttulo2"/>
        <w:rPr>
          <w:rFonts w:asciiTheme="minorHAnsi" w:eastAsia="Times New Roman" w:hAnsiTheme="minorHAnsi" w:cstheme="minorHAnsi"/>
          <w:b w:val="0"/>
          <w:i w:val="0"/>
          <w:color w:val="000000"/>
          <w:kern w:val="0"/>
          <w:sz w:val="21"/>
          <w:szCs w:val="21"/>
          <w:lang w:eastAsia="pt-BR"/>
          <w14:ligatures w14:val="none"/>
        </w:rPr>
      </w:pPr>
    </w:p>
    <w:p w14:paraId="263D2B01" w14:textId="47EDBD88" w:rsidR="00CF2F1D" w:rsidRDefault="00863C6D" w:rsidP="0065131A">
      <w:pPr>
        <w:pStyle w:val="Ttulo2"/>
        <w:rPr>
          <w:rFonts w:eastAsia="Times New Roman"/>
          <w:lang w:eastAsia="pt-BR"/>
        </w:rPr>
      </w:pPr>
      <w:r w:rsidRPr="00863C6D">
        <w:rPr>
          <w:rFonts w:eastAsia="Times New Roman"/>
          <w:lang w:eastAsia="pt-BR"/>
        </w:rPr>
        <w:t>Objetivos</w:t>
      </w:r>
    </w:p>
    <w:p w14:paraId="1F9A79B3" w14:textId="77777777" w:rsidR="003E1425" w:rsidRDefault="003E1425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76439CBE" w14:textId="77777777" w:rsidR="005E7034" w:rsidRPr="005E7034" w:rsidRDefault="005E7034" w:rsidP="005E7034">
      <w:pPr>
        <w:rPr>
          <w:lang w:eastAsia="pt-BR"/>
        </w:rPr>
      </w:pPr>
      <w:r w:rsidRPr="005E7034">
        <w:rPr>
          <w:lang w:eastAsia="pt-BR"/>
        </w:rPr>
        <w:t>O objeto deste projeto é o desenvolvimento de uma plataforma web para governança do SAC Supermarket. O sistema será integrado ao Data Lake da SAERJ, utilizando Inteligência Artificial para triagem assistida e oferecendo módulos operacionais distintos para a administradora e seus associados.</w:t>
      </w:r>
    </w:p>
    <w:p w14:paraId="1AE121C8" w14:textId="2D607472" w:rsidR="005E7034" w:rsidRPr="005E7034" w:rsidRDefault="005E7034" w:rsidP="005E7034">
      <w:pPr>
        <w:rPr>
          <w:lang w:eastAsia="pt-BR"/>
        </w:rPr>
      </w:pPr>
      <w:commentRangeStart w:id="0"/>
      <w:commentRangeStart w:id="1"/>
      <w:r w:rsidRPr="005E7034">
        <w:rPr>
          <w:lang w:eastAsia="pt-BR"/>
        </w:rPr>
        <w:t>O objetivo central é estabelecer controle total sobre o ciclo de vida das ocorrências, garantindo que nenhuma manifestação fique sem a devida tratativa</w:t>
      </w:r>
      <w:commentRangeEnd w:id="0"/>
      <w:r w:rsidR="00211C58">
        <w:rPr>
          <w:rStyle w:val="Refdecomentrio"/>
          <w:sz w:val="22"/>
          <w:szCs w:val="22"/>
          <w:lang w:eastAsia="pt-BR"/>
        </w:rPr>
        <w:commentReference w:id="0"/>
      </w:r>
      <w:commentRangeEnd w:id="1"/>
      <w:r w:rsidR="00641A4C">
        <w:rPr>
          <w:rStyle w:val="Refdecomentrio"/>
          <w:sz w:val="22"/>
          <w:szCs w:val="22"/>
          <w:lang w:eastAsia="pt-BR"/>
        </w:rPr>
        <w:commentReference w:id="1"/>
      </w:r>
      <w:r w:rsidR="00641A4C">
        <w:rPr>
          <w:lang w:eastAsia="pt-BR"/>
        </w:rPr>
        <w:t xml:space="preserve"> e proporcionando visibilidade imediata dos indicadores do SAC através de dashboard.</w:t>
      </w:r>
    </w:p>
    <w:p w14:paraId="4674D9EA" w14:textId="77777777" w:rsidR="006F03C4" w:rsidRDefault="006F03C4" w:rsidP="00265BD2">
      <w:pPr>
        <w:pStyle w:val="PargrafodaLista"/>
        <w:rPr>
          <w:lang w:eastAsia="pt-BR"/>
        </w:rPr>
      </w:pPr>
    </w:p>
    <w:p w14:paraId="3B41B7EE" w14:textId="77777777" w:rsidR="00610FCB" w:rsidRDefault="00610FCB">
      <w:pPr>
        <w:rPr>
          <w:rFonts w:asciiTheme="majorHAnsi" w:eastAsiaTheme="majorEastAsia" w:hAnsiTheme="majorHAnsi" w:cstheme="majorBidi"/>
          <w:b/>
          <w:i/>
          <w:color w:val="538135" w:themeColor="accent6" w:themeShade="BF"/>
          <w:sz w:val="26"/>
          <w:szCs w:val="26"/>
          <w:lang w:eastAsia="pt-BR"/>
        </w:rPr>
      </w:pPr>
      <w:r>
        <w:rPr>
          <w:lang w:eastAsia="pt-BR"/>
        </w:rPr>
        <w:br w:type="page"/>
      </w:r>
    </w:p>
    <w:p w14:paraId="7CFF0635" w14:textId="0C8A934D" w:rsidR="000B1C48" w:rsidRDefault="000B1C48" w:rsidP="0065131A">
      <w:pPr>
        <w:pStyle w:val="Ttulo2"/>
        <w:rPr>
          <w:lang w:eastAsia="pt-BR"/>
        </w:rPr>
      </w:pPr>
      <w:r w:rsidRPr="000B1C48">
        <w:rPr>
          <w:lang w:eastAsia="pt-BR"/>
        </w:rPr>
        <w:lastRenderedPageBreak/>
        <w:t>Benefícios</w:t>
      </w:r>
    </w:p>
    <w:p w14:paraId="3E659FAA" w14:textId="77777777" w:rsidR="003E1425" w:rsidRDefault="003E1425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5F026B2B" w14:textId="77777777" w:rsidR="004879E3" w:rsidRDefault="004879E3" w:rsidP="004879E3">
      <w:pPr>
        <w:rPr>
          <w:lang w:eastAsia="pt-BR"/>
        </w:rPr>
      </w:pPr>
      <w:r w:rsidRPr="004879E3">
        <w:rPr>
          <w:lang w:eastAsia="pt-BR"/>
        </w:rPr>
        <w:t>A implantação da nova plataforma de SAC trará vantagens diretas e imediatas para a SAERJ, para os associados e, consequentemente, para o cliente final:</w:t>
      </w:r>
    </w:p>
    <w:p w14:paraId="7AD64847" w14:textId="77777777" w:rsidR="004879E3" w:rsidRPr="004879E3" w:rsidRDefault="004879E3" w:rsidP="004879E3">
      <w:pPr>
        <w:rPr>
          <w:lang w:eastAsia="pt-BR"/>
        </w:rPr>
      </w:pPr>
      <w:r w:rsidRPr="004879E3">
        <w:rPr>
          <w:b/>
          <w:bCs/>
          <w:lang w:eastAsia="pt-BR"/>
        </w:rPr>
        <w:t>Padronização e Rastreabilidade (Ouvidoria Central):</w:t>
      </w:r>
      <w:r w:rsidRPr="004879E3">
        <w:rPr>
          <w:lang w:eastAsia="pt-BR"/>
        </w:rPr>
        <w:t xml:space="preserve"> Garantia de que todas as manifestações do consumidor em múltiplos canais sejam capturadas, rastreadas e classificadas em um único local. O sistema atuará como uma verdadeira ouvidoria, gerando estatísticas vitais sobre a satisfação do cliente.</w:t>
      </w:r>
    </w:p>
    <w:p w14:paraId="099FCF12" w14:textId="78BFFAA8" w:rsidR="004879E3" w:rsidRPr="004879E3" w:rsidRDefault="004879E3" w:rsidP="004879E3">
      <w:pPr>
        <w:rPr>
          <w:lang w:eastAsia="pt-BR"/>
        </w:rPr>
      </w:pPr>
      <w:r w:rsidRPr="004879E3">
        <w:rPr>
          <w:b/>
          <w:bCs/>
          <w:lang w:eastAsia="pt-BR"/>
        </w:rPr>
        <w:t>Ações Proativas:</w:t>
      </w:r>
      <w:r w:rsidRPr="004879E3">
        <w:rPr>
          <w:lang w:eastAsia="pt-BR"/>
        </w:rPr>
        <w:t xml:space="preserve"> Com a visão unificada das menções à marca e o monitoramento</w:t>
      </w:r>
      <w:r>
        <w:rPr>
          <w:lang w:eastAsia="pt-BR"/>
        </w:rPr>
        <w:t xml:space="preserve"> </w:t>
      </w:r>
      <w:r w:rsidRPr="004879E3">
        <w:rPr>
          <w:lang w:eastAsia="pt-BR"/>
        </w:rPr>
        <w:t>a SAERJ terá a capacidade de antecipar problemas, isolar crises e tomar atitudes preventivas antes que as demandas ganhem escala.</w:t>
      </w:r>
    </w:p>
    <w:p w14:paraId="52D7A201" w14:textId="1459DB8C" w:rsidR="004879E3" w:rsidRPr="004879E3" w:rsidRDefault="004879E3" w:rsidP="004879E3">
      <w:pPr>
        <w:rPr>
          <w:lang w:eastAsia="pt-BR"/>
        </w:rPr>
      </w:pPr>
      <w:r w:rsidRPr="004879E3">
        <w:rPr>
          <w:b/>
          <w:bCs/>
          <w:lang w:eastAsia="pt-BR"/>
        </w:rPr>
        <w:t>Compreensão da Percepção do Cliente:</w:t>
      </w:r>
      <w:r w:rsidRPr="004879E3">
        <w:rPr>
          <w:lang w:eastAsia="pt-BR"/>
        </w:rPr>
        <w:t xml:space="preserve"> A Inteligência Artificial realizará a análise contínua do sentimento dos clientes em cada interação. Somada ao histórico unificado (CRM), a plataforma permitirá entender o impacto real das </w:t>
      </w:r>
      <w:r>
        <w:rPr>
          <w:lang w:eastAsia="pt-BR"/>
        </w:rPr>
        <w:t xml:space="preserve">ocorrências </w:t>
      </w:r>
      <w:r w:rsidRPr="004879E3">
        <w:rPr>
          <w:lang w:eastAsia="pt-BR"/>
        </w:rPr>
        <w:t>e sugerir ações corretivas precisas.</w:t>
      </w:r>
    </w:p>
    <w:p w14:paraId="356EF09B" w14:textId="4D6CC617" w:rsidR="004879E3" w:rsidRPr="004879E3" w:rsidRDefault="004879E3" w:rsidP="004879E3">
      <w:pPr>
        <w:rPr>
          <w:lang w:eastAsia="pt-BR"/>
        </w:rPr>
      </w:pPr>
      <w:r w:rsidRPr="004879E3">
        <w:rPr>
          <w:b/>
          <w:bCs/>
          <w:lang w:eastAsia="pt-BR"/>
        </w:rPr>
        <w:t>Eficiência Operacional e Redução de Prazos:</w:t>
      </w:r>
      <w:r w:rsidRPr="004879E3">
        <w:rPr>
          <w:lang w:eastAsia="pt-BR"/>
        </w:rPr>
        <w:t xml:space="preserve"> Redução drástica do esforço manual e do tempo de roteamento </w:t>
      </w:r>
      <w:r>
        <w:rPr>
          <w:lang w:eastAsia="pt-BR"/>
        </w:rPr>
        <w:t>das ocorrências</w:t>
      </w:r>
      <w:r w:rsidRPr="004879E3">
        <w:rPr>
          <w:lang w:eastAsia="pt-BR"/>
        </w:rPr>
        <w:t>. A pré-classificação assistida por IA e o controle visual de prazos garantem resoluções rápidas e permitem que a equipe de triagem foque na análise crítica.</w:t>
      </w:r>
    </w:p>
    <w:p w14:paraId="7C1147E4" w14:textId="433214CF" w:rsidR="004879E3" w:rsidRPr="004879E3" w:rsidRDefault="004879E3" w:rsidP="004879E3">
      <w:pPr>
        <w:rPr>
          <w:lang w:eastAsia="pt-BR"/>
        </w:rPr>
      </w:pPr>
      <w:r w:rsidRPr="004879E3">
        <w:rPr>
          <w:b/>
          <w:bCs/>
          <w:lang w:eastAsia="pt-BR"/>
        </w:rPr>
        <w:t>Segurança e Conformidade (LGPD):</w:t>
      </w:r>
      <w:r w:rsidRPr="004879E3">
        <w:rPr>
          <w:lang w:eastAsia="pt-BR"/>
        </w:rPr>
        <w:t xml:space="preserve"> Governança estrita sobre as informações dos clientes. O sistema garante que dados sensíveis de contato sejam compartilhados com as lojas apenas no momento em que o associado assume formalmente a responsabilidade pelo </w:t>
      </w:r>
      <w:commentRangeStart w:id="2"/>
      <w:commentRangeStart w:id="3"/>
      <w:r w:rsidRPr="004879E3">
        <w:rPr>
          <w:lang w:eastAsia="pt-BR"/>
        </w:rPr>
        <w:t>chamado</w:t>
      </w:r>
      <w:commentRangeEnd w:id="2"/>
      <w:r w:rsidR="0046420F" w:rsidRPr="004879E3">
        <w:rPr>
          <w:rStyle w:val="Refdecomentrio"/>
          <w:sz w:val="22"/>
          <w:szCs w:val="22"/>
          <w:lang w:eastAsia="pt-BR"/>
        </w:rPr>
        <w:commentReference w:id="2"/>
      </w:r>
      <w:commentRangeEnd w:id="3"/>
      <w:r w:rsidR="00641A4C" w:rsidRPr="004879E3">
        <w:rPr>
          <w:rStyle w:val="Refdecomentrio"/>
          <w:sz w:val="22"/>
          <w:szCs w:val="22"/>
          <w:lang w:eastAsia="pt-BR"/>
        </w:rPr>
        <w:commentReference w:id="3"/>
      </w:r>
      <w:r w:rsidRPr="004879E3">
        <w:rPr>
          <w:lang w:eastAsia="pt-BR"/>
        </w:rPr>
        <w:t>.</w:t>
      </w:r>
    </w:p>
    <w:p w14:paraId="3ED77342" w14:textId="77777777" w:rsidR="00610FCB" w:rsidRPr="006F03C4" w:rsidRDefault="00610FCB" w:rsidP="00610FCB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52A2F1AF" w14:textId="77777777" w:rsidR="002223C2" w:rsidRPr="00487D04" w:rsidRDefault="002223C2" w:rsidP="002223C2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3204AE55" w14:textId="56D1BA88" w:rsidR="00657720" w:rsidRDefault="00635B8F" w:rsidP="00EF7A58">
      <w:pPr>
        <w:pStyle w:val="Ttulo2"/>
        <w:rPr>
          <w:lang w:eastAsia="pt-BR"/>
        </w:rPr>
      </w:pPr>
      <w:r>
        <w:rPr>
          <w:lang w:eastAsia="pt-BR"/>
        </w:rPr>
        <w:t>Produto ou Serviço</w:t>
      </w:r>
    </w:p>
    <w:p w14:paraId="6BD48D20" w14:textId="77777777" w:rsidR="003E1425" w:rsidRDefault="003E1425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41F9058D" w14:textId="77777777" w:rsidR="00610FCB" w:rsidRPr="00610FCB" w:rsidRDefault="00610FCB" w:rsidP="00610FCB">
      <w:pPr>
        <w:rPr>
          <w:lang w:eastAsia="pt-BR"/>
        </w:rPr>
      </w:pPr>
      <w:r w:rsidRPr="00610FCB">
        <w:rPr>
          <w:lang w:eastAsia="pt-BR"/>
        </w:rPr>
        <w:t>O projeto entregará uma solução sistêmica completa e seus respectivos artefatos de apoio operacionais, estruturados nos seguintes módulos principais:</w:t>
      </w:r>
    </w:p>
    <w:p w14:paraId="0956B763" w14:textId="5EF70F69" w:rsidR="00610FCB" w:rsidRPr="00610FCB" w:rsidRDefault="00610FCB" w:rsidP="00610FCB">
      <w:pPr>
        <w:rPr>
          <w:lang w:eastAsia="pt-BR"/>
        </w:rPr>
      </w:pPr>
      <w:commentRangeStart w:id="4"/>
      <w:commentRangeStart w:id="5"/>
      <w:r w:rsidRPr="00610FCB">
        <w:rPr>
          <w:b/>
          <w:bCs/>
          <w:lang w:eastAsia="pt-BR"/>
        </w:rPr>
        <w:t>Módulo de Ingestão e Integração:</w:t>
      </w:r>
      <w:r w:rsidRPr="00610FCB">
        <w:rPr>
          <w:lang w:eastAsia="pt-BR"/>
        </w:rPr>
        <w:t xml:space="preserve"> Motor de captura automatizada que processará dados do Data Lake da SAERJ (2x ao dia) e de fontes externas (Reclame Aqui, Google, Redes Sociais). </w:t>
      </w:r>
      <w:r w:rsidR="0052096A">
        <w:rPr>
          <w:lang w:eastAsia="pt-BR"/>
        </w:rPr>
        <w:t>Incluindo</w:t>
      </w:r>
      <w:r w:rsidRPr="00610FCB">
        <w:rPr>
          <w:lang w:eastAsia="pt-BR"/>
        </w:rPr>
        <w:t xml:space="preserve"> um</w:t>
      </w:r>
      <w:r w:rsidR="0052096A">
        <w:rPr>
          <w:lang w:eastAsia="pt-BR"/>
        </w:rPr>
        <w:t>a área de</w:t>
      </w:r>
      <w:r w:rsidRPr="00610FCB">
        <w:rPr>
          <w:lang w:eastAsia="pt-BR"/>
        </w:rPr>
        <w:t xml:space="preserve"> "Sandbox" para retenção e expurgo automático (após 7 dias) de mensagens classificadas como ruído.</w:t>
      </w:r>
      <w:commentRangeEnd w:id="4"/>
      <w:r w:rsidR="009C4B85" w:rsidRPr="00610FCB">
        <w:rPr>
          <w:rStyle w:val="Refdecomentrio"/>
          <w:sz w:val="22"/>
          <w:szCs w:val="22"/>
          <w:lang w:eastAsia="pt-BR"/>
        </w:rPr>
        <w:commentReference w:id="4"/>
      </w:r>
      <w:commentRangeEnd w:id="5"/>
      <w:r w:rsidR="006372AA" w:rsidRPr="00610FCB">
        <w:rPr>
          <w:rStyle w:val="Refdecomentrio"/>
          <w:sz w:val="22"/>
          <w:szCs w:val="22"/>
          <w:lang w:eastAsia="pt-BR"/>
        </w:rPr>
        <w:commentReference w:id="5"/>
      </w:r>
    </w:p>
    <w:p w14:paraId="5EC5F72D" w14:textId="77777777" w:rsidR="00610FCB" w:rsidRPr="00610FCB" w:rsidRDefault="00610FCB" w:rsidP="00610FCB">
      <w:pPr>
        <w:rPr>
          <w:lang w:eastAsia="pt-BR"/>
        </w:rPr>
      </w:pPr>
      <w:r w:rsidRPr="00610FCB">
        <w:rPr>
          <w:b/>
          <w:bCs/>
          <w:lang w:eastAsia="pt-BR"/>
        </w:rPr>
        <w:t>Módulo de Inteligência (IA):</w:t>
      </w:r>
      <w:r w:rsidRPr="00610FCB">
        <w:rPr>
          <w:lang w:eastAsia="pt-BR"/>
        </w:rPr>
        <w:t xml:space="preserve"> Implementação de modelo preditivo (família Claude) parametrizado com um novo "Manual de Tom de Voz" (a ser criado pelo Marketing). Será responsável pela análise de sentimento, pré-classificação de severidade e sugestões editáveis de resposta.</w:t>
      </w:r>
    </w:p>
    <w:p w14:paraId="6BA86B9C" w14:textId="1FABB8A2" w:rsidR="00610FCB" w:rsidRPr="00610FCB" w:rsidRDefault="00610FCB" w:rsidP="00610FCB">
      <w:pPr>
        <w:rPr>
          <w:lang w:eastAsia="pt-BR"/>
        </w:rPr>
      </w:pPr>
      <w:r w:rsidRPr="00610FCB">
        <w:rPr>
          <w:b/>
          <w:bCs/>
          <w:lang w:eastAsia="pt-BR"/>
        </w:rPr>
        <w:lastRenderedPageBreak/>
        <w:t xml:space="preserve">Painel de Triagem e </w:t>
      </w:r>
      <w:commentRangeStart w:id="6"/>
      <w:commentRangeStart w:id="7"/>
      <w:r w:rsidRPr="00610FCB">
        <w:rPr>
          <w:b/>
          <w:bCs/>
          <w:lang w:eastAsia="pt-BR"/>
        </w:rPr>
        <w:t>Workflow</w:t>
      </w:r>
      <w:commentRangeEnd w:id="6"/>
      <w:r w:rsidR="0031641E" w:rsidRPr="00610FCB">
        <w:rPr>
          <w:rStyle w:val="Refdecomentrio"/>
          <w:b/>
          <w:bCs/>
          <w:sz w:val="22"/>
          <w:szCs w:val="22"/>
          <w:lang w:eastAsia="pt-BR"/>
        </w:rPr>
        <w:commentReference w:id="6"/>
      </w:r>
      <w:commentRangeEnd w:id="7"/>
      <w:r w:rsidR="003E6F4C" w:rsidRPr="00610FCB">
        <w:rPr>
          <w:rStyle w:val="Refdecomentrio"/>
          <w:b/>
          <w:bCs/>
          <w:sz w:val="22"/>
          <w:szCs w:val="22"/>
          <w:lang w:eastAsia="pt-BR"/>
        </w:rPr>
        <w:commentReference w:id="7"/>
      </w:r>
      <w:r w:rsidRPr="00610FCB">
        <w:rPr>
          <w:b/>
          <w:bCs/>
          <w:lang w:eastAsia="pt-BR"/>
        </w:rPr>
        <w:t xml:space="preserve"> (SAERJ):</w:t>
      </w:r>
      <w:r w:rsidRPr="00610FCB">
        <w:rPr>
          <w:lang w:eastAsia="pt-BR"/>
        </w:rPr>
        <w:t xml:space="preserve"> Interface central de comando para o operador, </w:t>
      </w:r>
      <w:r w:rsidR="006372AA">
        <w:rPr>
          <w:lang w:eastAsia="pt-BR"/>
        </w:rPr>
        <w:t xml:space="preserve">possibilitando a abertura de chamados de forma manual e </w:t>
      </w:r>
      <w:r w:rsidRPr="00610FCB">
        <w:rPr>
          <w:lang w:eastAsia="pt-BR"/>
        </w:rPr>
        <w:t>controle de transferência de custódia de chamados.</w:t>
      </w:r>
    </w:p>
    <w:p w14:paraId="37353FF3" w14:textId="320DBD29" w:rsidR="00610FCB" w:rsidRPr="00610FCB" w:rsidRDefault="00610FCB" w:rsidP="00610FCB">
      <w:pPr>
        <w:rPr>
          <w:lang w:eastAsia="pt-BR"/>
        </w:rPr>
      </w:pPr>
      <w:r w:rsidRPr="00610FCB">
        <w:rPr>
          <w:b/>
          <w:bCs/>
          <w:lang w:eastAsia="pt-BR"/>
        </w:rPr>
        <w:t>Portal do Associado:</w:t>
      </w:r>
      <w:r w:rsidRPr="00610FCB">
        <w:rPr>
          <w:lang w:eastAsia="pt-BR"/>
        </w:rPr>
        <w:t xml:space="preserve"> Ambiente web restrito e simplificado para </w:t>
      </w:r>
      <w:r w:rsidR="00001CBB">
        <w:rPr>
          <w:lang w:eastAsia="pt-BR"/>
        </w:rPr>
        <w:t>os associados</w:t>
      </w:r>
      <w:r w:rsidRPr="00610FCB">
        <w:rPr>
          <w:lang w:eastAsia="pt-BR"/>
        </w:rPr>
        <w:t>, focado na gestão das pendências, acesso aos dados de contato do cliente (liberados pós-aceite do chamado) e registro obrigatório das ações de resolução.</w:t>
      </w:r>
    </w:p>
    <w:p w14:paraId="10E325EC" w14:textId="15D91DD8" w:rsidR="00610FCB" w:rsidRPr="00610FCB" w:rsidRDefault="00610FCB" w:rsidP="00610FCB">
      <w:pPr>
        <w:rPr>
          <w:lang w:eastAsia="pt-BR"/>
        </w:rPr>
      </w:pPr>
      <w:r w:rsidRPr="00610FCB">
        <w:rPr>
          <w:b/>
          <w:bCs/>
          <w:lang w:eastAsia="pt-BR"/>
        </w:rPr>
        <w:t>Módulo de Governança e Dashboards:</w:t>
      </w:r>
      <w:r w:rsidRPr="00610FCB">
        <w:rPr>
          <w:lang w:eastAsia="pt-BR"/>
        </w:rPr>
        <w:t xml:space="preserve"> Painel estratégico interativo contendo o ranking de performance por associado, cálculo do "Índice de Aceitação"</w:t>
      </w:r>
      <w:r w:rsidR="00001CBB">
        <w:rPr>
          <w:lang w:eastAsia="pt-BR"/>
        </w:rPr>
        <w:t xml:space="preserve">, </w:t>
      </w:r>
      <w:r w:rsidRPr="00610FCB">
        <w:rPr>
          <w:lang w:eastAsia="pt-BR"/>
        </w:rPr>
        <w:t xml:space="preserve">mapa de calor geográfico </w:t>
      </w:r>
      <w:r w:rsidR="00001CBB">
        <w:rPr>
          <w:lang w:eastAsia="pt-BR"/>
        </w:rPr>
        <w:t xml:space="preserve">por </w:t>
      </w:r>
      <w:r w:rsidRPr="00610FCB">
        <w:rPr>
          <w:lang w:eastAsia="pt-BR"/>
        </w:rPr>
        <w:t>ocorrências.</w:t>
      </w:r>
    </w:p>
    <w:p w14:paraId="34CF3BF8" w14:textId="5367C86E" w:rsidR="000C3F39" w:rsidRPr="006F03C4" w:rsidRDefault="006F03C4" w:rsidP="00610FCB">
      <w:pPr>
        <w:rPr>
          <w:lang w:eastAsia="pt-BR"/>
        </w:rPr>
      </w:pPr>
      <w:r>
        <w:rPr>
          <w:lang w:eastAsia="pt-BR"/>
        </w:rPr>
        <w:br/>
      </w:r>
    </w:p>
    <w:p w14:paraId="285FCF71" w14:textId="2849DDD0" w:rsidR="00966A1A" w:rsidRPr="00966A1A" w:rsidRDefault="00966A1A" w:rsidP="00966A1A">
      <w:pPr>
        <w:pStyle w:val="Ttulo2"/>
        <w:rPr>
          <w:lang w:eastAsia="pt-BR"/>
        </w:rPr>
      </w:pPr>
      <w:r>
        <w:rPr>
          <w:lang w:eastAsia="pt-BR"/>
        </w:rPr>
        <w:t>Requisitos</w:t>
      </w:r>
    </w:p>
    <w:p w14:paraId="5A7F6B18" w14:textId="77777777" w:rsidR="003E1425" w:rsidRDefault="003E1425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564D53AD" w14:textId="1E95EC3A" w:rsidR="006F03C4" w:rsidRPr="00885573" w:rsidRDefault="006F03C4" w:rsidP="006F03C4">
      <w:pPr>
        <w:pStyle w:val="PargrafodaLista"/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b/>
          <w:bCs/>
          <w:lang w:eastAsia="pt-BR"/>
        </w:rPr>
        <w:t>SLAs Dinâmicos (Horário Comercial):</w:t>
      </w:r>
    </w:p>
    <w:p w14:paraId="69F830F5" w14:textId="25ECA6BA" w:rsidR="00885573" w:rsidRPr="006F03C4" w:rsidRDefault="00885573" w:rsidP="00885573">
      <w:pPr>
        <w:shd w:val="clear" w:color="auto" w:fill="FFFFFF"/>
        <w:spacing w:after="0" w:line="240" w:lineRule="auto"/>
        <w:ind w:left="372" w:firstLine="708"/>
        <w:jc w:val="both"/>
        <w:rPr>
          <w:lang w:eastAsia="pt-BR"/>
        </w:rPr>
      </w:pPr>
      <w:r w:rsidRPr="00885573">
        <w:rPr>
          <w:b/>
          <w:bCs/>
          <w:lang w:eastAsia="pt-BR"/>
        </w:rPr>
        <w:t>Sugestão</w:t>
      </w:r>
    </w:p>
    <w:p w14:paraId="6F90001E" w14:textId="77777777" w:rsidR="006F03C4" w:rsidRPr="006F03C4" w:rsidRDefault="006F03C4" w:rsidP="006F03C4">
      <w:pPr>
        <w:numPr>
          <w:ilvl w:val="1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i/>
          <w:iCs/>
          <w:lang w:eastAsia="pt-BR"/>
        </w:rPr>
        <w:t>Perecíveis/Vencidos:</w:t>
      </w:r>
      <w:r w:rsidRPr="006F03C4">
        <w:rPr>
          <w:lang w:eastAsia="pt-BR"/>
        </w:rPr>
        <w:t xml:space="preserve"> 8 horas.</w:t>
      </w:r>
    </w:p>
    <w:p w14:paraId="02616ACD" w14:textId="77777777" w:rsidR="006F03C4" w:rsidRPr="006F03C4" w:rsidRDefault="006F03C4" w:rsidP="006F03C4">
      <w:pPr>
        <w:numPr>
          <w:ilvl w:val="1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i/>
          <w:iCs/>
          <w:lang w:eastAsia="pt-BR"/>
        </w:rPr>
        <w:t>Higiene/Limpeza:</w:t>
      </w:r>
      <w:r w:rsidRPr="006F03C4">
        <w:rPr>
          <w:lang w:eastAsia="pt-BR"/>
        </w:rPr>
        <w:t xml:space="preserve"> 24 horas.</w:t>
      </w:r>
    </w:p>
    <w:p w14:paraId="6E4ADD29" w14:textId="77777777" w:rsidR="006F03C4" w:rsidRPr="006F03C4" w:rsidRDefault="006F03C4" w:rsidP="006F03C4">
      <w:pPr>
        <w:numPr>
          <w:ilvl w:val="1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i/>
          <w:iCs/>
          <w:lang w:eastAsia="pt-BR"/>
        </w:rPr>
        <w:t>Falta de Produto:</w:t>
      </w:r>
      <w:r w:rsidRPr="006F03C4">
        <w:rPr>
          <w:lang w:eastAsia="pt-BR"/>
        </w:rPr>
        <w:t xml:space="preserve"> 48 horas.</w:t>
      </w:r>
    </w:p>
    <w:p w14:paraId="491371EC" w14:textId="77777777" w:rsidR="006F03C4" w:rsidRPr="006F03C4" w:rsidRDefault="006F03C4" w:rsidP="006F03C4">
      <w:pPr>
        <w:numPr>
          <w:ilvl w:val="1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i/>
          <w:iCs/>
          <w:lang w:eastAsia="pt-BR"/>
        </w:rPr>
        <w:t>Geral/Elogios:</w:t>
      </w:r>
      <w:r w:rsidRPr="006F03C4">
        <w:rPr>
          <w:lang w:eastAsia="pt-BR"/>
        </w:rPr>
        <w:t xml:space="preserve"> 72 horas.</w:t>
      </w:r>
    </w:p>
    <w:p w14:paraId="0A06373D" w14:textId="028A0D46" w:rsidR="006F03C4" w:rsidRPr="006F03C4" w:rsidRDefault="006F03C4" w:rsidP="006F03C4">
      <w:pPr>
        <w:pStyle w:val="PargrafodaLista"/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b/>
          <w:bCs/>
          <w:lang w:eastAsia="pt-BR"/>
        </w:rPr>
        <w:t>Privacidade e LGPD:</w:t>
      </w:r>
      <w:r w:rsidRPr="006F03C4">
        <w:rPr>
          <w:lang w:eastAsia="pt-BR"/>
        </w:rPr>
        <w:t xml:space="preserve"> Dados de contato (telefone/e-mail) ocultos até que o associado assuma o chamado.</w:t>
      </w:r>
    </w:p>
    <w:p w14:paraId="2B81E419" w14:textId="4FEF331F" w:rsidR="006F03C4" w:rsidRPr="006F03C4" w:rsidRDefault="006F03C4" w:rsidP="006F03C4">
      <w:pPr>
        <w:pStyle w:val="PargrafodaLista"/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b/>
          <w:bCs/>
          <w:lang w:eastAsia="pt-BR"/>
        </w:rPr>
        <w:t>Integração CRM:</w:t>
      </w:r>
      <w:r w:rsidRPr="006F03C4">
        <w:rPr>
          <w:lang w:eastAsia="pt-BR"/>
        </w:rPr>
        <w:t xml:space="preserve"> Exibição de Ticket Médio, Frequência e Loja Preferida para o operador de triagem.</w:t>
      </w:r>
    </w:p>
    <w:p w14:paraId="31184AC1" w14:textId="622A3C81" w:rsidR="006F03C4" w:rsidRDefault="006F03C4" w:rsidP="006F03C4">
      <w:pPr>
        <w:pStyle w:val="PargrafodaLista"/>
        <w:numPr>
          <w:ilvl w:val="0"/>
          <w:numId w:val="54"/>
        </w:numPr>
        <w:shd w:val="clear" w:color="auto" w:fill="FFFFFF"/>
        <w:spacing w:after="0" w:line="240" w:lineRule="auto"/>
        <w:jc w:val="both"/>
        <w:rPr>
          <w:lang w:eastAsia="pt-BR"/>
        </w:rPr>
      </w:pPr>
      <w:r w:rsidRPr="006F03C4">
        <w:rPr>
          <w:b/>
          <w:bCs/>
          <w:lang w:eastAsia="pt-BR"/>
        </w:rPr>
        <w:t>Interação Humana:</w:t>
      </w:r>
      <w:r w:rsidRPr="006F03C4">
        <w:rPr>
          <w:lang w:eastAsia="pt-BR"/>
        </w:rPr>
        <w:t xml:space="preserve"> Nenhuma resposta é enviada ao cliente sem a edição/aprovação explícita do operador.</w:t>
      </w:r>
    </w:p>
    <w:p w14:paraId="35F282EF" w14:textId="77777777" w:rsidR="00001CBB" w:rsidRDefault="00001CBB" w:rsidP="00001CBB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55EA6B65" w14:textId="77777777" w:rsidR="00001CBB" w:rsidRPr="009D3149" w:rsidRDefault="00001CBB" w:rsidP="00001CBB">
      <w:pPr>
        <w:pStyle w:val="Ttulo3"/>
        <w:rPr>
          <w:b/>
          <w:bCs/>
          <w:lang w:eastAsia="pt-BR"/>
        </w:rPr>
      </w:pPr>
      <w:r w:rsidRPr="009D3149">
        <w:rPr>
          <w:b/>
          <w:bCs/>
          <w:lang w:eastAsia="pt-BR"/>
        </w:rPr>
        <w:t>Requisitos Funcionais</w:t>
      </w:r>
    </w:p>
    <w:p w14:paraId="1D26DFF4" w14:textId="77777777" w:rsidR="00001CBB" w:rsidRDefault="00001CBB" w:rsidP="00001CBB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776A5A72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>Ingestão e Agrupamento</w:t>
      </w:r>
      <w:r>
        <w:rPr>
          <w:lang w:eastAsia="pt-BR"/>
        </w:rPr>
        <w:t>: O sistema deve capturar dados do Data Lake da SAERJ e fontes externas (no mínimo duas vezes ao dia), permitindo o agrupamento de ocorrências de um mesmo cliente, seja por sugestão do sistema ou ação manual do operador.</w:t>
      </w:r>
    </w:p>
    <w:p w14:paraId="461CBA34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</w:p>
    <w:p w14:paraId="57204138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>Triagem Assistida:</w:t>
      </w:r>
      <w:r>
        <w:rPr>
          <w:lang w:eastAsia="pt-BR"/>
        </w:rPr>
        <w:t xml:space="preserve"> A Inteligência Artificial deve pré-classificar a severidade, avaliar o sentimento e sugerir respostas. É mandatório que o sistema exija a revisão e aprovação de um operador humano antes de qualquer envio de mensagem ao cliente final.</w:t>
      </w:r>
    </w:p>
    <w:p w14:paraId="0B72E381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</w:p>
    <w:p w14:paraId="518E7D64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>Gestão de SLA Dinâmico:</w:t>
      </w:r>
      <w:r>
        <w:rPr>
          <w:lang w:eastAsia="pt-BR"/>
        </w:rPr>
        <w:t xml:space="preserve"> A plataforma calculará os prazos (8h, 24h, 48h ou 72h) de forma automática. O cronômetro deve pausar fora do horário comercial padrão e exibir alertas visuais (semáforo) conforme o vencimento se aproxima.</w:t>
      </w:r>
    </w:p>
    <w:p w14:paraId="626D41A3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</w:p>
    <w:p w14:paraId="147C0207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 xml:space="preserve">Encerramento de Chamados: </w:t>
      </w:r>
      <w:r w:rsidRPr="009D3149">
        <w:rPr>
          <w:lang w:eastAsia="pt-BR"/>
        </w:rPr>
        <w:t>Para</w:t>
      </w:r>
      <w:r>
        <w:rPr>
          <w:lang w:eastAsia="pt-BR"/>
        </w:rPr>
        <w:t xml:space="preserve"> alterar o status de uma ocorrência para "Resolvida", o sistema deve obrigar o associado a descrever em campo de texto a ação corretiva adotada.</w:t>
      </w:r>
    </w:p>
    <w:p w14:paraId="74668B06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</w:p>
    <w:p w14:paraId="1CF06622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>Cadeia de Custódia:</w:t>
      </w:r>
      <w:r>
        <w:rPr>
          <w:lang w:eastAsia="pt-BR"/>
        </w:rPr>
        <w:t xml:space="preserve"> Em caso de atribuição incorreta de loja, o associado que recebeu a ocorrência inicialmente retém a responsabilidade e a contagem de SLA do chamado até que a nova loja indicada aceite a transferência no portal.</w:t>
      </w:r>
    </w:p>
    <w:p w14:paraId="4D8AF10E" w14:textId="77777777" w:rsidR="00001CBB" w:rsidRDefault="00001CBB" w:rsidP="00001CBB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664E8398" w14:textId="77777777" w:rsidR="00001CBB" w:rsidRPr="009D3149" w:rsidRDefault="00001CBB" w:rsidP="00001CBB">
      <w:pPr>
        <w:pStyle w:val="Ttulo3"/>
        <w:rPr>
          <w:b/>
          <w:bCs/>
          <w:lang w:eastAsia="pt-BR"/>
        </w:rPr>
      </w:pPr>
      <w:r w:rsidRPr="009D3149">
        <w:rPr>
          <w:b/>
          <w:bCs/>
          <w:lang w:eastAsia="pt-BR"/>
        </w:rPr>
        <w:t>Requisitos Não Funcionais (Segurança, Performance e Regras)</w:t>
      </w:r>
    </w:p>
    <w:p w14:paraId="6D1B526E" w14:textId="77777777" w:rsidR="00001CBB" w:rsidRDefault="00001CBB" w:rsidP="00001CBB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4C363B99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>Privacidade e LGPD:</w:t>
      </w:r>
      <w:r>
        <w:rPr>
          <w:lang w:eastAsia="pt-BR"/>
        </w:rPr>
        <w:t xml:space="preserve"> O acesso aos dados de contato do reclamante (telefone, e-mail, etc.) deve permanecer bloqueado no portal do associado, sendo liberado apenas no momento em que este "assumir" o chamado para tratativa.</w:t>
      </w:r>
    </w:p>
    <w:p w14:paraId="57993D50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</w:p>
    <w:p w14:paraId="2CD21302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>Governança de Dados:</w:t>
      </w:r>
      <w:r>
        <w:rPr>
          <w:lang w:eastAsia="pt-BR"/>
        </w:rPr>
        <w:t xml:space="preserve"> O associado terá visão completa do histórico de reclamações do cliente para entender o contexto, porém dados financeiros e comportamentais originados do CRM (como ticket médio e frequência) serão de visualização exclusiva da SAERJ.</w:t>
      </w:r>
    </w:p>
    <w:p w14:paraId="1230119D" w14:textId="77777777" w:rsidR="00001CBB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</w:p>
    <w:p w14:paraId="3456EE6A" w14:textId="751E90F0" w:rsidR="00001CBB" w:rsidRPr="006F03C4" w:rsidRDefault="00001CBB" w:rsidP="00001CBB">
      <w:pPr>
        <w:shd w:val="clear" w:color="auto" w:fill="FFFFFF"/>
        <w:spacing w:after="0" w:line="240" w:lineRule="auto"/>
        <w:ind w:left="708"/>
        <w:jc w:val="both"/>
        <w:rPr>
          <w:lang w:eastAsia="pt-BR"/>
        </w:rPr>
      </w:pPr>
      <w:r w:rsidRPr="00001CBB">
        <w:rPr>
          <w:b/>
          <w:bCs/>
          <w:lang w:eastAsia="pt-BR"/>
        </w:rPr>
        <w:t>Infraestrutura e Escalabilidade:</w:t>
      </w:r>
      <w:r>
        <w:rPr>
          <w:lang w:eastAsia="pt-BR"/>
        </w:rPr>
        <w:t xml:space="preserve"> A solução deve ser</w:t>
      </w:r>
      <w:r w:rsidR="009D3149">
        <w:rPr>
          <w:lang w:eastAsia="pt-BR"/>
        </w:rPr>
        <w:t xml:space="preserve"> preferencialmente</w:t>
      </w:r>
      <w:r>
        <w:rPr>
          <w:lang w:eastAsia="pt-BR"/>
        </w:rPr>
        <w:t xml:space="preserve"> hospedada no Google Cloud Platform (GCP), garantindo alta disponibilidade, segurança de dados e capacidade de processamento elástico para suportar as requisições do modelo de IA (Claude).</w:t>
      </w:r>
    </w:p>
    <w:p w14:paraId="653C5AB2" w14:textId="77777777" w:rsidR="003E1425" w:rsidRDefault="003E1425" w:rsidP="006F03C4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27B4AE0E" w14:textId="77777777" w:rsidR="005F244D" w:rsidRPr="00382122" w:rsidRDefault="005F244D" w:rsidP="005F244D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kern w:val="0"/>
          <w:sz w:val="21"/>
          <w:szCs w:val="21"/>
          <w:lang w:eastAsia="pt-BR"/>
          <w14:ligatures w14:val="none"/>
        </w:rPr>
      </w:pPr>
    </w:p>
    <w:p w14:paraId="27E43C52" w14:textId="56195370" w:rsidR="00655EB7" w:rsidRDefault="00ED2070" w:rsidP="00ED2070">
      <w:pPr>
        <w:pStyle w:val="Ttulo2"/>
        <w:rPr>
          <w:lang w:eastAsia="pt-BR"/>
        </w:rPr>
      </w:pPr>
      <w:r w:rsidRPr="00ED2070">
        <w:rPr>
          <w:lang w:eastAsia="pt-BR"/>
        </w:rPr>
        <w:t>Partes Interessadas</w:t>
      </w:r>
    </w:p>
    <w:p w14:paraId="1305591A" w14:textId="77777777" w:rsidR="003E1425" w:rsidRDefault="003E1425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002417FA" w14:textId="0EA8D10D" w:rsidR="006F03C4" w:rsidRPr="006F03C4" w:rsidRDefault="006F03C4" w:rsidP="009D3149">
      <w:pPr>
        <w:rPr>
          <w:lang w:eastAsia="pt-BR"/>
        </w:rPr>
      </w:pPr>
      <w:r w:rsidRPr="006F03C4">
        <w:rPr>
          <w:b/>
          <w:bCs/>
          <w:lang w:eastAsia="pt-BR"/>
        </w:rPr>
        <w:t>Patrocinadores:</w:t>
      </w:r>
      <w:r w:rsidRPr="006F03C4">
        <w:rPr>
          <w:lang w:eastAsia="pt-BR"/>
        </w:rPr>
        <w:t xml:space="preserve"> André Legey (CEO) e Danielle Moitas (Marketing SAERJ).</w:t>
      </w:r>
    </w:p>
    <w:p w14:paraId="03B8823A" w14:textId="53C8E419" w:rsidR="006F03C4" w:rsidRPr="006F03C4" w:rsidRDefault="006F03C4" w:rsidP="009D3149">
      <w:pPr>
        <w:rPr>
          <w:lang w:eastAsia="pt-BR"/>
        </w:rPr>
      </w:pPr>
      <w:r w:rsidRPr="006F03C4">
        <w:rPr>
          <w:b/>
          <w:bCs/>
          <w:lang w:eastAsia="pt-BR"/>
        </w:rPr>
        <w:t>Gerência de Projeto:</w:t>
      </w:r>
      <w:r w:rsidRPr="006F03C4">
        <w:rPr>
          <w:lang w:eastAsia="pt-BR"/>
        </w:rPr>
        <w:t xml:space="preserve"> Fabrício Medeiros (PMO).</w:t>
      </w:r>
    </w:p>
    <w:p w14:paraId="5868AB95" w14:textId="64450280" w:rsidR="006F03C4" w:rsidRPr="006F03C4" w:rsidRDefault="006F03C4" w:rsidP="009D3149">
      <w:pPr>
        <w:rPr>
          <w:lang w:eastAsia="pt-BR"/>
        </w:rPr>
      </w:pPr>
      <w:commentRangeStart w:id="8"/>
      <w:commentRangeStart w:id="9"/>
      <w:r w:rsidRPr="006F03C4">
        <w:rPr>
          <w:b/>
          <w:bCs/>
          <w:lang w:eastAsia="pt-BR"/>
        </w:rPr>
        <w:t>Product Owner:</w:t>
      </w:r>
      <w:r w:rsidRPr="006F03C4">
        <w:rPr>
          <w:lang w:eastAsia="pt-BR"/>
        </w:rPr>
        <w:t xml:space="preserve"> Agência de Marketing (Operação de SAC).</w:t>
      </w:r>
      <w:commentRangeEnd w:id="8"/>
      <w:r w:rsidR="00C6604A" w:rsidRPr="006F03C4">
        <w:rPr>
          <w:rStyle w:val="Refdecomentrio"/>
          <w:sz w:val="22"/>
          <w:szCs w:val="22"/>
          <w:lang w:eastAsia="pt-BR"/>
        </w:rPr>
        <w:commentReference w:id="8"/>
      </w:r>
      <w:commentRangeEnd w:id="9"/>
      <w:r w:rsidR="003E6F4C" w:rsidRPr="006F03C4">
        <w:rPr>
          <w:rStyle w:val="Refdecomentrio"/>
          <w:sz w:val="22"/>
          <w:szCs w:val="22"/>
          <w:lang w:eastAsia="pt-BR"/>
        </w:rPr>
        <w:commentReference w:id="9"/>
      </w:r>
    </w:p>
    <w:p w14:paraId="428B6A67" w14:textId="2E3BC6CC" w:rsidR="006F03C4" w:rsidRPr="006F03C4" w:rsidRDefault="006F03C4" w:rsidP="009D3149">
      <w:pPr>
        <w:rPr>
          <w:lang w:eastAsia="pt-BR"/>
        </w:rPr>
      </w:pPr>
      <w:r w:rsidRPr="006F03C4">
        <w:rPr>
          <w:b/>
          <w:bCs/>
          <w:lang w:eastAsia="pt-BR"/>
        </w:rPr>
        <w:t>Desenvolvimento:</w:t>
      </w:r>
      <w:r w:rsidRPr="006F03C4">
        <w:rPr>
          <w:lang w:eastAsia="pt-BR"/>
        </w:rPr>
        <w:t xml:space="preserve"> Equipe de TI Interna.</w:t>
      </w:r>
    </w:p>
    <w:p w14:paraId="4B1C2D5E" w14:textId="77777777" w:rsidR="003E1425" w:rsidRDefault="003E1425" w:rsidP="00BA11FA">
      <w:pPr>
        <w:rPr>
          <w:lang w:eastAsia="pt-BR"/>
        </w:rPr>
      </w:pPr>
    </w:p>
    <w:p w14:paraId="51417B43" w14:textId="5D043DE9" w:rsidR="008F52AF" w:rsidRDefault="008F52AF" w:rsidP="008F52AF">
      <w:pPr>
        <w:pStyle w:val="Ttulo2"/>
        <w:rPr>
          <w:lang w:eastAsia="pt-BR"/>
        </w:rPr>
      </w:pPr>
      <w:r>
        <w:rPr>
          <w:lang w:eastAsia="pt-BR"/>
        </w:rPr>
        <w:t>Equipe</w:t>
      </w:r>
      <w:r w:rsidR="00EC5100">
        <w:rPr>
          <w:lang w:eastAsia="pt-BR"/>
        </w:rPr>
        <w:t>s</w:t>
      </w:r>
    </w:p>
    <w:p w14:paraId="6E349DB8" w14:textId="77777777" w:rsidR="003E1425" w:rsidRDefault="003E1425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283A4E93" w14:textId="77777777" w:rsidR="009D3149" w:rsidRDefault="009D3149" w:rsidP="009D3149">
      <w:pPr>
        <w:shd w:val="clear" w:color="auto" w:fill="FFFFFF"/>
        <w:spacing w:after="0" w:line="240" w:lineRule="auto"/>
        <w:jc w:val="both"/>
        <w:rPr>
          <w:lang w:eastAsia="pt-BR"/>
        </w:rPr>
      </w:pPr>
      <w:r w:rsidRPr="00615CE9">
        <w:rPr>
          <w:b/>
          <w:bCs/>
          <w:lang w:eastAsia="pt-BR"/>
        </w:rPr>
        <w:t>PMO:</w:t>
      </w:r>
      <w:r>
        <w:rPr>
          <w:lang w:eastAsia="pt-BR"/>
        </w:rPr>
        <w:t xml:space="preserve"> </w:t>
      </w:r>
      <w:r w:rsidRPr="006F03C4">
        <w:rPr>
          <w:lang w:eastAsia="pt-BR"/>
        </w:rPr>
        <w:t>Fabrício Medeiros</w:t>
      </w:r>
    </w:p>
    <w:p w14:paraId="6F29CCB6" w14:textId="14EF2B9D" w:rsidR="006605A4" w:rsidRDefault="009D3149" w:rsidP="009D3149">
      <w:pPr>
        <w:shd w:val="clear" w:color="auto" w:fill="FFFFFF"/>
        <w:spacing w:after="0" w:line="240" w:lineRule="auto"/>
        <w:jc w:val="both"/>
        <w:rPr>
          <w:lang w:eastAsia="pt-BR"/>
        </w:rPr>
      </w:pPr>
      <w:r w:rsidRPr="00615CE9">
        <w:rPr>
          <w:b/>
          <w:bCs/>
        </w:rPr>
        <w:t>Desenvolvedor:</w:t>
      </w:r>
      <w:r>
        <w:t xml:space="preserve"> Alexandro Nascimento</w:t>
      </w:r>
    </w:p>
    <w:p w14:paraId="02994CE8" w14:textId="01F868F8" w:rsidR="009D3149" w:rsidRDefault="00615CE9" w:rsidP="006605A4">
      <w:r w:rsidRPr="00615CE9">
        <w:rPr>
          <w:b/>
          <w:bCs/>
        </w:rPr>
        <w:t>Analista de Dados:</w:t>
      </w:r>
      <w:r>
        <w:t xml:space="preserve"> Filipe Fachetti </w:t>
      </w:r>
    </w:p>
    <w:p w14:paraId="101F6587" w14:textId="35D7ED58" w:rsidR="00B51486" w:rsidRDefault="00B51486" w:rsidP="002D46FA">
      <w:pPr>
        <w:pStyle w:val="Ttulo2"/>
      </w:pPr>
      <w:r w:rsidRPr="002D46FA">
        <w:lastRenderedPageBreak/>
        <w:t>Comunicação</w:t>
      </w:r>
    </w:p>
    <w:p w14:paraId="017630A7" w14:textId="77777777" w:rsidR="006F03C4" w:rsidRDefault="006F03C4" w:rsidP="006F03C4"/>
    <w:p w14:paraId="46D0120F" w14:textId="111C3050" w:rsidR="006F03C4" w:rsidRPr="006F03C4" w:rsidRDefault="006F03C4" w:rsidP="006F03C4">
      <w:r w:rsidRPr="006F03C4">
        <w:rPr>
          <w:b/>
          <w:bCs/>
        </w:rPr>
        <w:t>Cadência:</w:t>
      </w:r>
      <w:r w:rsidRPr="006F03C4">
        <w:t xml:space="preserve"> Sprints quinzenais com demonstrações de funcionalidades.</w:t>
      </w:r>
    </w:p>
    <w:p w14:paraId="3751B5CC" w14:textId="35BD1565" w:rsidR="006F03C4" w:rsidRPr="006F03C4" w:rsidRDefault="006F03C4" w:rsidP="006F03C4">
      <w:r w:rsidRPr="006F03C4">
        <w:rPr>
          <w:b/>
          <w:bCs/>
        </w:rPr>
        <w:t>Decisões:</w:t>
      </w:r>
      <w:r w:rsidRPr="006F03C4">
        <w:t xml:space="preserve"> Grupo de WhatsApp para urgências e reuniões mensais de apresentação de indicadores (Índice de Aceitação).</w:t>
      </w:r>
    </w:p>
    <w:p w14:paraId="13B4E927" w14:textId="31EA81E2" w:rsidR="00A61A3A" w:rsidRPr="00A61A3A" w:rsidRDefault="006F03C4" w:rsidP="00A61A3A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  <w:lang w:eastAsia="pt-BR"/>
        </w:rPr>
      </w:pPr>
      <w:r>
        <w:rPr>
          <w:lang w:eastAsia="pt-BR"/>
        </w:rPr>
        <w:br/>
      </w:r>
      <w:r w:rsidR="00BA7A26">
        <w:rPr>
          <w:lang w:eastAsia="pt-BR"/>
        </w:rPr>
        <w:t>Premissas</w:t>
      </w:r>
    </w:p>
    <w:p w14:paraId="0B6F4ED7" w14:textId="77777777" w:rsidR="00466CC6" w:rsidRDefault="00466CC6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43F228D7" w14:textId="77777777" w:rsidR="006700BE" w:rsidRDefault="006700BE" w:rsidP="006700BE">
      <w:r w:rsidRPr="006700BE">
        <w:rPr>
          <w:b/>
          <w:bCs/>
        </w:rPr>
        <w:t>Disponibilidade de Dados:</w:t>
      </w:r>
      <w:r>
        <w:t xml:space="preserve"> O Data Lake da SAERJ manterá o fornecimento contínuo, diário e estruturado dos dados de clientes, garantindo a estabilidade das consultas de comportamento e a correta identificação durante a triagem.</w:t>
      </w:r>
    </w:p>
    <w:p w14:paraId="2363AEBA" w14:textId="77777777" w:rsidR="006700BE" w:rsidRDefault="006700BE" w:rsidP="006700BE">
      <w:r w:rsidRPr="006700BE">
        <w:rPr>
          <w:b/>
          <w:bCs/>
        </w:rPr>
        <w:t>Acessibilidade Externa:</w:t>
      </w:r>
      <w:r>
        <w:t xml:space="preserve"> As plataformas públicas e redes sociais (Reclame Aqui, Google Reviews, Instagram, etc.) manterão a viabilidade técnica de captura de dados, sem mudanças abruptas em suas políticas de acesso ou fechamento de APIs.</w:t>
      </w:r>
    </w:p>
    <w:p w14:paraId="33CA46D7" w14:textId="77777777" w:rsidR="006700BE" w:rsidRDefault="006700BE" w:rsidP="006700BE">
      <w:r w:rsidRPr="006700BE">
        <w:rPr>
          <w:b/>
          <w:bCs/>
        </w:rPr>
        <w:t>Engajamento da Rede:</w:t>
      </w:r>
      <w:r>
        <w:t xml:space="preserve"> Haverá adesão operacional integral por parte dos 11 associados e suas respectivas lojas. A eficácia das métricas (como o Índice de Aceitação) pressupõe o fim do uso de fluxos paralelos e a centralização das resoluções no novo portal.</w:t>
      </w:r>
    </w:p>
    <w:p w14:paraId="7EC39E6E" w14:textId="621CD509" w:rsidR="006700BE" w:rsidRDefault="006700BE" w:rsidP="006700BE">
      <w:r w:rsidRPr="006700BE">
        <w:rPr>
          <w:b/>
          <w:bCs/>
        </w:rPr>
        <w:t>Insumos de Marketing:</w:t>
      </w:r>
      <w:r>
        <w:t xml:space="preserve"> O "Manual de Tom de Voz" será definido e entregue tempestivamente pelo Marketing e pela Agência, servindo como diretriz base obrigatória para o treinamento e calibração das respostas sugeridas pela IA.</w:t>
      </w:r>
    </w:p>
    <w:p w14:paraId="3F140830" w14:textId="7C1953D4" w:rsidR="00C64FD0" w:rsidRPr="0034335A" w:rsidRDefault="006F03C4" w:rsidP="0034335A">
      <w:pPr>
        <w:pStyle w:val="Ttulo2"/>
      </w:pPr>
      <w:r>
        <w:br/>
      </w:r>
      <w:r w:rsidR="00BA11FA">
        <w:t xml:space="preserve">Restrições </w:t>
      </w:r>
    </w:p>
    <w:p w14:paraId="68287F78" w14:textId="77777777" w:rsidR="00B03B96" w:rsidRDefault="00B03B96" w:rsidP="00B03B96">
      <w:pPr>
        <w:pStyle w:val="PargrafodaLista"/>
        <w:rPr>
          <w:lang w:eastAsia="pt-BR"/>
        </w:rPr>
      </w:pPr>
    </w:p>
    <w:p w14:paraId="6A6C57F3" w14:textId="77777777" w:rsidR="00BA11FA" w:rsidRDefault="00BA11FA" w:rsidP="00BA11FA">
      <w:pPr>
        <w:pStyle w:val="PargrafodaLista"/>
        <w:ind w:left="0"/>
        <w:rPr>
          <w:lang w:eastAsia="pt-BR"/>
        </w:rPr>
      </w:pPr>
      <w:r w:rsidRPr="00BA11FA">
        <w:rPr>
          <w:b/>
          <w:bCs/>
          <w:lang w:eastAsia="pt-BR"/>
        </w:rPr>
        <w:t>Prazo Inegociável:</w:t>
      </w:r>
      <w:r>
        <w:rPr>
          <w:lang w:eastAsia="pt-BR"/>
        </w:rPr>
        <w:t xml:space="preserve"> O projeto possui uma janela de tempo fixa e estrita. O "Go-Live" (entrada em produção oficial para toda a rede) deve ocorrer obrigatoriamente até o dia 31 de Julho de 2026.</w:t>
      </w:r>
    </w:p>
    <w:p w14:paraId="5976E569" w14:textId="77777777" w:rsidR="00BA11FA" w:rsidRDefault="00BA11FA" w:rsidP="00BA11FA">
      <w:pPr>
        <w:pStyle w:val="PargrafodaLista"/>
        <w:ind w:left="0"/>
        <w:rPr>
          <w:lang w:eastAsia="pt-BR"/>
        </w:rPr>
      </w:pPr>
    </w:p>
    <w:p w14:paraId="414BC8B5" w14:textId="77777777" w:rsidR="00BA11FA" w:rsidRDefault="00BA11FA" w:rsidP="00BA11FA">
      <w:pPr>
        <w:pStyle w:val="PargrafodaLista"/>
        <w:ind w:left="0"/>
        <w:rPr>
          <w:lang w:eastAsia="pt-BR"/>
        </w:rPr>
      </w:pPr>
      <w:r w:rsidRPr="00BA11FA">
        <w:rPr>
          <w:b/>
          <w:bCs/>
          <w:lang w:eastAsia="pt-BR"/>
        </w:rPr>
        <w:t>Infraestrutura Tecnológica:</w:t>
      </w:r>
      <w:r>
        <w:rPr>
          <w:lang w:eastAsia="pt-BR"/>
        </w:rPr>
        <w:t xml:space="preserve"> O desenvolvimento, homologação e produção da plataforma, bem como o consumo do modelo de Inteligência Artificial (Claude), devem ser hospedados e orquestrados exclusivamente dentro do ambiente do Google Cloud Platform (GCP) já homologado pela TI da SAERJ.</w:t>
      </w:r>
    </w:p>
    <w:p w14:paraId="135FA03F" w14:textId="77777777" w:rsidR="00BA11FA" w:rsidRDefault="00BA11FA" w:rsidP="00BA11FA">
      <w:pPr>
        <w:pStyle w:val="PargrafodaLista"/>
        <w:ind w:left="0"/>
        <w:rPr>
          <w:lang w:eastAsia="pt-BR"/>
        </w:rPr>
      </w:pPr>
    </w:p>
    <w:p w14:paraId="10898B20" w14:textId="331C3F4D" w:rsidR="00FC78A1" w:rsidRDefault="00BA11FA" w:rsidP="00BA11FA">
      <w:pPr>
        <w:pStyle w:val="PargrafodaLista"/>
        <w:ind w:left="-12"/>
        <w:rPr>
          <w:lang w:eastAsia="pt-BR"/>
        </w:rPr>
      </w:pPr>
      <w:r w:rsidRPr="00BA11FA">
        <w:rPr>
          <w:b/>
          <w:bCs/>
          <w:lang w:eastAsia="pt-BR"/>
        </w:rPr>
        <w:t>Limitação de Escopo:</w:t>
      </w:r>
      <w:r>
        <w:rPr>
          <w:lang w:eastAsia="pt-BR"/>
        </w:rPr>
        <w:t xml:space="preserve"> O envio automático (escrita) de dados de volta para o CRM transacional está fora do escopo deste MVP. A integração será unidirecional (leitura do Data Lake para o SAC).</w:t>
      </w:r>
    </w:p>
    <w:p w14:paraId="3E39ED1D" w14:textId="1A5E9795" w:rsidR="006E680D" w:rsidRDefault="006E680D" w:rsidP="006E680D">
      <w:pPr>
        <w:pStyle w:val="Ttulo2"/>
        <w:rPr>
          <w:lang w:eastAsia="pt-BR"/>
        </w:rPr>
      </w:pPr>
      <w:r>
        <w:rPr>
          <w:lang w:eastAsia="pt-BR"/>
        </w:rPr>
        <w:lastRenderedPageBreak/>
        <w:t>Riscos</w:t>
      </w:r>
      <w:r w:rsidR="006F03C4">
        <w:rPr>
          <w:lang w:eastAsia="pt-BR"/>
        </w:rPr>
        <w:tab/>
      </w:r>
    </w:p>
    <w:p w14:paraId="7205C430" w14:textId="77777777" w:rsidR="003E1425" w:rsidRDefault="003E1425" w:rsidP="003E1425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7A4361F1" w14:textId="77777777" w:rsid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Risco de Integração (APIs Externas):</w:t>
      </w:r>
      <w:r w:rsidRPr="00BA11FA">
        <w:rPr>
          <w:lang w:eastAsia="pt-BR"/>
        </w:rPr>
        <w:t xml:space="preserve"> </w:t>
      </w:r>
    </w:p>
    <w:p w14:paraId="67326DDD" w14:textId="7497AFE2" w:rsidR="00BA11FA" w:rsidRPr="00BA11FA" w:rsidRDefault="00BA11FA" w:rsidP="00BA11FA">
      <w:pPr>
        <w:pStyle w:val="PargrafodaLista"/>
        <w:numPr>
          <w:ilvl w:val="0"/>
          <w:numId w:val="56"/>
        </w:numPr>
        <w:rPr>
          <w:lang w:eastAsia="pt-BR"/>
        </w:rPr>
      </w:pPr>
      <w:commentRangeStart w:id="10"/>
      <w:commentRangeStart w:id="11"/>
      <w:r w:rsidRPr="00BA11FA">
        <w:rPr>
          <w:i/>
          <w:iCs/>
          <w:lang w:eastAsia="pt-BR"/>
        </w:rPr>
        <w:t>Cenário:</w:t>
      </w:r>
      <w:r w:rsidRPr="00BA11FA">
        <w:rPr>
          <w:lang w:eastAsia="pt-BR"/>
        </w:rPr>
        <w:t xml:space="preserve"> Plataformas como Instagram, Google ou Reclame Aqui alteram subitamente suas políticas de extração de dados ou bloqueiam a automação (Scraping).</w:t>
      </w:r>
      <w:commentRangeEnd w:id="10"/>
      <w:r w:rsidR="00EC2530" w:rsidRPr="00BA11FA">
        <w:rPr>
          <w:rStyle w:val="Refdecomentrio"/>
          <w:sz w:val="22"/>
          <w:szCs w:val="22"/>
          <w:lang w:eastAsia="pt-BR"/>
        </w:rPr>
        <w:commentReference w:id="10"/>
      </w:r>
      <w:commentRangeEnd w:id="11"/>
      <w:r w:rsidR="003E6F4C" w:rsidRPr="00BA11FA">
        <w:rPr>
          <w:rStyle w:val="Refdecomentrio"/>
          <w:sz w:val="22"/>
          <w:szCs w:val="22"/>
          <w:lang w:eastAsia="pt-BR"/>
        </w:rPr>
        <w:commentReference w:id="11"/>
      </w:r>
    </w:p>
    <w:p w14:paraId="14ADB29F" w14:textId="77777777" w:rsidR="00BA11FA" w:rsidRPr="00BA11FA" w:rsidRDefault="00BA11FA" w:rsidP="00BA11FA">
      <w:pPr>
        <w:numPr>
          <w:ilvl w:val="0"/>
          <w:numId w:val="56"/>
        </w:numPr>
        <w:rPr>
          <w:lang w:eastAsia="pt-BR"/>
        </w:rPr>
      </w:pPr>
      <w:r w:rsidRPr="00BA11FA">
        <w:rPr>
          <w:i/>
          <w:iCs/>
          <w:lang w:eastAsia="pt-BR"/>
        </w:rPr>
        <w:t>Mitigação:</w:t>
      </w:r>
      <w:r w:rsidRPr="00BA11FA">
        <w:rPr>
          <w:lang w:eastAsia="pt-BR"/>
        </w:rPr>
        <w:t xml:space="preserve"> Utilizar integrações oficiais e homologadas sempre que possível e manter rotinas de contingência para importação manual de planilhas na plataforma em caso de queda de API.</w:t>
      </w:r>
    </w:p>
    <w:p w14:paraId="5538A8C6" w14:textId="77777777" w:rsid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Risco Operacional (Baixa Adesão):</w:t>
      </w:r>
    </w:p>
    <w:p w14:paraId="66AA307C" w14:textId="76487836" w:rsidR="00BA11FA" w:rsidRPr="00BA11FA" w:rsidRDefault="00BA11FA" w:rsidP="00BA11FA">
      <w:pPr>
        <w:pStyle w:val="PargrafodaLista"/>
        <w:numPr>
          <w:ilvl w:val="0"/>
          <w:numId w:val="56"/>
        </w:numPr>
        <w:rPr>
          <w:lang w:eastAsia="pt-BR"/>
        </w:rPr>
      </w:pPr>
      <w:r w:rsidRPr="00BA11FA">
        <w:rPr>
          <w:i/>
          <w:iCs/>
          <w:lang w:eastAsia="pt-BR"/>
        </w:rPr>
        <w:t>Cenário:</w:t>
      </w:r>
      <w:r w:rsidRPr="00BA11FA">
        <w:rPr>
          <w:lang w:eastAsia="pt-BR"/>
        </w:rPr>
        <w:t xml:space="preserve"> Os associados resistem ao uso do novo portal, mantendo a comunicação de resolução via e-mail ou WhatsApp corporativo, o que invalida os indicadores de SLA e o Índice de Aceitação.</w:t>
      </w:r>
    </w:p>
    <w:p w14:paraId="2A130420" w14:textId="77777777" w:rsidR="00BA11FA" w:rsidRPr="00BA11FA" w:rsidRDefault="00BA11FA" w:rsidP="00BA11FA">
      <w:pPr>
        <w:numPr>
          <w:ilvl w:val="0"/>
          <w:numId w:val="57"/>
        </w:numPr>
        <w:rPr>
          <w:lang w:eastAsia="pt-BR"/>
        </w:rPr>
      </w:pPr>
      <w:r w:rsidRPr="00BA11FA">
        <w:rPr>
          <w:i/>
          <w:iCs/>
          <w:lang w:eastAsia="pt-BR"/>
        </w:rPr>
        <w:t>Mitigação:</w:t>
      </w:r>
      <w:r w:rsidRPr="00BA11FA">
        <w:rPr>
          <w:lang w:eastAsia="pt-BR"/>
        </w:rPr>
        <w:t xml:space="preserve"> Patrocínio forte da diretoria (André Legey/Danielle) e criação de uma campanha interna de conscientização, atrelando o desempenho no sistema a possíveis benefícios ou reconhecimento na rede.</w:t>
      </w:r>
    </w:p>
    <w:p w14:paraId="36921BDD" w14:textId="77777777" w:rsidR="00BA11FA" w:rsidRP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Risco Tecnológico (Alucinação da IA):</w:t>
      </w:r>
    </w:p>
    <w:p w14:paraId="1E43B7C4" w14:textId="77777777" w:rsidR="00BA11FA" w:rsidRPr="00BA11FA" w:rsidRDefault="00BA11FA" w:rsidP="00BA11FA">
      <w:pPr>
        <w:numPr>
          <w:ilvl w:val="0"/>
          <w:numId w:val="58"/>
        </w:numPr>
        <w:rPr>
          <w:lang w:eastAsia="pt-BR"/>
        </w:rPr>
      </w:pPr>
      <w:r w:rsidRPr="00BA11FA">
        <w:rPr>
          <w:i/>
          <w:iCs/>
          <w:lang w:eastAsia="pt-BR"/>
        </w:rPr>
        <w:t>Cenário:</w:t>
      </w:r>
      <w:r w:rsidRPr="00BA11FA">
        <w:rPr>
          <w:lang w:eastAsia="pt-BR"/>
        </w:rPr>
        <w:t xml:space="preserve"> O modelo Claude classifica o sentimento de forma equivocada ou sugere respostas que fogem ao tom de voz da marca, potencialmente agravando a insatisfação do cliente.</w:t>
      </w:r>
    </w:p>
    <w:p w14:paraId="26EDA2CF" w14:textId="77777777" w:rsidR="00BA11FA" w:rsidRPr="00BA11FA" w:rsidRDefault="00BA11FA" w:rsidP="00BA11FA">
      <w:pPr>
        <w:numPr>
          <w:ilvl w:val="0"/>
          <w:numId w:val="58"/>
        </w:numPr>
        <w:rPr>
          <w:lang w:eastAsia="pt-BR"/>
        </w:rPr>
      </w:pPr>
      <w:commentRangeStart w:id="12"/>
      <w:commentRangeStart w:id="13"/>
      <w:r w:rsidRPr="00BA11FA">
        <w:rPr>
          <w:i/>
          <w:iCs/>
          <w:lang w:eastAsia="pt-BR"/>
        </w:rPr>
        <w:t>Mitigação:</w:t>
      </w:r>
      <w:r w:rsidRPr="00BA11FA">
        <w:rPr>
          <w:lang w:eastAsia="pt-BR"/>
        </w:rPr>
        <w:t xml:space="preserve"> Estabelecer a regra estrita de "Human-in-the-loop" (aprovação humana obrigatória antes do envio) e realizar uma fase intensiva de testes (calibração) com dados históricos reais antes do Go-Live.</w:t>
      </w:r>
      <w:commentRangeEnd w:id="12"/>
      <w:r w:rsidR="002327FD" w:rsidRPr="00BA11FA">
        <w:rPr>
          <w:rStyle w:val="Refdecomentrio"/>
          <w:sz w:val="22"/>
          <w:szCs w:val="22"/>
          <w:lang w:eastAsia="pt-BR"/>
        </w:rPr>
        <w:commentReference w:id="12"/>
      </w:r>
      <w:commentRangeEnd w:id="13"/>
      <w:r w:rsidR="003E6F4C" w:rsidRPr="00BA11FA">
        <w:rPr>
          <w:rStyle w:val="Refdecomentrio"/>
          <w:sz w:val="22"/>
          <w:szCs w:val="22"/>
          <w:lang w:eastAsia="pt-BR"/>
        </w:rPr>
        <w:commentReference w:id="13"/>
      </w:r>
    </w:p>
    <w:p w14:paraId="058BB96B" w14:textId="77777777" w:rsidR="00BA11FA" w:rsidRP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Risco de Conformidade (LGPD):</w:t>
      </w:r>
    </w:p>
    <w:p w14:paraId="5C54E5A8" w14:textId="77777777" w:rsidR="00BA11FA" w:rsidRPr="00BA11FA" w:rsidRDefault="00BA11FA" w:rsidP="00BA11FA">
      <w:pPr>
        <w:pStyle w:val="PargrafodaLista"/>
        <w:numPr>
          <w:ilvl w:val="0"/>
          <w:numId w:val="56"/>
        </w:numPr>
        <w:rPr>
          <w:lang w:eastAsia="pt-BR"/>
        </w:rPr>
      </w:pPr>
      <w:r w:rsidRPr="00BA11FA">
        <w:rPr>
          <w:i/>
          <w:iCs/>
          <w:lang w:eastAsia="pt-BR"/>
        </w:rPr>
        <w:t>Cenário:</w:t>
      </w:r>
      <w:r w:rsidRPr="00BA11FA">
        <w:rPr>
          <w:lang w:eastAsia="pt-BR"/>
        </w:rPr>
        <w:t xml:space="preserve"> Falha na lógica de permissões resulta no vazamento e exposição de dados sensíveis de clientes para associados que não são os responsáveis legais pela tratativa daquele chamado.</w:t>
      </w:r>
    </w:p>
    <w:p w14:paraId="3FFB492E" w14:textId="77777777" w:rsidR="00BA11FA" w:rsidRPr="00BA11FA" w:rsidRDefault="00BA11FA" w:rsidP="00BA11FA">
      <w:pPr>
        <w:pStyle w:val="PargrafodaLista"/>
        <w:numPr>
          <w:ilvl w:val="0"/>
          <w:numId w:val="56"/>
        </w:numPr>
        <w:rPr>
          <w:lang w:eastAsia="pt-BR"/>
        </w:rPr>
      </w:pPr>
      <w:r w:rsidRPr="00BA11FA">
        <w:rPr>
          <w:i/>
          <w:iCs/>
          <w:lang w:eastAsia="pt-BR"/>
        </w:rPr>
        <w:t>Mitigação:</w:t>
      </w:r>
      <w:r w:rsidRPr="00BA11FA">
        <w:rPr>
          <w:lang w:eastAsia="pt-BR"/>
        </w:rPr>
        <w:t xml:space="preserve"> Inserir critérios rigorosos de segurança e testes de penetração/permissão no </w:t>
      </w:r>
      <w:r w:rsidRPr="00BA11FA">
        <w:rPr>
          <w:i/>
          <w:iCs/>
          <w:lang w:eastAsia="pt-BR"/>
        </w:rPr>
        <w:t>Definition of Done (DoD)</w:t>
      </w:r>
      <w:r w:rsidRPr="00BA11FA">
        <w:rPr>
          <w:lang w:eastAsia="pt-BR"/>
        </w:rPr>
        <w:t xml:space="preserve"> das histórias de usuário focadas no Portal do Associado.</w:t>
      </w:r>
    </w:p>
    <w:p w14:paraId="789563FA" w14:textId="77777777" w:rsidR="00CA2C2D" w:rsidRDefault="00CA2C2D" w:rsidP="00BA11FA">
      <w:pPr>
        <w:rPr>
          <w:lang w:eastAsia="pt-BR"/>
        </w:rPr>
      </w:pPr>
    </w:p>
    <w:p w14:paraId="787A9B02" w14:textId="77777777" w:rsidR="00BA11FA" w:rsidRDefault="00BA11FA">
      <w:pPr>
        <w:rPr>
          <w:rFonts w:asciiTheme="majorHAnsi" w:eastAsiaTheme="majorEastAsia" w:hAnsiTheme="majorHAnsi" w:cstheme="majorBidi"/>
          <w:b/>
          <w:i/>
          <w:color w:val="538135" w:themeColor="accent6" w:themeShade="BF"/>
          <w:sz w:val="26"/>
          <w:szCs w:val="26"/>
          <w:lang w:eastAsia="pt-BR"/>
        </w:rPr>
      </w:pPr>
      <w:r>
        <w:rPr>
          <w:lang w:eastAsia="pt-BR"/>
        </w:rPr>
        <w:br w:type="page"/>
      </w:r>
    </w:p>
    <w:p w14:paraId="78641821" w14:textId="4A59F78C" w:rsidR="00022A6E" w:rsidRDefault="00BA11FA" w:rsidP="00022A6E">
      <w:pPr>
        <w:pStyle w:val="Ttulo2"/>
        <w:rPr>
          <w:lang w:eastAsia="pt-BR"/>
        </w:rPr>
      </w:pPr>
      <w:r>
        <w:rPr>
          <w:lang w:eastAsia="pt-BR"/>
        </w:rPr>
        <w:lastRenderedPageBreak/>
        <w:t>Cronograma</w:t>
      </w:r>
    </w:p>
    <w:p w14:paraId="4BE93F20" w14:textId="77777777" w:rsidR="00BA11FA" w:rsidRDefault="00BA11FA" w:rsidP="00BA11FA">
      <w:pPr>
        <w:shd w:val="clear" w:color="auto" w:fill="FFFFFF"/>
        <w:spacing w:after="0" w:line="240" w:lineRule="auto"/>
        <w:rPr>
          <w:lang w:eastAsia="pt-BR"/>
        </w:rPr>
      </w:pPr>
    </w:p>
    <w:p w14:paraId="43DAD307" w14:textId="5EE34AC7" w:rsidR="00BA11FA" w:rsidRPr="00BA11FA" w:rsidRDefault="00BA11FA" w:rsidP="00BA11FA">
      <w:pPr>
        <w:rPr>
          <w:lang w:eastAsia="pt-BR"/>
        </w:rPr>
      </w:pPr>
      <w:r w:rsidRPr="00BA11FA">
        <w:rPr>
          <w:lang w:eastAsia="pt-BR"/>
        </w:rPr>
        <w:t>Considerando a data limite para a entrada em operação, o projeto será executado em quatro fases principais de entrega, garantindo validações progressivas até o lançamento oficial:</w:t>
      </w:r>
    </w:p>
    <w:p w14:paraId="3CDE7A33" w14:textId="77777777" w:rsidR="00BA11FA" w:rsidRP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Fase 1: Especificação e Design (Até 30 de Abril de 2026)</w:t>
      </w:r>
      <w:r w:rsidRPr="00BA11FA">
        <w:rPr>
          <w:lang w:eastAsia="pt-BR"/>
        </w:rPr>
        <w:t xml:space="preserve"> Conclusão do desenho das interfaces (UI/UX) do operador e do associado. Aprovação do Manual de Tom de Voz pelo Marketing e mapeamento técnico final dos campos do Data Lake e APIs externas.</w:t>
      </w:r>
    </w:p>
    <w:p w14:paraId="3E02DB62" w14:textId="77777777" w:rsidR="00BA11FA" w:rsidRPr="00BA11FA" w:rsidRDefault="00BA11FA" w:rsidP="00BA11FA">
      <w:pPr>
        <w:rPr>
          <w:lang w:eastAsia="pt-BR"/>
        </w:rPr>
      </w:pPr>
      <w:commentRangeStart w:id="14"/>
      <w:commentRangeStart w:id="15"/>
      <w:r w:rsidRPr="00BA11FA">
        <w:rPr>
          <w:b/>
          <w:bCs/>
          <w:lang w:eastAsia="pt-BR"/>
        </w:rPr>
        <w:t>Fase 2: Motor de Ingestão e Inteligência (Até 31 de Maio de 2026)</w:t>
      </w:r>
      <w:r w:rsidRPr="00BA11FA">
        <w:rPr>
          <w:lang w:eastAsia="pt-BR"/>
        </w:rPr>
        <w:t xml:space="preserve"> Entrega do backend de captura de dados (Redes Sociais, Reclame Aqui, Google) e integração com o Data Lake. Calibração inicial do modelo Claude (IA) para análise de sentimento e classificação de prioridade em ambiente de testes.</w:t>
      </w:r>
      <w:commentRangeEnd w:id="14"/>
      <w:r w:rsidR="00EA69AD" w:rsidRPr="00BA11FA">
        <w:rPr>
          <w:rStyle w:val="Refdecomentrio"/>
          <w:sz w:val="22"/>
          <w:szCs w:val="22"/>
          <w:lang w:eastAsia="pt-BR"/>
        </w:rPr>
        <w:commentReference w:id="14"/>
      </w:r>
      <w:commentRangeEnd w:id="15"/>
      <w:r w:rsidR="00A71AE3" w:rsidRPr="00BA11FA">
        <w:rPr>
          <w:rStyle w:val="Refdecomentrio"/>
          <w:sz w:val="22"/>
          <w:szCs w:val="22"/>
          <w:lang w:eastAsia="pt-BR"/>
        </w:rPr>
        <w:commentReference w:id="15"/>
      </w:r>
    </w:p>
    <w:p w14:paraId="0EA704D0" w14:textId="77777777" w:rsidR="00BA11FA" w:rsidRP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Fase 3: Portais, Workflow e Governança (Até 30 de Junho de 2026)</w:t>
      </w:r>
      <w:r w:rsidRPr="00BA11FA">
        <w:rPr>
          <w:lang w:eastAsia="pt-BR"/>
        </w:rPr>
        <w:t xml:space="preserve"> Finalização do Painel de Triagem da SAERJ (com gestão de SLAs dinâmicos) e do Portal do Associado. Entrega do painel de Dashboards gerenciais, incluindo o Índice de Aceitação e o mapa de calor geográfico.</w:t>
      </w:r>
    </w:p>
    <w:p w14:paraId="13098958" w14:textId="77777777" w:rsid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Fase 4: Homologação, Treinamento e Lançamento (Até 31 de Julho de 2026)</w:t>
      </w:r>
      <w:r w:rsidRPr="00BA11FA">
        <w:rPr>
          <w:lang w:eastAsia="pt-BR"/>
        </w:rPr>
        <w:t xml:space="preserve"> Execução de testes integrados e de segurança (validação de LGPD). Treinamento operacional dos 11 associados e da </w:t>
      </w:r>
      <w:commentRangeStart w:id="16"/>
      <w:commentRangeStart w:id="17"/>
      <w:r w:rsidRPr="00BA11FA">
        <w:rPr>
          <w:lang w:eastAsia="pt-BR"/>
        </w:rPr>
        <w:t xml:space="preserve">equipe da Agência. </w:t>
      </w:r>
      <w:commentRangeEnd w:id="16"/>
      <w:r w:rsidR="004101CA">
        <w:rPr>
          <w:rStyle w:val="Refdecomentrio"/>
          <w:sz w:val="22"/>
          <w:szCs w:val="22"/>
          <w:lang w:eastAsia="pt-BR"/>
        </w:rPr>
        <w:commentReference w:id="16"/>
      </w:r>
      <w:commentRangeEnd w:id="17"/>
      <w:r w:rsidR="00A71AE3">
        <w:rPr>
          <w:rStyle w:val="Refdecomentrio"/>
          <w:sz w:val="22"/>
          <w:szCs w:val="22"/>
          <w:lang w:eastAsia="pt-BR"/>
        </w:rPr>
        <w:commentReference w:id="17"/>
      </w:r>
    </w:p>
    <w:p w14:paraId="38705A9B" w14:textId="6FE6BEC5" w:rsidR="00BA11FA" w:rsidRPr="00BA11FA" w:rsidRDefault="00BA11FA" w:rsidP="00BA11FA">
      <w:pPr>
        <w:rPr>
          <w:lang w:eastAsia="pt-BR"/>
        </w:rPr>
      </w:pPr>
      <w:r w:rsidRPr="00BA11FA">
        <w:rPr>
          <w:b/>
          <w:bCs/>
          <w:lang w:eastAsia="pt-BR"/>
        </w:rPr>
        <w:t>Go-Live (entrada em produção) para 31 de Julho de 2026.</w:t>
      </w:r>
    </w:p>
    <w:p w14:paraId="61A77D14" w14:textId="77777777" w:rsidR="00BA11FA" w:rsidRPr="007E25DE" w:rsidRDefault="00BA11FA" w:rsidP="00BA11FA">
      <w:pPr>
        <w:shd w:val="clear" w:color="auto" w:fill="FFFFFF"/>
        <w:spacing w:after="0" w:line="240" w:lineRule="auto"/>
        <w:rPr>
          <w:lang w:eastAsia="pt-BR"/>
        </w:rPr>
      </w:pPr>
    </w:p>
    <w:p w14:paraId="393B2E5D" w14:textId="77777777" w:rsidR="007E25DE" w:rsidRDefault="007E25DE" w:rsidP="007E25DE">
      <w:pPr>
        <w:shd w:val="clear" w:color="auto" w:fill="FFFFFF"/>
        <w:spacing w:after="0" w:line="240" w:lineRule="auto"/>
        <w:jc w:val="both"/>
        <w:rPr>
          <w:lang w:eastAsia="pt-BR"/>
        </w:rPr>
      </w:pPr>
    </w:p>
    <w:p w14:paraId="710131A3" w14:textId="0740A183" w:rsidR="00022A6E" w:rsidRDefault="00022A6E" w:rsidP="00022A6E">
      <w:pPr>
        <w:pStyle w:val="Ttulo2"/>
        <w:rPr>
          <w:lang w:eastAsia="pt-BR"/>
        </w:rPr>
      </w:pPr>
      <w:r>
        <w:rPr>
          <w:lang w:eastAsia="pt-BR"/>
        </w:rPr>
        <w:t>Custo</w:t>
      </w:r>
    </w:p>
    <w:p w14:paraId="4AB6FFF5" w14:textId="036E76BD" w:rsidR="00022A6E" w:rsidRDefault="00022A6E" w:rsidP="00022A6E">
      <w:pPr>
        <w:rPr>
          <w:lang w:eastAsia="pt-BR"/>
        </w:rPr>
      </w:pPr>
    </w:p>
    <w:p w14:paraId="152E39E8" w14:textId="334F1280" w:rsidR="00A2502D" w:rsidRPr="00A2502D" w:rsidRDefault="00A2502D" w:rsidP="00A2502D">
      <w:pPr>
        <w:rPr>
          <w:lang w:eastAsia="pt-BR"/>
        </w:rPr>
      </w:pPr>
      <w:r w:rsidRPr="00A2502D">
        <w:rPr>
          <w:b/>
          <w:bCs/>
          <w:lang w:eastAsia="pt-BR"/>
        </w:rPr>
        <w:t>Custo de Operação Mensal (OPEX):</w:t>
      </w:r>
      <w:r w:rsidRPr="00A2502D">
        <w:rPr>
          <w:lang w:eastAsia="pt-BR"/>
        </w:rPr>
        <w:t xml:space="preserve"> Estimado entre </w:t>
      </w:r>
      <w:r w:rsidRPr="00A2502D">
        <w:rPr>
          <w:b/>
          <w:bCs/>
          <w:lang w:eastAsia="pt-BR"/>
        </w:rPr>
        <w:t>R$ 1.400,00 e R$ 1.850,00</w:t>
      </w:r>
      <w:r w:rsidRPr="00A2502D">
        <w:rPr>
          <w:lang w:eastAsia="pt-BR"/>
        </w:rPr>
        <w:t xml:space="preserve">. </w:t>
      </w:r>
      <w:r>
        <w:rPr>
          <w:lang w:eastAsia="pt-BR"/>
        </w:rPr>
        <w:br/>
      </w:r>
      <w:r w:rsidRPr="00A2502D">
        <w:rPr>
          <w:i/>
          <w:iCs/>
          <w:lang w:eastAsia="pt-BR"/>
        </w:rPr>
        <w:t>Nota para a Diretoria:</w:t>
      </w:r>
      <w:r w:rsidRPr="00A2502D">
        <w:rPr>
          <w:lang w:eastAsia="pt-BR"/>
        </w:rPr>
        <w:t xml:space="preserve"> Trata-se de um valor operacional extremamente baixo para uma solução corporativa deste porte. O modelo "pague pelo que usar" da nuvem e da IA garante que a SAERJ não precise comprar servidores caros e ociosos.</w:t>
      </w:r>
    </w:p>
    <w:p w14:paraId="6D17DCA2" w14:textId="77777777" w:rsidR="00A2502D" w:rsidRDefault="00A2502D" w:rsidP="00A2502D">
      <w:pPr>
        <w:rPr>
          <w:lang w:eastAsia="pt-BR"/>
        </w:rPr>
      </w:pPr>
      <w:r w:rsidRPr="00A2502D">
        <w:rPr>
          <w:b/>
          <w:bCs/>
          <w:lang w:eastAsia="pt-BR"/>
        </w:rPr>
        <w:t>Custo de Implantação (CAPEX):</w:t>
      </w:r>
      <w:r w:rsidRPr="00A2502D">
        <w:rPr>
          <w:lang w:eastAsia="pt-BR"/>
        </w:rPr>
        <w:t xml:space="preserve"> Como o desenvolvimento será feito pela </w:t>
      </w:r>
      <w:r w:rsidRPr="00A2502D">
        <w:rPr>
          <w:b/>
          <w:bCs/>
          <w:lang w:eastAsia="pt-BR"/>
        </w:rPr>
        <w:t>Equipe de TI Interna</w:t>
      </w:r>
      <w:r w:rsidRPr="00A2502D">
        <w:rPr>
          <w:lang w:eastAsia="pt-BR"/>
        </w:rPr>
        <w:t>, o custo de capital é essencialmente a alocação de horas-homem da equipe atual entre Abril e Julho de 2026, não havendo compra de licenças de software de prateleira (SaaS de terceiros).</w:t>
      </w:r>
    </w:p>
    <w:p w14:paraId="46302A27" w14:textId="697EE8A3" w:rsidR="00A2502D" w:rsidRPr="00A2502D" w:rsidRDefault="00A2502D" w:rsidP="00A2502D">
      <w:pPr>
        <w:rPr>
          <w:lang w:eastAsia="pt-BR"/>
        </w:rPr>
      </w:pPr>
      <w:r w:rsidRPr="00A2502D">
        <w:rPr>
          <w:b/>
          <w:bCs/>
          <w:lang w:eastAsia="pt-BR"/>
        </w:rPr>
        <w:t xml:space="preserve">Custo Mensal </w:t>
      </w:r>
      <w:r>
        <w:rPr>
          <w:b/>
          <w:bCs/>
          <w:lang w:eastAsia="pt-BR"/>
        </w:rPr>
        <w:t xml:space="preserve">do </w:t>
      </w:r>
      <w:r w:rsidRPr="00A2502D">
        <w:rPr>
          <w:b/>
          <w:bCs/>
          <w:lang w:eastAsia="pt-BR"/>
        </w:rPr>
        <w:t xml:space="preserve">Cursor (IDE) + </w:t>
      </w:r>
      <w:r>
        <w:rPr>
          <w:b/>
          <w:bCs/>
          <w:lang w:eastAsia="pt-BR"/>
        </w:rPr>
        <w:t xml:space="preserve">IA </w:t>
      </w:r>
      <w:r w:rsidRPr="00A2502D">
        <w:rPr>
          <w:b/>
          <w:bCs/>
          <w:lang w:eastAsia="pt-BR"/>
        </w:rPr>
        <w:t xml:space="preserve">Claude </w:t>
      </w:r>
      <w:r>
        <w:rPr>
          <w:b/>
          <w:bCs/>
          <w:lang w:eastAsia="pt-BR"/>
        </w:rPr>
        <w:t xml:space="preserve">Code </w:t>
      </w:r>
      <w:r w:rsidRPr="00A2502D">
        <w:rPr>
          <w:b/>
          <w:bCs/>
          <w:lang w:eastAsia="pt-BR"/>
        </w:rPr>
        <w:t>3.5:</w:t>
      </w:r>
      <w:r w:rsidRPr="00A2502D">
        <w:rPr>
          <w:lang w:eastAsia="pt-BR"/>
        </w:rPr>
        <w:t xml:space="preserve"> </w:t>
      </w:r>
      <w:r w:rsidRPr="00A2502D">
        <w:rPr>
          <w:b/>
          <w:bCs/>
          <w:lang w:eastAsia="pt-BR"/>
        </w:rPr>
        <w:t>R$ 525,00</w:t>
      </w:r>
      <w:r>
        <w:rPr>
          <w:b/>
          <w:bCs/>
          <w:lang w:eastAsia="pt-BR"/>
        </w:rPr>
        <w:t xml:space="preserve">, </w:t>
      </w:r>
      <w:r>
        <w:rPr>
          <w:lang w:eastAsia="pt-BR"/>
        </w:rPr>
        <w:t xml:space="preserve"> </w:t>
      </w:r>
      <w:r w:rsidRPr="00A2502D">
        <w:rPr>
          <w:lang w:eastAsia="pt-BR"/>
        </w:rPr>
        <w:t xml:space="preserve">Custo Total do Ciclo de Projeto (Abril a Julho - 4 meses): </w:t>
      </w:r>
      <w:r w:rsidRPr="00A2502D">
        <w:rPr>
          <w:b/>
          <w:bCs/>
          <w:lang w:eastAsia="pt-BR"/>
        </w:rPr>
        <w:t>R$ 2.100,00</w:t>
      </w:r>
    </w:p>
    <w:p w14:paraId="64F4211B" w14:textId="77777777" w:rsidR="00A2502D" w:rsidRPr="00A2502D" w:rsidRDefault="00A2502D" w:rsidP="00A2502D">
      <w:pPr>
        <w:rPr>
          <w:lang w:eastAsia="pt-BR"/>
        </w:rPr>
      </w:pPr>
    </w:p>
    <w:p w14:paraId="2F3BAFE6" w14:textId="1E3EED36" w:rsidR="00B0415C" w:rsidRDefault="00B0415C" w:rsidP="00A2502D">
      <w:pPr>
        <w:rPr>
          <w:lang w:eastAsia="pt-BR"/>
        </w:rPr>
      </w:pPr>
    </w:p>
    <w:p w14:paraId="3DC68715" w14:textId="77777777" w:rsidR="00B0415C" w:rsidRDefault="00B0415C" w:rsidP="007607CF">
      <w:pPr>
        <w:pStyle w:val="Ttulo2"/>
        <w:rPr>
          <w:lang w:eastAsia="pt-BR"/>
        </w:rPr>
      </w:pPr>
    </w:p>
    <w:p w14:paraId="65848D08" w14:textId="66A407A7" w:rsidR="003126F4" w:rsidRDefault="003126F4" w:rsidP="007607CF">
      <w:pPr>
        <w:pStyle w:val="Ttulo2"/>
        <w:rPr>
          <w:lang w:eastAsia="pt-BR"/>
        </w:rPr>
      </w:pPr>
      <w:r>
        <w:rPr>
          <w:lang w:eastAsia="pt-BR"/>
        </w:rPr>
        <w:t>Aprovação</w:t>
      </w:r>
    </w:p>
    <w:p w14:paraId="53DAC938" w14:textId="77777777" w:rsidR="00EB0CFC" w:rsidRDefault="0096253D" w:rsidP="00AA727D">
      <w:pPr>
        <w:jc w:val="center"/>
        <w:rPr>
          <w:lang w:eastAsia="pt-BR"/>
        </w:rPr>
      </w:pPr>
      <w:r>
        <w:rPr>
          <w:lang w:eastAsia="pt-BR"/>
        </w:rPr>
        <w:br/>
      </w:r>
    </w:p>
    <w:p w14:paraId="5F51F372" w14:textId="77777777" w:rsidR="00CB7738" w:rsidRDefault="00CB7738" w:rsidP="00AA727D">
      <w:pPr>
        <w:jc w:val="center"/>
        <w:rPr>
          <w:lang w:eastAsia="pt-BR"/>
        </w:rPr>
      </w:pPr>
    </w:p>
    <w:p w14:paraId="0C1522F1" w14:textId="77777777" w:rsidR="00CB7738" w:rsidRDefault="00CB7738" w:rsidP="00AA727D">
      <w:pPr>
        <w:jc w:val="center"/>
        <w:rPr>
          <w:lang w:eastAsia="pt-BR"/>
        </w:rPr>
      </w:pPr>
    </w:p>
    <w:p w14:paraId="31C62318" w14:textId="77777777" w:rsidR="00CB7738" w:rsidRDefault="00CB7738" w:rsidP="00AA727D">
      <w:pPr>
        <w:jc w:val="center"/>
        <w:rPr>
          <w:lang w:eastAsia="pt-BR"/>
        </w:rPr>
      </w:pPr>
    </w:p>
    <w:p w14:paraId="5659D3B2" w14:textId="77777777" w:rsidR="00CB7738" w:rsidRDefault="00CB7738" w:rsidP="00AA727D">
      <w:pPr>
        <w:jc w:val="center"/>
        <w:rPr>
          <w:lang w:eastAsia="pt-BR"/>
        </w:rPr>
      </w:pPr>
    </w:p>
    <w:p w14:paraId="6131B996" w14:textId="77777777" w:rsidR="00CB7738" w:rsidRDefault="00CB7738" w:rsidP="00AA727D">
      <w:pPr>
        <w:jc w:val="center"/>
        <w:rPr>
          <w:lang w:eastAsia="pt-BR"/>
        </w:rPr>
      </w:pPr>
    </w:p>
    <w:p w14:paraId="424B5072" w14:textId="77777777" w:rsidR="00CB7738" w:rsidRDefault="00CB7738" w:rsidP="00AA727D">
      <w:pPr>
        <w:jc w:val="center"/>
        <w:rPr>
          <w:lang w:eastAsia="pt-BR"/>
        </w:rPr>
      </w:pPr>
    </w:p>
    <w:p w14:paraId="309C0C70" w14:textId="2CA9054C" w:rsidR="006E5109" w:rsidRDefault="00AA727D" w:rsidP="00AA727D">
      <w:pPr>
        <w:jc w:val="center"/>
        <w:rPr>
          <w:lang w:eastAsia="pt-BR"/>
        </w:rPr>
      </w:pPr>
      <w:r>
        <w:rPr>
          <w:lang w:eastAsia="pt-BR"/>
        </w:rPr>
        <w:t>Rio de Janeiro</w:t>
      </w:r>
      <w:r w:rsidRPr="00AA727D">
        <w:rPr>
          <w:lang w:eastAsia="pt-BR"/>
        </w:rPr>
        <w:t xml:space="preserve">, </w:t>
      </w:r>
      <w:r w:rsidR="00046D29">
        <w:rPr>
          <w:lang w:eastAsia="pt-BR"/>
        </w:rPr>
        <w:t>28</w:t>
      </w:r>
      <w:r w:rsidRPr="00AA727D">
        <w:rPr>
          <w:lang w:eastAsia="pt-BR"/>
        </w:rPr>
        <w:t xml:space="preserve"> de </w:t>
      </w:r>
      <w:r w:rsidR="00046D29">
        <w:rPr>
          <w:lang w:eastAsia="pt-BR"/>
        </w:rPr>
        <w:t xml:space="preserve">Abril </w:t>
      </w:r>
      <w:r w:rsidRPr="00AA727D">
        <w:rPr>
          <w:lang w:eastAsia="pt-BR"/>
        </w:rPr>
        <w:t>de 20</w:t>
      </w:r>
      <w:r>
        <w:rPr>
          <w:lang w:eastAsia="pt-BR"/>
        </w:rPr>
        <w:t>2</w:t>
      </w:r>
      <w:r w:rsidR="00046D29">
        <w:rPr>
          <w:lang w:eastAsia="pt-BR"/>
        </w:rPr>
        <w:t>6</w:t>
      </w:r>
    </w:p>
    <w:p w14:paraId="656C2EF8" w14:textId="77777777" w:rsidR="00AB2024" w:rsidRDefault="00AB2024" w:rsidP="000E47B4">
      <w:pPr>
        <w:rPr>
          <w:lang w:eastAsia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425"/>
        <w:gridCol w:w="4246"/>
      </w:tblGrid>
      <w:tr w:rsidR="00BE3391" w14:paraId="1B2046F0" w14:textId="77777777" w:rsidTr="006F3302">
        <w:tc>
          <w:tcPr>
            <w:tcW w:w="3823" w:type="dxa"/>
            <w:tcBorders>
              <w:bottom w:val="double" w:sz="4" w:space="0" w:color="A6A6A6" w:themeColor="background1" w:themeShade="A6"/>
            </w:tcBorders>
          </w:tcPr>
          <w:p w14:paraId="478EAC97" w14:textId="43FE8802" w:rsidR="00BE3391" w:rsidRDefault="006F3302" w:rsidP="000E47B4">
            <w:pPr>
              <w:rPr>
                <w:lang w:eastAsia="pt-BR"/>
              </w:rPr>
            </w:pPr>
            <w:r>
              <w:rPr>
                <w:lang w:eastAsia="pt-BR"/>
              </w:rPr>
              <w:t xml:space="preserve"> </w:t>
            </w:r>
          </w:p>
        </w:tc>
        <w:tc>
          <w:tcPr>
            <w:tcW w:w="425" w:type="dxa"/>
          </w:tcPr>
          <w:p w14:paraId="477FE769" w14:textId="77777777" w:rsidR="00BE3391" w:rsidRDefault="00BE3391" w:rsidP="000E47B4">
            <w:pPr>
              <w:rPr>
                <w:lang w:eastAsia="pt-BR"/>
              </w:rPr>
            </w:pPr>
          </w:p>
        </w:tc>
        <w:tc>
          <w:tcPr>
            <w:tcW w:w="4246" w:type="dxa"/>
            <w:tcBorders>
              <w:bottom w:val="double" w:sz="4" w:space="0" w:color="A6A6A6" w:themeColor="background1" w:themeShade="A6"/>
            </w:tcBorders>
          </w:tcPr>
          <w:p w14:paraId="10DD76B9" w14:textId="77777777" w:rsidR="00BE3391" w:rsidRDefault="00BE3391" w:rsidP="000E47B4">
            <w:pPr>
              <w:rPr>
                <w:lang w:eastAsia="pt-BR"/>
              </w:rPr>
            </w:pPr>
          </w:p>
        </w:tc>
      </w:tr>
      <w:tr w:rsidR="00BE3391" w14:paraId="0DB3A01F" w14:textId="77777777" w:rsidTr="006F3302">
        <w:tc>
          <w:tcPr>
            <w:tcW w:w="3823" w:type="dxa"/>
            <w:tcBorders>
              <w:top w:val="double" w:sz="4" w:space="0" w:color="A6A6A6" w:themeColor="background1" w:themeShade="A6"/>
            </w:tcBorders>
          </w:tcPr>
          <w:p w14:paraId="404E33B6" w14:textId="501503A8" w:rsidR="00BE3391" w:rsidRDefault="00EF57F7" w:rsidP="00BE1BA6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Patrocinador: Paulo Bonifácio</w:t>
            </w:r>
          </w:p>
        </w:tc>
        <w:tc>
          <w:tcPr>
            <w:tcW w:w="425" w:type="dxa"/>
          </w:tcPr>
          <w:p w14:paraId="1322B4BF" w14:textId="77777777" w:rsidR="00BE3391" w:rsidRDefault="00BE3391" w:rsidP="000E47B4">
            <w:pPr>
              <w:rPr>
                <w:lang w:eastAsia="pt-BR"/>
              </w:rPr>
            </w:pPr>
          </w:p>
        </w:tc>
        <w:tc>
          <w:tcPr>
            <w:tcW w:w="4246" w:type="dxa"/>
            <w:tcBorders>
              <w:top w:val="double" w:sz="4" w:space="0" w:color="A6A6A6" w:themeColor="background1" w:themeShade="A6"/>
            </w:tcBorders>
          </w:tcPr>
          <w:p w14:paraId="357CBEE1" w14:textId="50B5ED4A" w:rsidR="00BE3391" w:rsidRDefault="00D54FDA" w:rsidP="00BE1BA6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 xml:space="preserve">Cliente: </w:t>
            </w:r>
            <w:r w:rsidR="00046D29" w:rsidRPr="006F03C4">
              <w:rPr>
                <w:lang w:eastAsia="pt-BR"/>
              </w:rPr>
              <w:t>Danielle Moitas</w:t>
            </w:r>
          </w:p>
        </w:tc>
      </w:tr>
    </w:tbl>
    <w:p w14:paraId="4BB4BB2F" w14:textId="77777777" w:rsidR="003126F4" w:rsidRDefault="003126F4" w:rsidP="0096253D">
      <w:pPr>
        <w:rPr>
          <w:lang w:eastAsia="pt-BR"/>
        </w:rPr>
      </w:pPr>
    </w:p>
    <w:p w14:paraId="77C0A54A" w14:textId="77777777" w:rsidR="008C3548" w:rsidRDefault="008C3548" w:rsidP="0096253D">
      <w:pPr>
        <w:rPr>
          <w:lang w:eastAsia="pt-BR"/>
        </w:rPr>
      </w:pPr>
    </w:p>
    <w:p w14:paraId="5F86DA2C" w14:textId="77777777" w:rsidR="008C3548" w:rsidRDefault="008C3548" w:rsidP="0096253D">
      <w:pPr>
        <w:rPr>
          <w:lang w:eastAsia="pt-BR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6"/>
      </w:tblGrid>
      <w:tr w:rsidR="008C3548" w14:paraId="0F5FFE58" w14:textId="77777777" w:rsidTr="008C3548">
        <w:trPr>
          <w:jc w:val="center"/>
        </w:trPr>
        <w:tc>
          <w:tcPr>
            <w:tcW w:w="4246" w:type="dxa"/>
            <w:tcBorders>
              <w:top w:val="double" w:sz="4" w:space="0" w:color="A6A6A6" w:themeColor="background1" w:themeShade="A6"/>
            </w:tcBorders>
          </w:tcPr>
          <w:p w14:paraId="5B816DD9" w14:textId="74BB78F0" w:rsidR="008C3548" w:rsidRDefault="00EB0CFC">
            <w:pPr>
              <w:jc w:val="center"/>
              <w:rPr>
                <w:lang w:eastAsia="pt-BR"/>
              </w:rPr>
            </w:pPr>
            <w:r>
              <w:rPr>
                <w:lang w:eastAsia="pt-BR"/>
              </w:rPr>
              <w:t>Gerente do Projeto: Fabrício Medeiros</w:t>
            </w:r>
          </w:p>
        </w:tc>
      </w:tr>
    </w:tbl>
    <w:p w14:paraId="65AA7C8C" w14:textId="3C761C1D" w:rsidR="00FF5043" w:rsidRDefault="00FF5043" w:rsidP="0096253D">
      <w:pPr>
        <w:rPr>
          <w:lang w:eastAsia="pt-BR"/>
        </w:rPr>
      </w:pPr>
    </w:p>
    <w:p w14:paraId="1A2153D0" w14:textId="77777777" w:rsidR="00FF5043" w:rsidRDefault="00FF5043">
      <w:pPr>
        <w:rPr>
          <w:lang w:eastAsia="pt-BR"/>
        </w:rPr>
      </w:pPr>
      <w:r>
        <w:rPr>
          <w:lang w:eastAsia="pt-BR"/>
        </w:rPr>
        <w:br w:type="page"/>
      </w:r>
    </w:p>
    <w:p w14:paraId="02D4B582" w14:textId="7EF8462C" w:rsidR="00554D43" w:rsidRDefault="00554D43" w:rsidP="00554D43">
      <w:pPr>
        <w:pStyle w:val="Ttulo2"/>
        <w:rPr>
          <w:lang w:eastAsia="pt-BR"/>
        </w:rPr>
      </w:pPr>
      <w:r>
        <w:rPr>
          <w:lang w:eastAsia="pt-BR"/>
        </w:rPr>
        <w:lastRenderedPageBreak/>
        <w:t>Matriz de Prioridade MoSCoW</w:t>
      </w:r>
    </w:p>
    <w:p w14:paraId="3E5D019F" w14:textId="77777777" w:rsidR="00554D43" w:rsidRPr="00554D43" w:rsidRDefault="00554D43" w:rsidP="00554D43">
      <w:pPr>
        <w:rPr>
          <w:lang w:eastAsia="pt-BR"/>
        </w:rPr>
      </w:pP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2521"/>
        <w:gridCol w:w="5983"/>
      </w:tblGrid>
      <w:tr w:rsidR="00FF5043" w:rsidRPr="00FF5043" w14:paraId="46442D00" w14:textId="77777777" w:rsidTr="00FF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0D9F38C5" w14:textId="77777777" w:rsidR="00FF5043" w:rsidRPr="00FF5043" w:rsidRDefault="00FF5043" w:rsidP="00FF5043">
            <w:pPr>
              <w:spacing w:after="160" w:line="259" w:lineRule="auto"/>
              <w:rPr>
                <w:lang w:eastAsia="pt-BR"/>
              </w:rPr>
            </w:pPr>
            <w:r w:rsidRPr="00FF5043">
              <w:rPr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0519EC1" w14:textId="77777777" w:rsidR="00FF5043" w:rsidRPr="00FF5043" w:rsidRDefault="00FF5043" w:rsidP="00FF504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Funcionalidades</w:t>
            </w:r>
          </w:p>
        </w:tc>
      </w:tr>
      <w:tr w:rsidR="00FF5043" w:rsidRPr="00FF5043" w14:paraId="65BE55E7" w14:textId="77777777" w:rsidTr="00FF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F3F81" w14:textId="13766B40" w:rsidR="00FF5043" w:rsidRPr="00FF5043" w:rsidRDefault="00FF5043" w:rsidP="00FF5043">
            <w:pPr>
              <w:spacing w:after="160" w:line="259" w:lineRule="auto"/>
              <w:rPr>
                <w:lang w:eastAsia="pt-BR"/>
              </w:rPr>
            </w:pPr>
            <w:r w:rsidRPr="00FF5043">
              <w:rPr>
                <w:lang w:eastAsia="pt-BR"/>
              </w:rPr>
              <w:t>Must Have</w:t>
            </w:r>
            <w:r w:rsidRPr="00FF5043">
              <w:t xml:space="preserve"> </w:t>
            </w:r>
            <w:r w:rsidRPr="00554D43">
              <w:rPr>
                <w:b w:val="0"/>
                <w:bCs w:val="0"/>
                <w:lang w:eastAsia="pt-BR"/>
              </w:rPr>
              <w:t>(Obrigatório)</w:t>
            </w:r>
          </w:p>
        </w:tc>
        <w:tc>
          <w:tcPr>
            <w:tcW w:w="0" w:type="auto"/>
            <w:hideMark/>
          </w:tcPr>
          <w:p w14:paraId="50211A34" w14:textId="246064AF" w:rsidR="00FF5043" w:rsidRPr="00FF5043" w:rsidRDefault="00FF5043" w:rsidP="00FF50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1. Módulo de Abertura/Gestão de Chamados (Workflow completo).</w:t>
            </w:r>
          </w:p>
          <w:p w14:paraId="44353E54" w14:textId="58592D5A" w:rsidR="00FF5043" w:rsidRPr="00FF5043" w:rsidRDefault="00FF5043" w:rsidP="00FF50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2. Matriz de SLA Dinâmica (por severidade/tipo de problema).</w:t>
            </w:r>
          </w:p>
          <w:p w14:paraId="568C29C0" w14:textId="12A01FF7" w:rsidR="00FF5043" w:rsidRPr="00FF5043" w:rsidRDefault="00FF5043" w:rsidP="00FF50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3. Módulo de Triagem com IA (Classificação e Prioridade).</w:t>
            </w:r>
          </w:p>
          <w:p w14:paraId="2CCE5F49" w14:textId="5D528B50" w:rsidR="00FF5043" w:rsidRPr="00FF5043" w:rsidRDefault="00FF5043" w:rsidP="00FF50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4. Dashboard de acompanhamento em tempo real para SAERJ e Associados.</w:t>
            </w:r>
          </w:p>
          <w:p w14:paraId="042A4C50" w14:textId="77777777" w:rsidR="00FF5043" w:rsidRPr="00FF5043" w:rsidRDefault="00FF5043" w:rsidP="00FF50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5. Integração com CRM (Identificação por CPF).</w:t>
            </w:r>
          </w:p>
        </w:tc>
      </w:tr>
      <w:tr w:rsidR="00FF5043" w:rsidRPr="00FF5043" w14:paraId="71D27A1D" w14:textId="77777777" w:rsidTr="00FF5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26BA3" w14:textId="05E9276E" w:rsidR="00FF5043" w:rsidRPr="00FF5043" w:rsidRDefault="00FF5043" w:rsidP="00FF5043">
            <w:pPr>
              <w:spacing w:after="160" w:line="259" w:lineRule="auto"/>
              <w:rPr>
                <w:lang w:eastAsia="pt-BR"/>
              </w:rPr>
            </w:pPr>
            <w:r w:rsidRPr="00FF5043">
              <w:rPr>
                <w:lang w:eastAsia="pt-BR"/>
              </w:rPr>
              <w:t>Should Have</w:t>
            </w:r>
            <w:r>
              <w:rPr>
                <w:b w:val="0"/>
                <w:bCs w:val="0"/>
                <w:lang w:eastAsia="pt-BR"/>
              </w:rPr>
              <w:t xml:space="preserve"> </w:t>
            </w:r>
            <w:r w:rsidRPr="00554D43">
              <w:rPr>
                <w:b w:val="0"/>
                <w:bCs w:val="0"/>
                <w:lang w:eastAsia="pt-BR"/>
              </w:rPr>
              <w:t>(Desejável)</w:t>
            </w:r>
          </w:p>
        </w:tc>
        <w:tc>
          <w:tcPr>
            <w:tcW w:w="0" w:type="auto"/>
            <w:hideMark/>
          </w:tcPr>
          <w:p w14:paraId="28B1B3A5" w14:textId="2EFAEF30" w:rsidR="00FF5043" w:rsidRPr="00FF5043" w:rsidRDefault="00FF5043" w:rsidP="00FF50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6. Sugestão de resposta amigável via IA para o operador copiar.</w:t>
            </w:r>
          </w:p>
          <w:p w14:paraId="3878D411" w14:textId="364A6983" w:rsidR="00FF5043" w:rsidRPr="00FF5043" w:rsidRDefault="00FF5043" w:rsidP="00FF50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7. Link direto para postagem original (Redes/Reclame Aqui).</w:t>
            </w:r>
          </w:p>
          <w:p w14:paraId="0E6C7508" w14:textId="77777777" w:rsidR="00FF5043" w:rsidRPr="00FF5043" w:rsidRDefault="00FF5043" w:rsidP="00FF50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8. Mecanismo de reabertura de chamados pelo operador principal.</w:t>
            </w:r>
          </w:p>
        </w:tc>
      </w:tr>
      <w:tr w:rsidR="00FF5043" w:rsidRPr="00FF5043" w14:paraId="1B8AF96B" w14:textId="77777777" w:rsidTr="00FF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38BF1" w14:textId="79B1896F" w:rsidR="00FF5043" w:rsidRPr="00FF5043" w:rsidRDefault="00FF5043" w:rsidP="00FF5043">
            <w:pPr>
              <w:spacing w:after="160" w:line="259" w:lineRule="auto"/>
              <w:rPr>
                <w:lang w:eastAsia="pt-BR"/>
              </w:rPr>
            </w:pPr>
            <w:r w:rsidRPr="00FF5043">
              <w:rPr>
                <w:lang w:eastAsia="pt-BR"/>
              </w:rPr>
              <w:t>Could Have</w:t>
            </w:r>
            <w:r>
              <w:rPr>
                <w:b w:val="0"/>
                <w:bCs w:val="0"/>
                <w:lang w:eastAsia="pt-BR"/>
              </w:rPr>
              <w:t xml:space="preserve"> </w:t>
            </w:r>
            <w:r>
              <w:rPr>
                <w:b w:val="0"/>
                <w:bCs w:val="0"/>
                <w:lang w:eastAsia="pt-BR"/>
              </w:rPr>
              <w:br/>
            </w:r>
            <w:r w:rsidRPr="00554D43">
              <w:rPr>
                <w:b w:val="0"/>
                <w:bCs w:val="0"/>
                <w:lang w:eastAsia="pt-BR"/>
              </w:rPr>
              <w:t>(Pode esperar)</w:t>
            </w:r>
          </w:p>
        </w:tc>
        <w:tc>
          <w:tcPr>
            <w:tcW w:w="0" w:type="auto"/>
            <w:hideMark/>
          </w:tcPr>
          <w:p w14:paraId="473C7B7C" w14:textId="77777777" w:rsidR="00FF5043" w:rsidRPr="00FF5043" w:rsidRDefault="00FF5043" w:rsidP="00FF50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9. Histórico de interações sociais vinculado ao perfil CRM.</w:t>
            </w:r>
          </w:p>
          <w:p w14:paraId="7B0575F4" w14:textId="77777777" w:rsidR="00FF5043" w:rsidRPr="00FF5043" w:rsidRDefault="00FF5043" w:rsidP="00FF504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10. Exportação de relatórios customizados em PDF/Excel.</w:t>
            </w:r>
          </w:p>
        </w:tc>
      </w:tr>
      <w:tr w:rsidR="00FF5043" w:rsidRPr="00FF5043" w14:paraId="4B6DBDD8" w14:textId="77777777" w:rsidTr="00FF50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F4760" w14:textId="2AF26C8C" w:rsidR="00FF5043" w:rsidRPr="00FF5043" w:rsidRDefault="00FF5043" w:rsidP="00FF5043">
            <w:pPr>
              <w:spacing w:after="160" w:line="259" w:lineRule="auto"/>
              <w:rPr>
                <w:lang w:eastAsia="pt-BR"/>
              </w:rPr>
            </w:pPr>
            <w:r w:rsidRPr="00FF5043">
              <w:rPr>
                <w:lang w:eastAsia="pt-BR"/>
              </w:rPr>
              <w:t>Won't Have</w:t>
            </w:r>
            <w:r>
              <w:rPr>
                <w:b w:val="0"/>
                <w:bCs w:val="0"/>
                <w:lang w:eastAsia="pt-BR"/>
              </w:rPr>
              <w:t xml:space="preserve"> </w:t>
            </w:r>
            <w:r>
              <w:rPr>
                <w:b w:val="0"/>
                <w:bCs w:val="0"/>
                <w:lang w:eastAsia="pt-BR"/>
              </w:rPr>
              <w:br/>
            </w:r>
            <w:r w:rsidRPr="00554D43">
              <w:rPr>
                <w:b w:val="0"/>
                <w:bCs w:val="0"/>
                <w:lang w:eastAsia="pt-BR"/>
              </w:rPr>
              <w:t>(Futuro)</w:t>
            </w:r>
          </w:p>
        </w:tc>
        <w:tc>
          <w:tcPr>
            <w:tcW w:w="0" w:type="auto"/>
            <w:hideMark/>
          </w:tcPr>
          <w:p w14:paraId="15F59C9C" w14:textId="18083D30" w:rsidR="00FF5043" w:rsidRPr="00FF5043" w:rsidRDefault="00FF5043" w:rsidP="00FF50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11. Resposta direta via API (manual na origem).</w:t>
            </w:r>
          </w:p>
          <w:p w14:paraId="0A85D5F5" w14:textId="77777777" w:rsidR="00FF5043" w:rsidRPr="00FF5043" w:rsidRDefault="00FF5043" w:rsidP="00FF504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pt-BR"/>
              </w:rPr>
            </w:pPr>
            <w:r w:rsidRPr="00FF5043">
              <w:rPr>
                <w:lang w:eastAsia="pt-BR"/>
              </w:rPr>
              <w:t>12. App Mobile dedicado (uso será via Web Responsivo).</w:t>
            </w:r>
          </w:p>
        </w:tc>
      </w:tr>
    </w:tbl>
    <w:p w14:paraId="643ABD1E" w14:textId="77777777" w:rsidR="00AA727D" w:rsidRDefault="00AA727D" w:rsidP="0096253D">
      <w:pPr>
        <w:rPr>
          <w:lang w:eastAsia="pt-BR"/>
        </w:rPr>
      </w:pPr>
    </w:p>
    <w:p w14:paraId="02E2CBF1" w14:textId="77777777" w:rsidR="00F93E0F" w:rsidRDefault="00F93E0F" w:rsidP="0096253D">
      <w:pPr>
        <w:rPr>
          <w:lang w:eastAsia="pt-BR"/>
        </w:rPr>
      </w:pPr>
    </w:p>
    <w:p w14:paraId="511D5114" w14:textId="77777777" w:rsidR="00955F74" w:rsidRDefault="00955F74">
      <w:pPr>
        <w:rPr>
          <w:rFonts w:asciiTheme="majorHAnsi" w:eastAsiaTheme="majorEastAsia" w:hAnsiTheme="majorHAnsi" w:cstheme="majorBidi"/>
          <w:b/>
          <w:i/>
          <w:color w:val="538135" w:themeColor="accent6" w:themeShade="BF"/>
          <w:sz w:val="26"/>
          <w:szCs w:val="26"/>
          <w:lang w:eastAsia="pt-BR"/>
        </w:rPr>
      </w:pPr>
      <w:r>
        <w:rPr>
          <w:lang w:eastAsia="pt-BR"/>
        </w:rPr>
        <w:br w:type="page"/>
      </w:r>
    </w:p>
    <w:p w14:paraId="627B5CD4" w14:textId="367F6A49" w:rsidR="00F93E0F" w:rsidRDefault="007E25DE" w:rsidP="007E25DE">
      <w:pPr>
        <w:pStyle w:val="Ttulo2"/>
        <w:rPr>
          <w:lang w:eastAsia="pt-BR"/>
        </w:rPr>
      </w:pPr>
      <w:r>
        <w:rPr>
          <w:lang w:eastAsia="pt-BR"/>
        </w:rPr>
        <w:lastRenderedPageBreak/>
        <w:t>Épicos</w:t>
      </w:r>
    </w:p>
    <w:p w14:paraId="6404AE41" w14:textId="77777777" w:rsidR="007E25DE" w:rsidRDefault="007E25DE" w:rsidP="007E25DE">
      <w:pPr>
        <w:rPr>
          <w:lang w:eastAsia="pt-BR"/>
        </w:rPr>
      </w:pPr>
    </w:p>
    <w:p w14:paraId="2F79FAA5" w14:textId="77777777" w:rsidR="00955F74" w:rsidRPr="00955F74" w:rsidRDefault="00955F74" w:rsidP="003423A9">
      <w:pPr>
        <w:pStyle w:val="Ttulo3"/>
        <w:rPr>
          <w:lang w:eastAsia="pt-BR"/>
        </w:rPr>
      </w:pPr>
      <w:r w:rsidRPr="00955F74">
        <w:rPr>
          <w:lang w:eastAsia="pt-BR"/>
        </w:rPr>
        <w:t>Épico 1: Captura e Inteligência (Ingestão)</w:t>
      </w:r>
    </w:p>
    <w:p w14:paraId="759164E1" w14:textId="77777777" w:rsidR="00955F74" w:rsidRPr="00955F74" w:rsidRDefault="00955F74" w:rsidP="00955F74">
      <w:pPr>
        <w:rPr>
          <w:lang w:eastAsia="pt-BR"/>
        </w:rPr>
      </w:pPr>
      <w:r w:rsidRPr="00955F74">
        <w:rPr>
          <w:b/>
          <w:bCs/>
          <w:lang w:eastAsia="pt-BR"/>
        </w:rPr>
        <w:t>Objetivo:</w:t>
      </w:r>
      <w:r w:rsidRPr="00955F74">
        <w:rPr>
          <w:lang w:eastAsia="pt-BR"/>
        </w:rPr>
        <w:t xml:space="preserve"> Garantir que nenhuma manifestação do cliente seja perdida, centralizando os dados de múltiplas fontes, limpando ruídos e aplicando a primeira camada de inteligência (IA) para facilitar a vida do operador.</w:t>
      </w:r>
    </w:p>
    <w:p w14:paraId="65D7FCE1" w14:textId="77777777" w:rsidR="00955F74" w:rsidRPr="00955F74" w:rsidRDefault="00656B77" w:rsidP="00955F74">
      <w:pPr>
        <w:rPr>
          <w:lang w:eastAsia="pt-BR"/>
        </w:rPr>
      </w:pPr>
      <w:r>
        <w:rPr>
          <w:lang w:eastAsia="pt-BR"/>
        </w:rPr>
        <w:pict w14:anchorId="33B485B3">
          <v:rect id="_x0000_i1025" style="width:0;height:1.5pt" o:hralign="center" o:hrstd="t" o:hr="t" fillcolor="#a0a0a0" stroked="f"/>
        </w:pict>
      </w:r>
    </w:p>
    <w:p w14:paraId="2A0D285E" w14:textId="77777777" w:rsidR="00955F74" w:rsidRPr="00955F74" w:rsidRDefault="00955F74" w:rsidP="003423A9">
      <w:pPr>
        <w:pStyle w:val="Ttulo4"/>
        <w:rPr>
          <w:lang w:eastAsia="pt-BR"/>
        </w:rPr>
      </w:pPr>
      <w:r w:rsidRPr="00955F74">
        <w:rPr>
          <w:lang w:eastAsia="pt-BR"/>
        </w:rPr>
        <w:t>US01 - Ingestão e Sincronização de Fontes</w:t>
      </w:r>
    </w:p>
    <w:p w14:paraId="55D275D0" w14:textId="77777777" w:rsidR="00955F74" w:rsidRPr="00955F74" w:rsidRDefault="00955F74" w:rsidP="00955F74">
      <w:pPr>
        <w:numPr>
          <w:ilvl w:val="0"/>
          <w:numId w:val="60"/>
        </w:numPr>
        <w:rPr>
          <w:lang w:eastAsia="pt-BR"/>
        </w:rPr>
      </w:pPr>
      <w:r w:rsidRPr="00955F74">
        <w:rPr>
          <w:b/>
          <w:bCs/>
          <w:lang w:eastAsia="pt-BR"/>
        </w:rPr>
        <w:t>Como</w:t>
      </w:r>
      <w:r w:rsidRPr="00955F74">
        <w:rPr>
          <w:lang w:eastAsia="pt-BR"/>
        </w:rPr>
        <w:t xml:space="preserve"> sistema (motor de captura)...</w:t>
      </w:r>
    </w:p>
    <w:p w14:paraId="05FE9A56" w14:textId="77777777" w:rsidR="00955F74" w:rsidRPr="00955F74" w:rsidRDefault="00955F74" w:rsidP="00955F74">
      <w:pPr>
        <w:numPr>
          <w:ilvl w:val="0"/>
          <w:numId w:val="60"/>
        </w:numPr>
        <w:rPr>
          <w:lang w:eastAsia="pt-BR"/>
        </w:rPr>
      </w:pPr>
      <w:r w:rsidRPr="00955F74">
        <w:rPr>
          <w:b/>
          <w:bCs/>
          <w:lang w:eastAsia="pt-BR"/>
        </w:rPr>
        <w:t>Eu quero</w:t>
      </w:r>
      <w:r w:rsidRPr="00955F74">
        <w:rPr>
          <w:lang w:eastAsia="pt-BR"/>
        </w:rPr>
        <w:t xml:space="preserve"> conectar via API/Scraping às fontes externas (RA, Google, Redes Sociais) e ao Data Lake da SAERJ duas vezes ao dia...</w:t>
      </w:r>
    </w:p>
    <w:p w14:paraId="13738CB1" w14:textId="77777777" w:rsidR="00955F74" w:rsidRPr="00955F74" w:rsidRDefault="00955F74" w:rsidP="00955F74">
      <w:pPr>
        <w:numPr>
          <w:ilvl w:val="0"/>
          <w:numId w:val="60"/>
        </w:numPr>
        <w:rPr>
          <w:lang w:eastAsia="pt-BR"/>
        </w:rPr>
      </w:pPr>
      <w:r w:rsidRPr="00955F74">
        <w:rPr>
          <w:b/>
          <w:bCs/>
          <w:lang w:eastAsia="pt-BR"/>
        </w:rPr>
        <w:t>Para que</w:t>
      </w:r>
      <w:r w:rsidRPr="00955F74">
        <w:rPr>
          <w:lang w:eastAsia="pt-BR"/>
        </w:rPr>
        <w:t xml:space="preserve"> novas ocorrências sejam centralizadas e disponibilizadas na fila de triagem.</w:t>
      </w:r>
    </w:p>
    <w:p w14:paraId="52E925A9" w14:textId="77777777" w:rsidR="00955F74" w:rsidRPr="00955F74" w:rsidRDefault="00955F74" w:rsidP="00955F74">
      <w:pPr>
        <w:numPr>
          <w:ilvl w:val="0"/>
          <w:numId w:val="60"/>
        </w:numPr>
        <w:rPr>
          <w:lang w:eastAsia="pt-BR"/>
        </w:rPr>
      </w:pPr>
      <w:r w:rsidRPr="00955F74">
        <w:rPr>
          <w:b/>
          <w:bCs/>
          <w:lang w:eastAsia="pt-BR"/>
        </w:rPr>
        <w:t>Critérios de Aceitação (DoD):</w:t>
      </w:r>
    </w:p>
    <w:p w14:paraId="5556A98C" w14:textId="77777777" w:rsidR="00955F74" w:rsidRPr="00955F74" w:rsidRDefault="00955F74" w:rsidP="00955F74">
      <w:pPr>
        <w:numPr>
          <w:ilvl w:val="1"/>
          <w:numId w:val="60"/>
        </w:numPr>
        <w:rPr>
          <w:lang w:eastAsia="pt-BR"/>
        </w:rPr>
      </w:pPr>
      <w:r w:rsidRPr="00955F74">
        <w:rPr>
          <w:lang w:eastAsia="pt-BR"/>
        </w:rPr>
        <w:t>A rotina de captura deve rodar em horários predefinidos (ex: 08h00 e 13h00).</w:t>
      </w:r>
    </w:p>
    <w:p w14:paraId="78B341F0" w14:textId="77777777" w:rsidR="00955F74" w:rsidRPr="00955F74" w:rsidRDefault="00955F74" w:rsidP="00955F74">
      <w:pPr>
        <w:numPr>
          <w:ilvl w:val="1"/>
          <w:numId w:val="60"/>
        </w:numPr>
        <w:rPr>
          <w:lang w:eastAsia="pt-BR"/>
        </w:rPr>
      </w:pPr>
      <w:r w:rsidRPr="00955F74">
        <w:rPr>
          <w:lang w:eastAsia="pt-BR"/>
        </w:rPr>
        <w:t>O sistema deve registrar a data, hora, canal de origem e o link original da manifestação.</w:t>
      </w:r>
    </w:p>
    <w:p w14:paraId="0FF58B7A" w14:textId="77777777" w:rsidR="00955F74" w:rsidRPr="00955F74" w:rsidRDefault="00955F74" w:rsidP="00955F74">
      <w:pPr>
        <w:numPr>
          <w:ilvl w:val="1"/>
          <w:numId w:val="60"/>
        </w:numPr>
        <w:rPr>
          <w:lang w:eastAsia="pt-BR"/>
        </w:rPr>
      </w:pPr>
      <w:r w:rsidRPr="00955F74">
        <w:rPr>
          <w:lang w:eastAsia="pt-BR"/>
        </w:rPr>
        <w:t>Falhas de conexão temporárias com uma API externa (ex: Instagram fora do ar) não devem travar a captura das demais fontes.</w:t>
      </w:r>
    </w:p>
    <w:p w14:paraId="59F48163" w14:textId="77777777" w:rsidR="00955F74" w:rsidRPr="00955F74" w:rsidRDefault="00955F74" w:rsidP="003423A9">
      <w:pPr>
        <w:pStyle w:val="Ttulo4"/>
        <w:rPr>
          <w:lang w:eastAsia="pt-BR"/>
        </w:rPr>
      </w:pPr>
      <w:r w:rsidRPr="00955F74">
        <w:rPr>
          <w:lang w:eastAsia="pt-BR"/>
        </w:rPr>
        <w:t>US02 - Filtro de Ruídos (Sandbox)</w:t>
      </w:r>
    </w:p>
    <w:p w14:paraId="1414AA67" w14:textId="77777777" w:rsidR="00955F74" w:rsidRPr="00955F74" w:rsidRDefault="00955F74" w:rsidP="00955F74">
      <w:pPr>
        <w:numPr>
          <w:ilvl w:val="0"/>
          <w:numId w:val="61"/>
        </w:numPr>
        <w:rPr>
          <w:lang w:eastAsia="pt-BR"/>
        </w:rPr>
      </w:pPr>
      <w:r w:rsidRPr="00955F74">
        <w:rPr>
          <w:b/>
          <w:bCs/>
          <w:lang w:eastAsia="pt-BR"/>
        </w:rPr>
        <w:t>Como</w:t>
      </w:r>
      <w:r w:rsidRPr="00955F74">
        <w:rPr>
          <w:lang w:eastAsia="pt-BR"/>
        </w:rPr>
        <w:t xml:space="preserve"> sistema...</w:t>
      </w:r>
    </w:p>
    <w:p w14:paraId="77D9F96C" w14:textId="77777777" w:rsidR="00955F74" w:rsidRPr="00955F74" w:rsidRDefault="00955F74" w:rsidP="00955F74">
      <w:pPr>
        <w:numPr>
          <w:ilvl w:val="0"/>
          <w:numId w:val="61"/>
        </w:numPr>
        <w:rPr>
          <w:lang w:eastAsia="pt-BR"/>
        </w:rPr>
      </w:pPr>
      <w:r w:rsidRPr="00955F74">
        <w:rPr>
          <w:b/>
          <w:bCs/>
          <w:lang w:eastAsia="pt-BR"/>
        </w:rPr>
        <w:t>Eu quero</w:t>
      </w:r>
      <w:r w:rsidRPr="00955F74">
        <w:rPr>
          <w:lang w:eastAsia="pt-BR"/>
        </w:rPr>
        <w:t xml:space="preserve"> identificar mensagens curtas sem contexto ou spam e movê-las para uma área de "Sandbox"...</w:t>
      </w:r>
    </w:p>
    <w:p w14:paraId="0042936F" w14:textId="77777777" w:rsidR="00955F74" w:rsidRPr="00955F74" w:rsidRDefault="00955F74" w:rsidP="00955F74">
      <w:pPr>
        <w:numPr>
          <w:ilvl w:val="0"/>
          <w:numId w:val="61"/>
        </w:numPr>
        <w:rPr>
          <w:lang w:eastAsia="pt-BR"/>
        </w:rPr>
      </w:pPr>
      <w:r w:rsidRPr="00955F74">
        <w:rPr>
          <w:b/>
          <w:bCs/>
          <w:lang w:eastAsia="pt-BR"/>
        </w:rPr>
        <w:t>Para que</w:t>
      </w:r>
      <w:r w:rsidRPr="00955F74">
        <w:rPr>
          <w:lang w:eastAsia="pt-BR"/>
        </w:rPr>
        <w:t xml:space="preserve"> a fila de triagem principal não seja poluída, otimizando o tempo do operador.</w:t>
      </w:r>
    </w:p>
    <w:p w14:paraId="151EABB8" w14:textId="77777777" w:rsidR="00955F74" w:rsidRPr="00955F74" w:rsidRDefault="00955F74" w:rsidP="00955F74">
      <w:pPr>
        <w:numPr>
          <w:ilvl w:val="0"/>
          <w:numId w:val="61"/>
        </w:numPr>
        <w:rPr>
          <w:lang w:eastAsia="pt-BR"/>
        </w:rPr>
      </w:pPr>
      <w:r w:rsidRPr="00955F74">
        <w:rPr>
          <w:b/>
          <w:bCs/>
          <w:lang w:eastAsia="pt-BR"/>
        </w:rPr>
        <w:t>Critérios de Aceitação (DoD):</w:t>
      </w:r>
    </w:p>
    <w:p w14:paraId="54AE73A2" w14:textId="77777777" w:rsidR="00955F74" w:rsidRPr="00955F74" w:rsidRDefault="00955F74" w:rsidP="00955F74">
      <w:pPr>
        <w:numPr>
          <w:ilvl w:val="1"/>
          <w:numId w:val="61"/>
        </w:numPr>
        <w:rPr>
          <w:lang w:eastAsia="pt-BR"/>
        </w:rPr>
      </w:pPr>
      <w:r w:rsidRPr="00955F74">
        <w:rPr>
          <w:lang w:eastAsia="pt-BR"/>
        </w:rPr>
        <w:t>As mensagens na Sandbox não disparam contagem de SLA.</w:t>
      </w:r>
    </w:p>
    <w:p w14:paraId="4396E221" w14:textId="77777777" w:rsidR="00955F74" w:rsidRPr="00955F74" w:rsidRDefault="00955F74" w:rsidP="00955F74">
      <w:pPr>
        <w:numPr>
          <w:ilvl w:val="1"/>
          <w:numId w:val="61"/>
        </w:numPr>
        <w:rPr>
          <w:lang w:eastAsia="pt-BR"/>
        </w:rPr>
      </w:pPr>
      <w:r w:rsidRPr="00955F74">
        <w:rPr>
          <w:lang w:eastAsia="pt-BR"/>
        </w:rPr>
        <w:t>O sistema deve realizar o expurgo (exclusão definitiva) automático de itens na Sandbox após 7 dias exatos da captura.</w:t>
      </w:r>
    </w:p>
    <w:p w14:paraId="0E6DD499" w14:textId="77777777" w:rsidR="00955F74" w:rsidRPr="00955F74" w:rsidRDefault="00955F74" w:rsidP="00955F74">
      <w:pPr>
        <w:numPr>
          <w:ilvl w:val="1"/>
          <w:numId w:val="61"/>
        </w:numPr>
        <w:rPr>
          <w:lang w:eastAsia="pt-BR"/>
        </w:rPr>
      </w:pPr>
      <w:r w:rsidRPr="00955F74">
        <w:rPr>
          <w:lang w:eastAsia="pt-BR"/>
        </w:rPr>
        <w:t>O operador deve conseguir acessar a Sandbox manualmente para resgatar uma mensagem, se necessário.</w:t>
      </w:r>
    </w:p>
    <w:p w14:paraId="2681A56F" w14:textId="77777777" w:rsidR="00955F74" w:rsidRPr="00955F74" w:rsidRDefault="00955F74" w:rsidP="003423A9">
      <w:pPr>
        <w:pStyle w:val="Ttulo4"/>
        <w:rPr>
          <w:lang w:eastAsia="pt-BR"/>
        </w:rPr>
      </w:pPr>
      <w:r w:rsidRPr="00955F74">
        <w:rPr>
          <w:lang w:eastAsia="pt-BR"/>
        </w:rPr>
        <w:lastRenderedPageBreak/>
        <w:t>US03 - Triagem Assistida por IA (Claude)</w:t>
      </w:r>
    </w:p>
    <w:p w14:paraId="56B46179" w14:textId="77777777" w:rsidR="00955F74" w:rsidRPr="00955F74" w:rsidRDefault="00955F74" w:rsidP="00955F74">
      <w:pPr>
        <w:numPr>
          <w:ilvl w:val="0"/>
          <w:numId w:val="62"/>
        </w:numPr>
        <w:rPr>
          <w:lang w:eastAsia="pt-BR"/>
        </w:rPr>
      </w:pPr>
      <w:r w:rsidRPr="00955F74">
        <w:rPr>
          <w:b/>
          <w:bCs/>
          <w:lang w:eastAsia="pt-BR"/>
        </w:rPr>
        <w:t>Como</w:t>
      </w:r>
      <w:r w:rsidRPr="00955F74">
        <w:rPr>
          <w:lang w:eastAsia="pt-BR"/>
        </w:rPr>
        <w:t xml:space="preserve"> operador de triagem...</w:t>
      </w:r>
    </w:p>
    <w:p w14:paraId="610C4A1A" w14:textId="77777777" w:rsidR="00955F74" w:rsidRPr="00955F74" w:rsidRDefault="00955F74" w:rsidP="00955F74">
      <w:pPr>
        <w:numPr>
          <w:ilvl w:val="0"/>
          <w:numId w:val="62"/>
        </w:numPr>
        <w:rPr>
          <w:lang w:eastAsia="pt-BR"/>
        </w:rPr>
      </w:pPr>
      <w:r w:rsidRPr="00955F74">
        <w:rPr>
          <w:b/>
          <w:bCs/>
          <w:lang w:eastAsia="pt-BR"/>
        </w:rPr>
        <w:t>Eu quero</w:t>
      </w:r>
      <w:r w:rsidRPr="00955F74">
        <w:rPr>
          <w:lang w:eastAsia="pt-BR"/>
        </w:rPr>
        <w:t xml:space="preserve"> que a IA analise a ocorrência capturada, classifique a severidade, meça o sentimento e gere um rascunho de resposta (baseado no Manual de Tom de Voz)...</w:t>
      </w:r>
    </w:p>
    <w:p w14:paraId="2F83BDE9" w14:textId="77777777" w:rsidR="00955F74" w:rsidRPr="00955F74" w:rsidRDefault="00955F74" w:rsidP="00955F74">
      <w:pPr>
        <w:numPr>
          <w:ilvl w:val="0"/>
          <w:numId w:val="62"/>
        </w:numPr>
        <w:rPr>
          <w:lang w:eastAsia="pt-BR"/>
        </w:rPr>
      </w:pPr>
      <w:r w:rsidRPr="00955F74">
        <w:rPr>
          <w:b/>
          <w:bCs/>
          <w:lang w:eastAsia="pt-BR"/>
        </w:rPr>
        <w:t>Para que</w:t>
      </w:r>
      <w:r w:rsidRPr="00955F74">
        <w:rPr>
          <w:lang w:eastAsia="pt-BR"/>
        </w:rPr>
        <w:t xml:space="preserve"> eu possa apenas revisar e aprovar, ganhando agilidade no primeiro atendimento.</w:t>
      </w:r>
    </w:p>
    <w:p w14:paraId="6C194DC9" w14:textId="77777777" w:rsidR="00955F74" w:rsidRPr="00955F74" w:rsidRDefault="00955F74" w:rsidP="00955F74">
      <w:pPr>
        <w:numPr>
          <w:ilvl w:val="0"/>
          <w:numId w:val="62"/>
        </w:numPr>
        <w:rPr>
          <w:lang w:eastAsia="pt-BR"/>
        </w:rPr>
      </w:pPr>
      <w:r w:rsidRPr="00955F74">
        <w:rPr>
          <w:b/>
          <w:bCs/>
          <w:lang w:eastAsia="pt-BR"/>
        </w:rPr>
        <w:t>Critérios de Aceitação (DoD):</w:t>
      </w:r>
    </w:p>
    <w:p w14:paraId="21CA166D" w14:textId="77777777" w:rsidR="00955F74" w:rsidRPr="00955F74" w:rsidRDefault="00955F74" w:rsidP="00955F74">
      <w:pPr>
        <w:numPr>
          <w:ilvl w:val="1"/>
          <w:numId w:val="62"/>
        </w:numPr>
        <w:rPr>
          <w:lang w:eastAsia="pt-BR"/>
        </w:rPr>
      </w:pPr>
      <w:r w:rsidRPr="00955F74">
        <w:rPr>
          <w:lang w:eastAsia="pt-BR"/>
        </w:rPr>
        <w:t xml:space="preserve">O sistema deve exibir claramente as </w:t>
      </w:r>
      <w:r w:rsidRPr="00955F74">
        <w:rPr>
          <w:i/>
          <w:iCs/>
          <w:lang w:eastAsia="pt-BR"/>
        </w:rPr>
        <w:t>tags</w:t>
      </w:r>
      <w:r w:rsidRPr="00955F74">
        <w:rPr>
          <w:lang w:eastAsia="pt-BR"/>
        </w:rPr>
        <w:t xml:space="preserve"> sugeridas pela IA (Ex: Severidade: Alta | Sentimento: Negativo | Tema: Perecíveis).</w:t>
      </w:r>
    </w:p>
    <w:p w14:paraId="60CB178E" w14:textId="77777777" w:rsidR="00955F74" w:rsidRPr="00955F74" w:rsidRDefault="00955F74" w:rsidP="00955F74">
      <w:pPr>
        <w:numPr>
          <w:ilvl w:val="1"/>
          <w:numId w:val="62"/>
        </w:numPr>
        <w:rPr>
          <w:lang w:eastAsia="pt-BR"/>
        </w:rPr>
      </w:pPr>
      <w:r w:rsidRPr="00955F74">
        <w:rPr>
          <w:lang w:eastAsia="pt-BR"/>
        </w:rPr>
        <w:t>O rascunho de resposta deve ser exibido em um campo de texto editável.</w:t>
      </w:r>
    </w:p>
    <w:p w14:paraId="6A53991F" w14:textId="77777777" w:rsidR="00955F74" w:rsidRPr="00955F74" w:rsidRDefault="00955F74" w:rsidP="00955F74">
      <w:pPr>
        <w:numPr>
          <w:ilvl w:val="1"/>
          <w:numId w:val="62"/>
        </w:numPr>
        <w:rPr>
          <w:lang w:eastAsia="pt-BR"/>
        </w:rPr>
      </w:pPr>
      <w:r w:rsidRPr="00955F74">
        <w:rPr>
          <w:b/>
          <w:bCs/>
          <w:lang w:eastAsia="pt-BR"/>
        </w:rPr>
        <w:t>Regra Inegociável:</w:t>
      </w:r>
      <w:r w:rsidRPr="00955F74">
        <w:rPr>
          <w:lang w:eastAsia="pt-BR"/>
        </w:rPr>
        <w:t xml:space="preserve"> A IA não pode, em nenhuma hipótese, disparar a resposta automaticamente. O envio requer o clique humano no botão "Aprovar e Enviar".</w:t>
      </w:r>
    </w:p>
    <w:p w14:paraId="242621BD" w14:textId="77777777" w:rsidR="00955F74" w:rsidRPr="00955F74" w:rsidRDefault="00955F74" w:rsidP="003423A9">
      <w:pPr>
        <w:pStyle w:val="Ttulo4"/>
        <w:rPr>
          <w:lang w:eastAsia="pt-BR"/>
        </w:rPr>
      </w:pPr>
      <w:r w:rsidRPr="00955F74">
        <w:rPr>
          <w:lang w:eastAsia="pt-BR"/>
        </w:rPr>
        <w:t>US04 - Agrupamento de Ocorrências (Deduplicação)</w:t>
      </w:r>
    </w:p>
    <w:p w14:paraId="65E92394" w14:textId="77777777" w:rsidR="00955F74" w:rsidRPr="00955F74" w:rsidRDefault="00955F74" w:rsidP="00955F74">
      <w:pPr>
        <w:numPr>
          <w:ilvl w:val="0"/>
          <w:numId w:val="63"/>
        </w:numPr>
        <w:rPr>
          <w:lang w:eastAsia="pt-BR"/>
        </w:rPr>
      </w:pPr>
      <w:r w:rsidRPr="00955F74">
        <w:rPr>
          <w:b/>
          <w:bCs/>
          <w:lang w:eastAsia="pt-BR"/>
        </w:rPr>
        <w:t>Como</w:t>
      </w:r>
      <w:r w:rsidRPr="00955F74">
        <w:rPr>
          <w:lang w:eastAsia="pt-BR"/>
        </w:rPr>
        <w:t xml:space="preserve"> operador de triagem...</w:t>
      </w:r>
    </w:p>
    <w:p w14:paraId="3C06CF64" w14:textId="77777777" w:rsidR="00955F74" w:rsidRPr="00955F74" w:rsidRDefault="00955F74" w:rsidP="00955F74">
      <w:pPr>
        <w:numPr>
          <w:ilvl w:val="0"/>
          <w:numId w:val="63"/>
        </w:numPr>
        <w:rPr>
          <w:lang w:eastAsia="pt-BR"/>
        </w:rPr>
      </w:pPr>
      <w:r w:rsidRPr="00955F74">
        <w:rPr>
          <w:b/>
          <w:bCs/>
          <w:lang w:eastAsia="pt-BR"/>
        </w:rPr>
        <w:t>Eu quero</w:t>
      </w:r>
      <w:r w:rsidRPr="00955F74">
        <w:rPr>
          <w:lang w:eastAsia="pt-BR"/>
        </w:rPr>
        <w:t xml:space="preserve"> que o sistema cruze dados (CPF, E-mail, Telefone ou @Usuário) e me sugira quando uma nova ocorrência parecer ser do mesmo cliente que já possui um chamado aberto...</w:t>
      </w:r>
    </w:p>
    <w:p w14:paraId="6C4EF502" w14:textId="77777777" w:rsidR="00955F74" w:rsidRPr="00955F74" w:rsidRDefault="00955F74" w:rsidP="00955F74">
      <w:pPr>
        <w:numPr>
          <w:ilvl w:val="0"/>
          <w:numId w:val="63"/>
        </w:numPr>
        <w:rPr>
          <w:lang w:eastAsia="pt-BR"/>
        </w:rPr>
      </w:pPr>
      <w:r w:rsidRPr="00955F74">
        <w:rPr>
          <w:b/>
          <w:bCs/>
          <w:lang w:eastAsia="pt-BR"/>
        </w:rPr>
        <w:t>Para que</w:t>
      </w:r>
      <w:r w:rsidRPr="00955F74">
        <w:rPr>
          <w:lang w:eastAsia="pt-BR"/>
        </w:rPr>
        <w:t xml:space="preserve"> eu possa mesclar os chamados e evitar respostas duplicadas em canais diferentes.</w:t>
      </w:r>
    </w:p>
    <w:p w14:paraId="2C1A4B15" w14:textId="77777777" w:rsidR="00955F74" w:rsidRPr="00955F74" w:rsidRDefault="00955F74" w:rsidP="00955F74">
      <w:pPr>
        <w:numPr>
          <w:ilvl w:val="0"/>
          <w:numId w:val="63"/>
        </w:numPr>
        <w:rPr>
          <w:lang w:eastAsia="pt-BR"/>
        </w:rPr>
      </w:pPr>
      <w:r w:rsidRPr="00955F74">
        <w:rPr>
          <w:b/>
          <w:bCs/>
          <w:lang w:eastAsia="pt-BR"/>
        </w:rPr>
        <w:t>Critérios de Aceitação (DoD):</w:t>
      </w:r>
    </w:p>
    <w:p w14:paraId="07BF3A20" w14:textId="77777777" w:rsidR="00955F74" w:rsidRPr="00955F74" w:rsidRDefault="00955F74" w:rsidP="00955F74">
      <w:pPr>
        <w:numPr>
          <w:ilvl w:val="1"/>
          <w:numId w:val="63"/>
        </w:numPr>
        <w:rPr>
          <w:lang w:eastAsia="pt-BR"/>
        </w:rPr>
      </w:pPr>
      <w:r w:rsidRPr="00955F74">
        <w:rPr>
          <w:lang w:eastAsia="pt-BR"/>
        </w:rPr>
        <w:t>O sistema deve emitir um alerta visual de "Possível Duplicidade".</w:t>
      </w:r>
    </w:p>
    <w:p w14:paraId="4E259AC4" w14:textId="77777777" w:rsidR="00955F74" w:rsidRPr="00955F74" w:rsidRDefault="00955F74" w:rsidP="00955F74">
      <w:pPr>
        <w:numPr>
          <w:ilvl w:val="1"/>
          <w:numId w:val="63"/>
        </w:numPr>
        <w:rPr>
          <w:lang w:eastAsia="pt-BR"/>
        </w:rPr>
      </w:pPr>
      <w:r w:rsidRPr="00955F74">
        <w:rPr>
          <w:lang w:eastAsia="pt-BR"/>
        </w:rPr>
        <w:t>A decisão de unificar (mesclar) os chamados é exclusivamente manual do operador.</w:t>
      </w:r>
    </w:p>
    <w:p w14:paraId="13AF3370" w14:textId="77777777" w:rsidR="00955F74" w:rsidRPr="00955F74" w:rsidRDefault="00955F74" w:rsidP="00955F74">
      <w:pPr>
        <w:numPr>
          <w:ilvl w:val="1"/>
          <w:numId w:val="63"/>
        </w:numPr>
        <w:rPr>
          <w:lang w:eastAsia="pt-BR"/>
        </w:rPr>
      </w:pPr>
      <w:r w:rsidRPr="00955F74">
        <w:rPr>
          <w:lang w:eastAsia="pt-BR"/>
        </w:rPr>
        <w:t>Ao mesclar, o chamado resultante deve assumir a severidade mais alta entre os dois originais e manter o histórico de ambas as origens.</w:t>
      </w:r>
    </w:p>
    <w:p w14:paraId="0EAC2400" w14:textId="24C0F699" w:rsidR="007E25DE" w:rsidRDefault="003423A9" w:rsidP="007E25DE">
      <w:pPr>
        <w:rPr>
          <w:lang w:eastAsia="pt-BR"/>
        </w:rPr>
      </w:pPr>
      <w:r>
        <w:rPr>
          <w:lang w:eastAsia="pt-BR"/>
        </w:rPr>
        <w:t xml:space="preserve"> </w:t>
      </w:r>
      <w:r>
        <w:rPr>
          <w:lang w:eastAsia="pt-BR"/>
        </w:rPr>
        <w:tab/>
      </w:r>
    </w:p>
    <w:p w14:paraId="73E7B915" w14:textId="77777777" w:rsidR="003423A9" w:rsidRDefault="003423A9">
      <w:pPr>
        <w:rPr>
          <w:b/>
          <w:bCs/>
          <w:lang w:eastAsia="pt-BR"/>
        </w:rPr>
      </w:pPr>
      <w:r>
        <w:rPr>
          <w:b/>
          <w:bCs/>
          <w:lang w:eastAsia="pt-BR"/>
        </w:rPr>
        <w:br w:type="page"/>
      </w:r>
    </w:p>
    <w:p w14:paraId="64C5B583" w14:textId="3BACEC08" w:rsidR="003423A9" w:rsidRPr="003423A9" w:rsidRDefault="003423A9" w:rsidP="003423A9">
      <w:pPr>
        <w:pStyle w:val="Ttulo3"/>
        <w:rPr>
          <w:lang w:eastAsia="pt-BR"/>
        </w:rPr>
      </w:pPr>
      <w:r w:rsidRPr="003423A9">
        <w:rPr>
          <w:lang w:eastAsia="pt-BR"/>
        </w:rPr>
        <w:lastRenderedPageBreak/>
        <w:t>Épico 2: Triagem e Gestão de Chamados (Workflow Core)</w:t>
      </w:r>
    </w:p>
    <w:p w14:paraId="0FD14C04" w14:textId="77777777" w:rsidR="003423A9" w:rsidRPr="003423A9" w:rsidRDefault="003423A9" w:rsidP="003423A9">
      <w:pPr>
        <w:rPr>
          <w:lang w:eastAsia="pt-BR"/>
        </w:rPr>
      </w:pPr>
      <w:r w:rsidRPr="003423A9">
        <w:rPr>
          <w:b/>
          <w:bCs/>
          <w:lang w:eastAsia="pt-BR"/>
        </w:rPr>
        <w:t>Objetivo:</w:t>
      </w:r>
      <w:r w:rsidRPr="003423A9">
        <w:rPr>
          <w:lang w:eastAsia="pt-BR"/>
        </w:rPr>
        <w:t xml:space="preserve"> Fornecer à operação da SAERJ o painel de controle central para rotear chamados, acionar a contagem de prazos dinâmicos e monitorar visualmente o cumprimento dos SLAs por toda a rede.</w:t>
      </w:r>
    </w:p>
    <w:p w14:paraId="6B5DFEBB" w14:textId="77777777" w:rsidR="003423A9" w:rsidRPr="003423A9" w:rsidRDefault="00656B77" w:rsidP="003423A9">
      <w:pPr>
        <w:rPr>
          <w:lang w:eastAsia="pt-BR"/>
        </w:rPr>
      </w:pPr>
      <w:r>
        <w:rPr>
          <w:lang w:eastAsia="pt-BR"/>
        </w:rPr>
        <w:pict w14:anchorId="04A90F89">
          <v:rect id="_x0000_i1026" style="width:0;height:1.5pt" o:hralign="center" o:hrstd="t" o:hr="t" fillcolor="#a0a0a0" stroked="f"/>
        </w:pict>
      </w:r>
    </w:p>
    <w:p w14:paraId="10023E81" w14:textId="77777777" w:rsidR="003423A9" w:rsidRPr="003423A9" w:rsidRDefault="003423A9" w:rsidP="003423A9">
      <w:pPr>
        <w:pStyle w:val="Ttulo4"/>
        <w:rPr>
          <w:lang w:eastAsia="pt-BR"/>
        </w:rPr>
      </w:pPr>
      <w:r w:rsidRPr="003423A9">
        <w:rPr>
          <w:lang w:eastAsia="pt-BR"/>
        </w:rPr>
        <w:t>US05 - Painel de Fila de Trabalho (Filtros)</w:t>
      </w:r>
    </w:p>
    <w:p w14:paraId="41248400" w14:textId="77777777" w:rsidR="003423A9" w:rsidRPr="003423A9" w:rsidRDefault="003423A9" w:rsidP="003423A9">
      <w:pPr>
        <w:numPr>
          <w:ilvl w:val="0"/>
          <w:numId w:val="64"/>
        </w:numPr>
        <w:rPr>
          <w:lang w:eastAsia="pt-BR"/>
        </w:rPr>
      </w:pPr>
      <w:r w:rsidRPr="003423A9">
        <w:rPr>
          <w:b/>
          <w:bCs/>
          <w:lang w:eastAsia="pt-BR"/>
        </w:rPr>
        <w:t>Como</w:t>
      </w:r>
      <w:r w:rsidRPr="003423A9">
        <w:rPr>
          <w:lang w:eastAsia="pt-BR"/>
        </w:rPr>
        <w:t xml:space="preserve"> operador de triagem...</w:t>
      </w:r>
    </w:p>
    <w:p w14:paraId="30E8C320" w14:textId="77777777" w:rsidR="003423A9" w:rsidRPr="003423A9" w:rsidRDefault="003423A9" w:rsidP="003423A9">
      <w:pPr>
        <w:numPr>
          <w:ilvl w:val="0"/>
          <w:numId w:val="64"/>
        </w:numPr>
        <w:rPr>
          <w:lang w:eastAsia="pt-BR"/>
        </w:rPr>
      </w:pPr>
      <w:r w:rsidRPr="003423A9">
        <w:rPr>
          <w:b/>
          <w:bCs/>
          <w:lang w:eastAsia="pt-BR"/>
        </w:rPr>
        <w:t>Eu quero</w:t>
      </w:r>
      <w:r w:rsidRPr="003423A9">
        <w:rPr>
          <w:lang w:eastAsia="pt-BR"/>
        </w:rPr>
        <w:t xml:space="preserve"> visualizar uma lista centralizada de ocorrências pendentes, com opções de filtro por Fonte, Severidade Sugerida e Data...</w:t>
      </w:r>
    </w:p>
    <w:p w14:paraId="6C927545" w14:textId="77777777" w:rsidR="003423A9" w:rsidRPr="003423A9" w:rsidRDefault="003423A9" w:rsidP="003423A9">
      <w:pPr>
        <w:numPr>
          <w:ilvl w:val="0"/>
          <w:numId w:val="64"/>
        </w:numPr>
        <w:rPr>
          <w:lang w:eastAsia="pt-BR"/>
        </w:rPr>
      </w:pPr>
      <w:r w:rsidRPr="003423A9">
        <w:rPr>
          <w:b/>
          <w:bCs/>
          <w:lang w:eastAsia="pt-BR"/>
        </w:rPr>
        <w:t>Para que</w:t>
      </w:r>
      <w:r w:rsidRPr="003423A9">
        <w:rPr>
          <w:lang w:eastAsia="pt-BR"/>
        </w:rPr>
        <w:t xml:space="preserve"> eu possa priorizar meu trabalho, focando primeiro nas situações críticas (ex: Reclamações de Higiene ou Perecíveis).</w:t>
      </w:r>
    </w:p>
    <w:p w14:paraId="49A9BF51" w14:textId="77777777" w:rsidR="003423A9" w:rsidRPr="003423A9" w:rsidRDefault="003423A9" w:rsidP="003423A9">
      <w:pPr>
        <w:numPr>
          <w:ilvl w:val="0"/>
          <w:numId w:val="64"/>
        </w:numPr>
        <w:rPr>
          <w:lang w:eastAsia="pt-BR"/>
        </w:rPr>
      </w:pPr>
      <w:r w:rsidRPr="003423A9">
        <w:rPr>
          <w:b/>
          <w:bCs/>
          <w:lang w:eastAsia="pt-BR"/>
        </w:rPr>
        <w:t>Critérios de Aceitação (DoD):</w:t>
      </w:r>
    </w:p>
    <w:p w14:paraId="101D6BF5" w14:textId="77777777" w:rsidR="003423A9" w:rsidRPr="003423A9" w:rsidRDefault="003423A9" w:rsidP="003423A9">
      <w:pPr>
        <w:numPr>
          <w:ilvl w:val="1"/>
          <w:numId w:val="64"/>
        </w:numPr>
        <w:rPr>
          <w:lang w:eastAsia="pt-BR"/>
        </w:rPr>
      </w:pPr>
      <w:r w:rsidRPr="003423A9">
        <w:rPr>
          <w:lang w:eastAsia="pt-BR"/>
        </w:rPr>
        <w:t>A interface deve apresentar visualização em formato de lista/tabela ordenável.</w:t>
      </w:r>
    </w:p>
    <w:p w14:paraId="53C34E33" w14:textId="77777777" w:rsidR="003423A9" w:rsidRPr="003423A9" w:rsidRDefault="003423A9" w:rsidP="003423A9">
      <w:pPr>
        <w:numPr>
          <w:ilvl w:val="1"/>
          <w:numId w:val="64"/>
        </w:numPr>
        <w:rPr>
          <w:lang w:eastAsia="pt-BR"/>
        </w:rPr>
      </w:pPr>
      <w:r w:rsidRPr="003423A9">
        <w:rPr>
          <w:lang w:eastAsia="pt-BR"/>
        </w:rPr>
        <w:t>Devem existir filtros de seleção múltipla (ex: mostrar apenas "Reclame Aqui" e "Instagram" com severidade "Alta").</w:t>
      </w:r>
    </w:p>
    <w:p w14:paraId="069BDD36" w14:textId="77777777" w:rsidR="003423A9" w:rsidRPr="003423A9" w:rsidRDefault="003423A9" w:rsidP="003423A9">
      <w:pPr>
        <w:pStyle w:val="Ttulo4"/>
        <w:rPr>
          <w:lang w:eastAsia="pt-BR"/>
        </w:rPr>
      </w:pPr>
      <w:r w:rsidRPr="003423A9">
        <w:rPr>
          <w:lang w:eastAsia="pt-BR"/>
        </w:rPr>
        <w:t>US06 - Atribuição e Disparo de SLA</w:t>
      </w:r>
    </w:p>
    <w:p w14:paraId="24821C90" w14:textId="77777777" w:rsidR="003423A9" w:rsidRPr="003423A9" w:rsidRDefault="003423A9" w:rsidP="003423A9">
      <w:pPr>
        <w:numPr>
          <w:ilvl w:val="0"/>
          <w:numId w:val="65"/>
        </w:numPr>
        <w:rPr>
          <w:lang w:eastAsia="pt-BR"/>
        </w:rPr>
      </w:pPr>
      <w:r w:rsidRPr="003423A9">
        <w:rPr>
          <w:b/>
          <w:bCs/>
          <w:lang w:eastAsia="pt-BR"/>
        </w:rPr>
        <w:t>Como</w:t>
      </w:r>
      <w:r w:rsidRPr="003423A9">
        <w:rPr>
          <w:lang w:eastAsia="pt-BR"/>
        </w:rPr>
        <w:t xml:space="preserve"> operador de triagem...</w:t>
      </w:r>
    </w:p>
    <w:p w14:paraId="2E8E7FC7" w14:textId="77777777" w:rsidR="003423A9" w:rsidRPr="003423A9" w:rsidRDefault="003423A9" w:rsidP="003423A9">
      <w:pPr>
        <w:numPr>
          <w:ilvl w:val="0"/>
          <w:numId w:val="65"/>
        </w:numPr>
        <w:rPr>
          <w:lang w:eastAsia="pt-BR"/>
        </w:rPr>
      </w:pPr>
      <w:r w:rsidRPr="003423A9">
        <w:rPr>
          <w:b/>
          <w:bCs/>
          <w:lang w:eastAsia="pt-BR"/>
        </w:rPr>
        <w:t>Eu quero</w:t>
      </w:r>
      <w:r w:rsidRPr="003423A9">
        <w:rPr>
          <w:lang w:eastAsia="pt-BR"/>
        </w:rPr>
        <w:t xml:space="preserve"> selecionar a Loja/Associado responsável pela ocorrência e confirmar a abertura do chamado...</w:t>
      </w:r>
    </w:p>
    <w:p w14:paraId="2BC8C95D" w14:textId="77777777" w:rsidR="003423A9" w:rsidRPr="003423A9" w:rsidRDefault="003423A9" w:rsidP="003423A9">
      <w:pPr>
        <w:numPr>
          <w:ilvl w:val="0"/>
          <w:numId w:val="65"/>
        </w:numPr>
        <w:rPr>
          <w:lang w:eastAsia="pt-BR"/>
        </w:rPr>
      </w:pPr>
      <w:r w:rsidRPr="003423A9">
        <w:rPr>
          <w:b/>
          <w:bCs/>
          <w:lang w:eastAsia="pt-BR"/>
        </w:rPr>
        <w:t>Para que</w:t>
      </w:r>
      <w:r w:rsidRPr="003423A9">
        <w:rPr>
          <w:lang w:eastAsia="pt-BR"/>
        </w:rPr>
        <w:t xml:space="preserve"> o chamado seja encaminhado para a ponta e o cronômetro do SLA seja oficialmente iniciado.</w:t>
      </w:r>
    </w:p>
    <w:p w14:paraId="50E1C6FB" w14:textId="77777777" w:rsidR="003423A9" w:rsidRPr="003423A9" w:rsidRDefault="003423A9" w:rsidP="003423A9">
      <w:pPr>
        <w:numPr>
          <w:ilvl w:val="0"/>
          <w:numId w:val="65"/>
        </w:numPr>
        <w:rPr>
          <w:lang w:eastAsia="pt-BR"/>
        </w:rPr>
      </w:pPr>
      <w:r w:rsidRPr="003423A9">
        <w:rPr>
          <w:b/>
          <w:bCs/>
          <w:lang w:eastAsia="pt-BR"/>
        </w:rPr>
        <w:t>Critérios de Aceitação (DoD):</w:t>
      </w:r>
    </w:p>
    <w:p w14:paraId="009B6EFE" w14:textId="77777777" w:rsidR="003423A9" w:rsidRPr="003423A9" w:rsidRDefault="003423A9" w:rsidP="003423A9">
      <w:pPr>
        <w:numPr>
          <w:ilvl w:val="1"/>
          <w:numId w:val="65"/>
        </w:numPr>
        <w:rPr>
          <w:lang w:eastAsia="pt-BR"/>
        </w:rPr>
      </w:pPr>
      <w:r w:rsidRPr="003423A9">
        <w:rPr>
          <w:lang w:eastAsia="pt-BR"/>
        </w:rPr>
        <w:t>O sistema deve listar as lojas vinculadas aos seus respectivos associados para seleção.</w:t>
      </w:r>
    </w:p>
    <w:p w14:paraId="65FDB7A6" w14:textId="77777777" w:rsidR="003423A9" w:rsidRPr="003423A9" w:rsidRDefault="003423A9" w:rsidP="003423A9">
      <w:pPr>
        <w:numPr>
          <w:ilvl w:val="1"/>
          <w:numId w:val="65"/>
        </w:numPr>
        <w:rPr>
          <w:lang w:eastAsia="pt-BR"/>
        </w:rPr>
      </w:pPr>
      <w:r w:rsidRPr="003423A9">
        <w:rPr>
          <w:lang w:eastAsia="pt-BR"/>
        </w:rPr>
        <w:t>Ao confirmar o envio, o status do chamado muda para "Encaminhado".</w:t>
      </w:r>
    </w:p>
    <w:p w14:paraId="517B500B" w14:textId="77777777" w:rsidR="003423A9" w:rsidRPr="003423A9" w:rsidRDefault="003423A9" w:rsidP="003423A9">
      <w:pPr>
        <w:numPr>
          <w:ilvl w:val="1"/>
          <w:numId w:val="65"/>
        </w:numPr>
        <w:rPr>
          <w:lang w:eastAsia="pt-BR"/>
        </w:rPr>
      </w:pPr>
      <w:r w:rsidRPr="003423A9">
        <w:rPr>
          <w:lang w:eastAsia="pt-BR"/>
        </w:rPr>
        <w:t>O cliente deve receber a resposta inicial (aprovada no Épico 1) neste exato momento.</w:t>
      </w:r>
    </w:p>
    <w:p w14:paraId="02BA9B27" w14:textId="77777777" w:rsidR="003423A9" w:rsidRPr="003423A9" w:rsidRDefault="003423A9" w:rsidP="003423A9">
      <w:pPr>
        <w:pStyle w:val="Ttulo4"/>
        <w:rPr>
          <w:lang w:eastAsia="pt-BR"/>
        </w:rPr>
      </w:pPr>
      <w:r w:rsidRPr="003423A9">
        <w:rPr>
          <w:lang w:eastAsia="pt-BR"/>
        </w:rPr>
        <w:t>US07 - Cronômetro de SLA Dinâmico (Semáforo)</w:t>
      </w:r>
    </w:p>
    <w:p w14:paraId="4BDEE2E3" w14:textId="77777777" w:rsidR="003423A9" w:rsidRPr="003423A9" w:rsidRDefault="003423A9" w:rsidP="003423A9">
      <w:pPr>
        <w:numPr>
          <w:ilvl w:val="0"/>
          <w:numId w:val="66"/>
        </w:numPr>
        <w:rPr>
          <w:lang w:eastAsia="pt-BR"/>
        </w:rPr>
      </w:pPr>
      <w:r w:rsidRPr="003423A9">
        <w:rPr>
          <w:b/>
          <w:bCs/>
          <w:lang w:eastAsia="pt-BR"/>
        </w:rPr>
        <w:t>Como</w:t>
      </w:r>
      <w:r w:rsidRPr="003423A9">
        <w:rPr>
          <w:lang w:eastAsia="pt-BR"/>
        </w:rPr>
        <w:t xml:space="preserve"> sistema...</w:t>
      </w:r>
    </w:p>
    <w:p w14:paraId="40B2EF64" w14:textId="77777777" w:rsidR="003423A9" w:rsidRPr="003423A9" w:rsidRDefault="003423A9" w:rsidP="003423A9">
      <w:pPr>
        <w:numPr>
          <w:ilvl w:val="0"/>
          <w:numId w:val="66"/>
        </w:numPr>
        <w:rPr>
          <w:lang w:eastAsia="pt-BR"/>
        </w:rPr>
      </w:pPr>
      <w:r w:rsidRPr="003423A9">
        <w:rPr>
          <w:b/>
          <w:bCs/>
          <w:lang w:eastAsia="pt-BR"/>
        </w:rPr>
        <w:t>Eu quero</w:t>
      </w:r>
      <w:r w:rsidRPr="003423A9">
        <w:rPr>
          <w:lang w:eastAsia="pt-BR"/>
        </w:rPr>
        <w:t xml:space="preserve"> calcular o tempo restante de cada chamado baseado em sua severidade (8h, 24h, 48h ou 72h) e no horário comercial...</w:t>
      </w:r>
    </w:p>
    <w:p w14:paraId="2B96A067" w14:textId="77777777" w:rsidR="003423A9" w:rsidRPr="003423A9" w:rsidRDefault="003423A9" w:rsidP="003423A9">
      <w:pPr>
        <w:numPr>
          <w:ilvl w:val="0"/>
          <w:numId w:val="66"/>
        </w:numPr>
        <w:rPr>
          <w:lang w:eastAsia="pt-BR"/>
        </w:rPr>
      </w:pPr>
      <w:r w:rsidRPr="003423A9">
        <w:rPr>
          <w:b/>
          <w:bCs/>
          <w:lang w:eastAsia="pt-BR"/>
        </w:rPr>
        <w:lastRenderedPageBreak/>
        <w:t>Para que</w:t>
      </w:r>
      <w:r w:rsidRPr="003423A9">
        <w:rPr>
          <w:lang w:eastAsia="pt-BR"/>
        </w:rPr>
        <w:t xml:space="preserve"> operadores e associados visualizem o nível de urgência através de cores.</w:t>
      </w:r>
    </w:p>
    <w:p w14:paraId="4C94576C" w14:textId="77777777" w:rsidR="003423A9" w:rsidRPr="003423A9" w:rsidRDefault="003423A9" w:rsidP="003423A9">
      <w:pPr>
        <w:numPr>
          <w:ilvl w:val="0"/>
          <w:numId w:val="66"/>
        </w:numPr>
        <w:rPr>
          <w:lang w:eastAsia="pt-BR"/>
        </w:rPr>
      </w:pPr>
      <w:r w:rsidRPr="003423A9">
        <w:rPr>
          <w:b/>
          <w:bCs/>
          <w:lang w:eastAsia="pt-BR"/>
        </w:rPr>
        <w:t>Critérios de Aceitação (DoD):</w:t>
      </w:r>
    </w:p>
    <w:p w14:paraId="71EAB96D" w14:textId="77777777" w:rsidR="003423A9" w:rsidRPr="003423A9" w:rsidRDefault="003423A9" w:rsidP="003423A9">
      <w:pPr>
        <w:numPr>
          <w:ilvl w:val="1"/>
          <w:numId w:val="66"/>
        </w:numPr>
        <w:rPr>
          <w:lang w:eastAsia="pt-BR"/>
        </w:rPr>
      </w:pPr>
      <w:r w:rsidRPr="003423A9">
        <w:rPr>
          <w:lang w:eastAsia="pt-BR"/>
        </w:rPr>
        <w:t xml:space="preserve">A contagem de tempo deve </w:t>
      </w:r>
      <w:r w:rsidRPr="003423A9">
        <w:rPr>
          <w:b/>
          <w:bCs/>
          <w:lang w:eastAsia="pt-BR"/>
        </w:rPr>
        <w:t>pausar</w:t>
      </w:r>
      <w:r w:rsidRPr="003423A9">
        <w:rPr>
          <w:lang w:eastAsia="pt-BR"/>
        </w:rPr>
        <w:t xml:space="preserve"> automaticamente fora do horário comercial predefinido (ex: pausar às 18h e retornar às 08h do dia útil seguinte).</w:t>
      </w:r>
    </w:p>
    <w:p w14:paraId="54D879B7" w14:textId="77777777" w:rsidR="003423A9" w:rsidRPr="003423A9" w:rsidRDefault="003423A9" w:rsidP="003423A9">
      <w:pPr>
        <w:numPr>
          <w:ilvl w:val="1"/>
          <w:numId w:val="66"/>
        </w:numPr>
        <w:rPr>
          <w:lang w:eastAsia="pt-BR"/>
        </w:rPr>
      </w:pPr>
      <w:r w:rsidRPr="003423A9">
        <w:rPr>
          <w:lang w:eastAsia="pt-BR"/>
        </w:rPr>
        <w:t>O card do chamado deve exibir cores: Verde (dentro do prazo), Amarelo (próximo ao vencimento, ex: 2h restantes) e Vermelho (SLA estourado).</w:t>
      </w:r>
    </w:p>
    <w:p w14:paraId="0FC249B6" w14:textId="77777777" w:rsidR="003423A9" w:rsidRPr="003423A9" w:rsidRDefault="003423A9" w:rsidP="003423A9">
      <w:pPr>
        <w:pStyle w:val="Ttulo4"/>
        <w:rPr>
          <w:lang w:eastAsia="pt-BR"/>
        </w:rPr>
      </w:pPr>
      <w:r w:rsidRPr="003423A9">
        <w:rPr>
          <w:lang w:eastAsia="pt-BR"/>
        </w:rPr>
        <w:t>US08 - Transferência de Custódia (Redirecionamento)</w:t>
      </w:r>
    </w:p>
    <w:p w14:paraId="2B9271A2" w14:textId="77777777" w:rsidR="003423A9" w:rsidRPr="003423A9" w:rsidRDefault="003423A9" w:rsidP="003423A9">
      <w:pPr>
        <w:numPr>
          <w:ilvl w:val="0"/>
          <w:numId w:val="67"/>
        </w:numPr>
        <w:rPr>
          <w:lang w:eastAsia="pt-BR"/>
        </w:rPr>
      </w:pPr>
      <w:r w:rsidRPr="003423A9">
        <w:rPr>
          <w:b/>
          <w:bCs/>
          <w:lang w:eastAsia="pt-BR"/>
        </w:rPr>
        <w:t>Como</w:t>
      </w:r>
      <w:r w:rsidRPr="003423A9">
        <w:rPr>
          <w:lang w:eastAsia="pt-BR"/>
        </w:rPr>
        <w:t xml:space="preserve"> associado/loja...</w:t>
      </w:r>
    </w:p>
    <w:p w14:paraId="2C1E1544" w14:textId="77777777" w:rsidR="003423A9" w:rsidRPr="003423A9" w:rsidRDefault="003423A9" w:rsidP="003423A9">
      <w:pPr>
        <w:numPr>
          <w:ilvl w:val="0"/>
          <w:numId w:val="67"/>
        </w:numPr>
        <w:rPr>
          <w:lang w:eastAsia="pt-BR"/>
        </w:rPr>
      </w:pPr>
      <w:r w:rsidRPr="003423A9">
        <w:rPr>
          <w:b/>
          <w:bCs/>
          <w:lang w:eastAsia="pt-BR"/>
        </w:rPr>
        <w:t>Eu quero</w:t>
      </w:r>
      <w:r w:rsidRPr="003423A9">
        <w:rPr>
          <w:lang w:eastAsia="pt-BR"/>
        </w:rPr>
        <w:t xml:space="preserve"> sinalizar que um chamado atribuído a mim pertence, na verdade, a outra loja da rede...</w:t>
      </w:r>
    </w:p>
    <w:p w14:paraId="19229B23" w14:textId="77777777" w:rsidR="003423A9" w:rsidRPr="003423A9" w:rsidRDefault="003423A9" w:rsidP="003423A9">
      <w:pPr>
        <w:numPr>
          <w:ilvl w:val="0"/>
          <w:numId w:val="67"/>
        </w:numPr>
        <w:rPr>
          <w:lang w:eastAsia="pt-BR"/>
        </w:rPr>
      </w:pPr>
      <w:r w:rsidRPr="003423A9">
        <w:rPr>
          <w:b/>
          <w:bCs/>
          <w:lang w:eastAsia="pt-BR"/>
        </w:rPr>
        <w:t>Para que</w:t>
      </w:r>
      <w:r w:rsidRPr="003423A9">
        <w:rPr>
          <w:lang w:eastAsia="pt-BR"/>
        </w:rPr>
        <w:t xml:space="preserve"> o problema seja resolvido pela unidade correta sem que o chamado fique "órfão".</w:t>
      </w:r>
    </w:p>
    <w:p w14:paraId="5FA6417D" w14:textId="77777777" w:rsidR="003423A9" w:rsidRPr="003423A9" w:rsidRDefault="003423A9" w:rsidP="003423A9">
      <w:pPr>
        <w:numPr>
          <w:ilvl w:val="0"/>
          <w:numId w:val="67"/>
        </w:numPr>
        <w:rPr>
          <w:lang w:eastAsia="pt-BR"/>
        </w:rPr>
      </w:pPr>
      <w:r w:rsidRPr="003423A9">
        <w:rPr>
          <w:b/>
          <w:bCs/>
          <w:lang w:eastAsia="pt-BR"/>
        </w:rPr>
        <w:t>Critérios de Aceitação (DoD):</w:t>
      </w:r>
    </w:p>
    <w:p w14:paraId="082B45F6" w14:textId="77777777" w:rsidR="003423A9" w:rsidRPr="003423A9" w:rsidRDefault="003423A9" w:rsidP="003423A9">
      <w:pPr>
        <w:numPr>
          <w:ilvl w:val="1"/>
          <w:numId w:val="67"/>
        </w:numPr>
        <w:rPr>
          <w:lang w:eastAsia="pt-BR"/>
        </w:rPr>
      </w:pPr>
      <w:r w:rsidRPr="003423A9">
        <w:rPr>
          <w:lang w:eastAsia="pt-BR"/>
        </w:rPr>
        <w:t>O associado atual pode selecionar a nova loja sugerida.</w:t>
      </w:r>
    </w:p>
    <w:p w14:paraId="7F2790E8" w14:textId="77777777" w:rsidR="003423A9" w:rsidRPr="003423A9" w:rsidRDefault="003423A9" w:rsidP="003423A9">
      <w:pPr>
        <w:numPr>
          <w:ilvl w:val="1"/>
          <w:numId w:val="67"/>
        </w:numPr>
        <w:rPr>
          <w:lang w:eastAsia="pt-BR"/>
        </w:rPr>
      </w:pPr>
      <w:r w:rsidRPr="003423A9">
        <w:rPr>
          <w:b/>
          <w:bCs/>
          <w:lang w:eastAsia="pt-BR"/>
        </w:rPr>
        <w:t>Regra Inegociável:</w:t>
      </w:r>
      <w:r w:rsidRPr="003423A9">
        <w:rPr>
          <w:lang w:eastAsia="pt-BR"/>
        </w:rPr>
        <w:t xml:space="preserve"> O chamado permanece no painel do associado atual e o SLA continua contando até que a nova loja clique em "Aceitar Transferência".</w:t>
      </w:r>
    </w:p>
    <w:p w14:paraId="2BEF0A5F" w14:textId="77777777" w:rsidR="003423A9" w:rsidRPr="003423A9" w:rsidRDefault="003423A9" w:rsidP="003423A9">
      <w:pPr>
        <w:numPr>
          <w:ilvl w:val="1"/>
          <w:numId w:val="67"/>
        </w:numPr>
        <w:rPr>
          <w:lang w:eastAsia="pt-BR"/>
        </w:rPr>
      </w:pPr>
      <w:r w:rsidRPr="003423A9">
        <w:rPr>
          <w:lang w:eastAsia="pt-BR"/>
        </w:rPr>
        <w:t>A alteração de custódia deve ficar registrada no log de histórico do chamado.</w:t>
      </w:r>
    </w:p>
    <w:p w14:paraId="1C1F92F6" w14:textId="77777777" w:rsidR="003423A9" w:rsidRDefault="003423A9" w:rsidP="007E25DE">
      <w:pPr>
        <w:rPr>
          <w:lang w:eastAsia="pt-BR"/>
        </w:rPr>
      </w:pPr>
    </w:p>
    <w:p w14:paraId="65DF0142" w14:textId="77777777" w:rsidR="00E74FEE" w:rsidRPr="00E74FEE" w:rsidRDefault="00E74FEE" w:rsidP="00E74FEE">
      <w:pPr>
        <w:pStyle w:val="Ttulo3"/>
        <w:rPr>
          <w:lang w:eastAsia="pt-BR"/>
        </w:rPr>
      </w:pPr>
      <w:r w:rsidRPr="00E74FEE">
        <w:rPr>
          <w:lang w:eastAsia="pt-BR"/>
        </w:rPr>
        <w:t>Épico 3: Portal do Associado</w:t>
      </w:r>
    </w:p>
    <w:p w14:paraId="374029F4" w14:textId="77777777" w:rsidR="00E74FEE" w:rsidRPr="00E74FEE" w:rsidRDefault="00E74FEE" w:rsidP="00E74FEE">
      <w:pPr>
        <w:rPr>
          <w:lang w:eastAsia="pt-BR"/>
        </w:rPr>
      </w:pPr>
      <w:r w:rsidRPr="00E74FEE">
        <w:rPr>
          <w:b/>
          <w:bCs/>
          <w:lang w:eastAsia="pt-BR"/>
        </w:rPr>
        <w:t>Objetivo:</w:t>
      </w:r>
      <w:r w:rsidRPr="00E74FEE">
        <w:rPr>
          <w:lang w:eastAsia="pt-BR"/>
        </w:rPr>
        <w:t xml:space="preserve"> Fornecer um ambiente web restrito e simplificado para as mais de 150 lojas da rede operarem, com foco na tratativa rápida, segurança jurídica (LGPD) e registro de evidências.</w:t>
      </w:r>
    </w:p>
    <w:p w14:paraId="33963B7A" w14:textId="77777777" w:rsidR="00E74FEE" w:rsidRPr="00E74FEE" w:rsidRDefault="00656B77" w:rsidP="00E74FEE">
      <w:pPr>
        <w:rPr>
          <w:lang w:eastAsia="pt-BR"/>
        </w:rPr>
      </w:pPr>
      <w:r>
        <w:rPr>
          <w:lang w:eastAsia="pt-BR"/>
        </w:rPr>
        <w:pict w14:anchorId="019E74C7">
          <v:rect id="_x0000_i1027" style="width:0;height:1.5pt" o:hralign="center" o:hrstd="t" o:hr="t" fillcolor="#a0a0a0" stroked="f"/>
        </w:pict>
      </w:r>
    </w:p>
    <w:p w14:paraId="257475E3" w14:textId="77777777" w:rsidR="00E74FEE" w:rsidRPr="00E74FEE" w:rsidRDefault="00E74FEE" w:rsidP="00E74FEE">
      <w:pPr>
        <w:pStyle w:val="Ttulo4"/>
        <w:rPr>
          <w:lang w:eastAsia="pt-BR"/>
        </w:rPr>
      </w:pPr>
      <w:r w:rsidRPr="00E74FEE">
        <w:rPr>
          <w:lang w:eastAsia="pt-BR"/>
        </w:rPr>
        <w:t>US09 - Aceite e Desbloqueio de Dados (LGPD)</w:t>
      </w:r>
    </w:p>
    <w:p w14:paraId="7FDB52A3" w14:textId="77777777" w:rsidR="00E74FEE" w:rsidRPr="00E74FEE" w:rsidRDefault="00E74FEE" w:rsidP="00E74FEE">
      <w:pPr>
        <w:numPr>
          <w:ilvl w:val="0"/>
          <w:numId w:val="68"/>
        </w:numPr>
        <w:rPr>
          <w:lang w:eastAsia="pt-BR"/>
        </w:rPr>
      </w:pPr>
      <w:r w:rsidRPr="00E74FEE">
        <w:rPr>
          <w:b/>
          <w:bCs/>
          <w:lang w:eastAsia="pt-BR"/>
        </w:rPr>
        <w:t>Como</w:t>
      </w:r>
      <w:r w:rsidRPr="00E74FEE">
        <w:rPr>
          <w:lang w:eastAsia="pt-BR"/>
        </w:rPr>
        <w:t xml:space="preserve"> associado/loja...</w:t>
      </w:r>
    </w:p>
    <w:p w14:paraId="1BFE3ADE" w14:textId="77777777" w:rsidR="00E74FEE" w:rsidRPr="00E74FEE" w:rsidRDefault="00E74FEE" w:rsidP="00E74FEE">
      <w:pPr>
        <w:numPr>
          <w:ilvl w:val="0"/>
          <w:numId w:val="68"/>
        </w:numPr>
        <w:rPr>
          <w:lang w:eastAsia="pt-BR"/>
        </w:rPr>
      </w:pPr>
      <w:r w:rsidRPr="00E74FEE">
        <w:rPr>
          <w:b/>
          <w:bCs/>
          <w:lang w:eastAsia="pt-BR"/>
        </w:rPr>
        <w:t>Eu quero</w:t>
      </w:r>
      <w:r w:rsidRPr="00E74FEE">
        <w:rPr>
          <w:lang w:eastAsia="pt-BR"/>
        </w:rPr>
        <w:t xml:space="preserve"> clicar em "Assumir Chamado" para liberar a visualização dos dados sensíveis do cliente (nome completo, telefone, e-mail)...</w:t>
      </w:r>
    </w:p>
    <w:p w14:paraId="03250FAC" w14:textId="77777777" w:rsidR="00E74FEE" w:rsidRPr="00E74FEE" w:rsidRDefault="00E74FEE" w:rsidP="00E74FEE">
      <w:pPr>
        <w:numPr>
          <w:ilvl w:val="0"/>
          <w:numId w:val="68"/>
        </w:numPr>
        <w:rPr>
          <w:lang w:eastAsia="pt-BR"/>
        </w:rPr>
      </w:pPr>
      <w:r w:rsidRPr="00E74FEE">
        <w:rPr>
          <w:b/>
          <w:bCs/>
          <w:lang w:eastAsia="pt-BR"/>
        </w:rPr>
        <w:t>Para que</w:t>
      </w:r>
      <w:r w:rsidRPr="00E74FEE">
        <w:rPr>
          <w:lang w:eastAsia="pt-BR"/>
        </w:rPr>
        <w:t xml:space="preserve"> eu possa entrar em contato para resolver o problema, garantindo que o acesso à informação ocorra apenas quando necessário.</w:t>
      </w:r>
    </w:p>
    <w:p w14:paraId="3FD6F5BA" w14:textId="77777777" w:rsidR="00E74FEE" w:rsidRPr="00E74FEE" w:rsidRDefault="00E74FEE" w:rsidP="00E74FEE">
      <w:pPr>
        <w:numPr>
          <w:ilvl w:val="0"/>
          <w:numId w:val="68"/>
        </w:numPr>
        <w:rPr>
          <w:lang w:eastAsia="pt-BR"/>
        </w:rPr>
      </w:pPr>
      <w:r w:rsidRPr="00E74FEE">
        <w:rPr>
          <w:b/>
          <w:bCs/>
          <w:lang w:eastAsia="pt-BR"/>
        </w:rPr>
        <w:t>Critérios de Aceitação (DoD):</w:t>
      </w:r>
    </w:p>
    <w:p w14:paraId="349DBBE9" w14:textId="77777777" w:rsidR="00E74FEE" w:rsidRPr="00E74FEE" w:rsidRDefault="00E74FEE" w:rsidP="00E74FEE">
      <w:pPr>
        <w:numPr>
          <w:ilvl w:val="1"/>
          <w:numId w:val="68"/>
        </w:numPr>
        <w:rPr>
          <w:lang w:eastAsia="pt-BR"/>
        </w:rPr>
      </w:pPr>
      <w:r w:rsidRPr="00E74FEE">
        <w:rPr>
          <w:lang w:eastAsia="pt-BR"/>
        </w:rPr>
        <w:lastRenderedPageBreak/>
        <w:t>Antes do clique, os dados de contato devem aparecer ofuscados (ex: joao.***@gmail.com, (21) 9****-1234).</w:t>
      </w:r>
    </w:p>
    <w:p w14:paraId="223EB43C" w14:textId="77777777" w:rsidR="00E74FEE" w:rsidRPr="00E74FEE" w:rsidRDefault="00E74FEE" w:rsidP="00E74FEE">
      <w:pPr>
        <w:numPr>
          <w:ilvl w:val="1"/>
          <w:numId w:val="68"/>
        </w:numPr>
        <w:rPr>
          <w:lang w:eastAsia="pt-BR"/>
        </w:rPr>
      </w:pPr>
      <w:r w:rsidRPr="00E74FEE">
        <w:rPr>
          <w:lang w:eastAsia="pt-BR"/>
        </w:rPr>
        <w:t>Ao clicar, o status do chamado muda automaticamente para "Em Atendimento".</w:t>
      </w:r>
    </w:p>
    <w:p w14:paraId="5A952C6D" w14:textId="77777777" w:rsidR="00E74FEE" w:rsidRPr="00E74FEE" w:rsidRDefault="00E74FEE" w:rsidP="00E74FEE">
      <w:pPr>
        <w:numPr>
          <w:ilvl w:val="1"/>
          <w:numId w:val="68"/>
        </w:numPr>
        <w:rPr>
          <w:lang w:eastAsia="pt-BR"/>
        </w:rPr>
      </w:pPr>
      <w:r w:rsidRPr="00E74FEE">
        <w:rPr>
          <w:lang w:eastAsia="pt-BR"/>
        </w:rPr>
        <w:t>O sistema deve gravar no log de auditoria exatamente qual usuário desbloqueou os dados e o timestamp da ação.</w:t>
      </w:r>
    </w:p>
    <w:p w14:paraId="27D62824" w14:textId="77777777" w:rsidR="00E74FEE" w:rsidRPr="00E74FEE" w:rsidRDefault="00E74FEE" w:rsidP="00E74FEE">
      <w:pPr>
        <w:pStyle w:val="Ttulo4"/>
        <w:rPr>
          <w:lang w:eastAsia="pt-BR"/>
        </w:rPr>
      </w:pPr>
      <w:r w:rsidRPr="00E74FEE">
        <w:rPr>
          <w:lang w:eastAsia="pt-BR"/>
        </w:rPr>
        <w:t>US10 - Visão 360º do Cliente (Contexto)</w:t>
      </w:r>
    </w:p>
    <w:p w14:paraId="5DCEBF0C" w14:textId="77777777" w:rsidR="00E74FEE" w:rsidRPr="00E74FEE" w:rsidRDefault="00E74FEE" w:rsidP="00E74FEE">
      <w:pPr>
        <w:numPr>
          <w:ilvl w:val="0"/>
          <w:numId w:val="69"/>
        </w:numPr>
        <w:rPr>
          <w:lang w:eastAsia="pt-BR"/>
        </w:rPr>
      </w:pPr>
      <w:r w:rsidRPr="00E74FEE">
        <w:rPr>
          <w:b/>
          <w:bCs/>
          <w:lang w:eastAsia="pt-BR"/>
        </w:rPr>
        <w:t>Como</w:t>
      </w:r>
      <w:r w:rsidRPr="00E74FEE">
        <w:rPr>
          <w:lang w:eastAsia="pt-BR"/>
        </w:rPr>
        <w:t xml:space="preserve"> associado/loja...</w:t>
      </w:r>
    </w:p>
    <w:p w14:paraId="5F84249F" w14:textId="77777777" w:rsidR="00E74FEE" w:rsidRPr="00E74FEE" w:rsidRDefault="00E74FEE" w:rsidP="00E74FEE">
      <w:pPr>
        <w:numPr>
          <w:ilvl w:val="0"/>
          <w:numId w:val="69"/>
        </w:numPr>
        <w:rPr>
          <w:lang w:eastAsia="pt-BR"/>
        </w:rPr>
      </w:pPr>
      <w:r w:rsidRPr="00E74FEE">
        <w:rPr>
          <w:b/>
          <w:bCs/>
          <w:lang w:eastAsia="pt-BR"/>
        </w:rPr>
        <w:t>Eu quero</w:t>
      </w:r>
      <w:r w:rsidRPr="00E74FEE">
        <w:rPr>
          <w:lang w:eastAsia="pt-BR"/>
        </w:rPr>
        <w:t xml:space="preserve"> visualizar o histórico de manifestações anteriores deste cliente em toda a rede Supermarket...</w:t>
      </w:r>
    </w:p>
    <w:p w14:paraId="6B7DCBDD" w14:textId="77777777" w:rsidR="00E74FEE" w:rsidRPr="00E74FEE" w:rsidRDefault="00E74FEE" w:rsidP="00E74FEE">
      <w:pPr>
        <w:numPr>
          <w:ilvl w:val="0"/>
          <w:numId w:val="69"/>
        </w:numPr>
        <w:rPr>
          <w:lang w:eastAsia="pt-BR"/>
        </w:rPr>
      </w:pPr>
      <w:r w:rsidRPr="00E74FEE">
        <w:rPr>
          <w:b/>
          <w:bCs/>
          <w:lang w:eastAsia="pt-BR"/>
        </w:rPr>
        <w:t>Para que</w:t>
      </w:r>
      <w:r w:rsidRPr="00E74FEE">
        <w:rPr>
          <w:lang w:eastAsia="pt-BR"/>
        </w:rPr>
        <w:t xml:space="preserve"> eu possa oferecer um atendimento mais empático, identificando se é um cliente recorrente ou se já teve problemas semelhantes em outras lojas.</w:t>
      </w:r>
    </w:p>
    <w:p w14:paraId="5402D0E6" w14:textId="77777777" w:rsidR="00E74FEE" w:rsidRPr="00E74FEE" w:rsidRDefault="00E74FEE" w:rsidP="00E74FEE">
      <w:pPr>
        <w:numPr>
          <w:ilvl w:val="0"/>
          <w:numId w:val="69"/>
        </w:numPr>
        <w:rPr>
          <w:lang w:eastAsia="pt-BR"/>
        </w:rPr>
      </w:pPr>
      <w:r w:rsidRPr="00E74FEE">
        <w:rPr>
          <w:b/>
          <w:bCs/>
          <w:lang w:eastAsia="pt-BR"/>
        </w:rPr>
        <w:t>Critérios de Aceitação (DoD):</w:t>
      </w:r>
    </w:p>
    <w:p w14:paraId="0B14EBE3" w14:textId="77777777" w:rsidR="00E74FEE" w:rsidRPr="00E74FEE" w:rsidRDefault="00E74FEE" w:rsidP="00E74FEE">
      <w:pPr>
        <w:numPr>
          <w:ilvl w:val="1"/>
          <w:numId w:val="69"/>
        </w:numPr>
        <w:rPr>
          <w:lang w:eastAsia="pt-BR"/>
        </w:rPr>
      </w:pPr>
      <w:r w:rsidRPr="00E74FEE">
        <w:rPr>
          <w:lang w:eastAsia="pt-BR"/>
        </w:rPr>
        <w:t>O sistema deve listar cards resumidos de chamados anteriores vinculados ao mesmo CPF/E-mail.</w:t>
      </w:r>
    </w:p>
    <w:p w14:paraId="3CAA1F42" w14:textId="77777777" w:rsidR="00E74FEE" w:rsidRPr="00E74FEE" w:rsidRDefault="00E74FEE" w:rsidP="00E74FEE">
      <w:pPr>
        <w:numPr>
          <w:ilvl w:val="1"/>
          <w:numId w:val="69"/>
        </w:numPr>
        <w:rPr>
          <w:lang w:eastAsia="pt-BR"/>
        </w:rPr>
      </w:pPr>
      <w:r w:rsidRPr="00E74FEE">
        <w:rPr>
          <w:b/>
          <w:bCs/>
          <w:lang w:eastAsia="pt-BR"/>
        </w:rPr>
        <w:t>Regra de Negócio:</w:t>
      </w:r>
      <w:r w:rsidRPr="00E74FEE">
        <w:rPr>
          <w:lang w:eastAsia="pt-BR"/>
        </w:rPr>
        <w:t xml:space="preserve"> Dados financeiros ou comportamentais oriundos do CRM (ex: ticket médio, frequência de compras) devem ser ocultados desta visão, sendo exclusivos da SAERJ.</w:t>
      </w:r>
    </w:p>
    <w:p w14:paraId="657DFEDE" w14:textId="77777777" w:rsidR="00E74FEE" w:rsidRPr="00E74FEE" w:rsidRDefault="00E74FEE" w:rsidP="00E74FEE">
      <w:pPr>
        <w:pStyle w:val="Ttulo4"/>
        <w:rPr>
          <w:lang w:eastAsia="pt-BR"/>
        </w:rPr>
      </w:pPr>
      <w:r w:rsidRPr="00E74FEE">
        <w:rPr>
          <w:lang w:eastAsia="pt-BR"/>
        </w:rPr>
        <w:t>US11 - Encerramento com Evidência Obrigatória</w:t>
      </w:r>
    </w:p>
    <w:p w14:paraId="2DA766F6" w14:textId="77777777" w:rsidR="00E74FEE" w:rsidRPr="00E74FEE" w:rsidRDefault="00E74FEE" w:rsidP="00E74FEE">
      <w:pPr>
        <w:numPr>
          <w:ilvl w:val="0"/>
          <w:numId w:val="70"/>
        </w:numPr>
        <w:rPr>
          <w:lang w:eastAsia="pt-BR"/>
        </w:rPr>
      </w:pPr>
      <w:r w:rsidRPr="00E74FEE">
        <w:rPr>
          <w:b/>
          <w:bCs/>
          <w:lang w:eastAsia="pt-BR"/>
        </w:rPr>
        <w:t>Como</w:t>
      </w:r>
      <w:r w:rsidRPr="00E74FEE">
        <w:rPr>
          <w:lang w:eastAsia="pt-BR"/>
        </w:rPr>
        <w:t xml:space="preserve"> associado/loja...</w:t>
      </w:r>
    </w:p>
    <w:p w14:paraId="0A25BCD1" w14:textId="77777777" w:rsidR="00E74FEE" w:rsidRPr="00E74FEE" w:rsidRDefault="00E74FEE" w:rsidP="00E74FEE">
      <w:pPr>
        <w:numPr>
          <w:ilvl w:val="0"/>
          <w:numId w:val="70"/>
        </w:numPr>
        <w:rPr>
          <w:lang w:eastAsia="pt-BR"/>
        </w:rPr>
      </w:pPr>
      <w:r w:rsidRPr="00E74FEE">
        <w:rPr>
          <w:b/>
          <w:bCs/>
          <w:lang w:eastAsia="pt-BR"/>
        </w:rPr>
        <w:t>Eu quero</w:t>
      </w:r>
      <w:r w:rsidRPr="00E74FEE">
        <w:rPr>
          <w:lang w:eastAsia="pt-BR"/>
        </w:rPr>
        <w:t xml:space="preserve"> alterar o status do chamado para "Resolvido", registrando a ação que foi tomada...</w:t>
      </w:r>
    </w:p>
    <w:p w14:paraId="64C96269" w14:textId="77777777" w:rsidR="00E74FEE" w:rsidRPr="00E74FEE" w:rsidRDefault="00E74FEE" w:rsidP="00E74FEE">
      <w:pPr>
        <w:numPr>
          <w:ilvl w:val="0"/>
          <w:numId w:val="70"/>
        </w:numPr>
        <w:rPr>
          <w:lang w:eastAsia="pt-BR"/>
        </w:rPr>
      </w:pPr>
      <w:r w:rsidRPr="00E74FEE">
        <w:rPr>
          <w:b/>
          <w:bCs/>
          <w:lang w:eastAsia="pt-BR"/>
        </w:rPr>
        <w:t>Para que</w:t>
      </w:r>
      <w:r w:rsidRPr="00E74FEE">
        <w:rPr>
          <w:lang w:eastAsia="pt-BR"/>
        </w:rPr>
        <w:t xml:space="preserve"> o ciclo se feche e a SAERJ seja notificada de que a ocorrência foi devidamente tratada na ponta.</w:t>
      </w:r>
    </w:p>
    <w:p w14:paraId="1CD130BC" w14:textId="77777777" w:rsidR="00E74FEE" w:rsidRPr="00E74FEE" w:rsidRDefault="00E74FEE" w:rsidP="00E74FEE">
      <w:pPr>
        <w:numPr>
          <w:ilvl w:val="0"/>
          <w:numId w:val="70"/>
        </w:numPr>
        <w:rPr>
          <w:lang w:eastAsia="pt-BR"/>
        </w:rPr>
      </w:pPr>
      <w:r w:rsidRPr="00E74FEE">
        <w:rPr>
          <w:b/>
          <w:bCs/>
          <w:lang w:eastAsia="pt-BR"/>
        </w:rPr>
        <w:t>Critérios de Aceitação (DoD):</w:t>
      </w:r>
    </w:p>
    <w:p w14:paraId="204766ED" w14:textId="77777777" w:rsidR="00E74FEE" w:rsidRPr="00E74FEE" w:rsidRDefault="00E74FEE" w:rsidP="00E74FEE">
      <w:pPr>
        <w:numPr>
          <w:ilvl w:val="1"/>
          <w:numId w:val="70"/>
        </w:numPr>
        <w:rPr>
          <w:lang w:eastAsia="pt-BR"/>
        </w:rPr>
      </w:pPr>
      <w:r w:rsidRPr="00E74FEE">
        <w:rPr>
          <w:lang w:eastAsia="pt-BR"/>
        </w:rPr>
        <w:t>O botão de "Resolver" só fica habilitado se o campo de texto "Ação Corretiva" for preenchido (mínimo de caracteres a definir, ex: 50 caracteres).</w:t>
      </w:r>
    </w:p>
    <w:p w14:paraId="6E4468A3" w14:textId="77777777" w:rsidR="00E74FEE" w:rsidRPr="00E74FEE" w:rsidRDefault="00E74FEE" w:rsidP="00E74FEE">
      <w:pPr>
        <w:numPr>
          <w:ilvl w:val="1"/>
          <w:numId w:val="70"/>
        </w:numPr>
        <w:rPr>
          <w:lang w:eastAsia="pt-BR"/>
        </w:rPr>
      </w:pPr>
      <w:r w:rsidRPr="00E74FEE">
        <w:rPr>
          <w:lang w:eastAsia="pt-BR"/>
        </w:rPr>
        <w:t>Deve haver a opção de anexar arquivos (PDF/Imagens) como evidência da resolução (ex: comprovante de estorno, foto da gôndola limpa).</w:t>
      </w:r>
    </w:p>
    <w:p w14:paraId="516F2D8D" w14:textId="77777777" w:rsidR="00E74FEE" w:rsidRPr="00E74FEE" w:rsidRDefault="00E74FEE" w:rsidP="00E74FEE">
      <w:pPr>
        <w:numPr>
          <w:ilvl w:val="1"/>
          <w:numId w:val="70"/>
        </w:numPr>
        <w:rPr>
          <w:lang w:eastAsia="pt-BR"/>
        </w:rPr>
      </w:pPr>
      <w:r w:rsidRPr="00E74FEE">
        <w:rPr>
          <w:lang w:eastAsia="pt-BR"/>
        </w:rPr>
        <w:t>Ao confirmar, o cronômetro do SLA é interrompido permanentemente.</w:t>
      </w:r>
    </w:p>
    <w:p w14:paraId="31334946" w14:textId="77777777" w:rsidR="00E74FEE" w:rsidRPr="00E74FEE" w:rsidRDefault="00656B77" w:rsidP="00E74FEE">
      <w:pPr>
        <w:rPr>
          <w:lang w:eastAsia="pt-BR"/>
        </w:rPr>
      </w:pPr>
      <w:r>
        <w:rPr>
          <w:lang w:eastAsia="pt-BR"/>
        </w:rPr>
        <w:pict w14:anchorId="36F2A161">
          <v:rect id="_x0000_i1028" style="width:0;height:1.5pt" o:hralign="center" o:hrstd="t" o:hr="t" fillcolor="#a0a0a0" stroked="f"/>
        </w:pict>
      </w:r>
    </w:p>
    <w:p w14:paraId="178ECE1C" w14:textId="77777777" w:rsidR="00E74FEE" w:rsidRPr="00E74FEE" w:rsidRDefault="00E74FEE" w:rsidP="00E74FEE">
      <w:pPr>
        <w:pStyle w:val="Ttulo3"/>
        <w:rPr>
          <w:lang w:eastAsia="pt-BR"/>
        </w:rPr>
      </w:pPr>
      <w:r w:rsidRPr="00E74FEE">
        <w:rPr>
          <w:lang w:eastAsia="pt-BR"/>
        </w:rPr>
        <w:lastRenderedPageBreak/>
        <w:t>Épico 4: Dashboards e Governança</w:t>
      </w:r>
    </w:p>
    <w:p w14:paraId="5C85CD2E" w14:textId="77777777" w:rsidR="00E74FEE" w:rsidRPr="00E74FEE" w:rsidRDefault="00E74FEE" w:rsidP="00E74FEE">
      <w:pPr>
        <w:rPr>
          <w:lang w:eastAsia="pt-BR"/>
        </w:rPr>
      </w:pPr>
      <w:r w:rsidRPr="00E74FEE">
        <w:rPr>
          <w:b/>
          <w:bCs/>
          <w:lang w:eastAsia="pt-BR"/>
        </w:rPr>
        <w:t>Objetivo:</w:t>
      </w:r>
      <w:r w:rsidRPr="00E74FEE">
        <w:rPr>
          <w:lang w:eastAsia="pt-BR"/>
        </w:rPr>
        <w:t xml:space="preserve"> Munir a diretoria (André Legey/Danielle) e a equipe de gestão da SAERJ com ferramentas visuais e dados consolidados para avaliar o desempenho da rede e proteger o capital da marca.</w:t>
      </w:r>
    </w:p>
    <w:p w14:paraId="141D42B8" w14:textId="77777777" w:rsidR="00E74FEE" w:rsidRPr="00E74FEE" w:rsidRDefault="00656B77" w:rsidP="00E74FEE">
      <w:pPr>
        <w:rPr>
          <w:lang w:eastAsia="pt-BR"/>
        </w:rPr>
      </w:pPr>
      <w:r>
        <w:rPr>
          <w:lang w:eastAsia="pt-BR"/>
        </w:rPr>
        <w:pict w14:anchorId="1525CABA">
          <v:rect id="_x0000_i1029" style="width:0;height:1.5pt" o:hralign="center" o:hrstd="t" o:hr="t" fillcolor="#a0a0a0" stroked="f"/>
        </w:pict>
      </w:r>
    </w:p>
    <w:p w14:paraId="41953AA0" w14:textId="77777777" w:rsidR="00E74FEE" w:rsidRPr="00E74FEE" w:rsidRDefault="00E74FEE" w:rsidP="00E74FEE">
      <w:pPr>
        <w:pStyle w:val="Ttulo4"/>
        <w:rPr>
          <w:lang w:eastAsia="pt-BR"/>
        </w:rPr>
      </w:pPr>
      <w:r w:rsidRPr="00E74FEE">
        <w:rPr>
          <w:lang w:eastAsia="pt-BR"/>
        </w:rPr>
        <w:t>US12 - Visualização de Mapa de Calor Geográfico</w:t>
      </w:r>
    </w:p>
    <w:p w14:paraId="14F6E54B" w14:textId="77777777" w:rsidR="00E74FEE" w:rsidRPr="00E74FEE" w:rsidRDefault="00E74FEE" w:rsidP="00E74FEE">
      <w:pPr>
        <w:numPr>
          <w:ilvl w:val="0"/>
          <w:numId w:val="71"/>
        </w:numPr>
        <w:rPr>
          <w:lang w:eastAsia="pt-BR"/>
        </w:rPr>
      </w:pPr>
      <w:r w:rsidRPr="00E74FEE">
        <w:rPr>
          <w:b/>
          <w:bCs/>
          <w:lang w:eastAsia="pt-BR"/>
        </w:rPr>
        <w:t>Como</w:t>
      </w:r>
      <w:r w:rsidRPr="00E74FEE">
        <w:rPr>
          <w:lang w:eastAsia="pt-BR"/>
        </w:rPr>
        <w:t xml:space="preserve"> gestor da SAERJ...</w:t>
      </w:r>
    </w:p>
    <w:p w14:paraId="5EC72791" w14:textId="77777777" w:rsidR="00E74FEE" w:rsidRPr="00E74FEE" w:rsidRDefault="00E74FEE" w:rsidP="00E74FEE">
      <w:pPr>
        <w:numPr>
          <w:ilvl w:val="0"/>
          <w:numId w:val="71"/>
        </w:numPr>
        <w:rPr>
          <w:lang w:eastAsia="pt-BR"/>
        </w:rPr>
      </w:pPr>
      <w:r w:rsidRPr="00E74FEE">
        <w:rPr>
          <w:b/>
          <w:bCs/>
          <w:lang w:eastAsia="pt-BR"/>
        </w:rPr>
        <w:t>Eu quero</w:t>
      </w:r>
      <w:r w:rsidRPr="00E74FEE">
        <w:rPr>
          <w:lang w:eastAsia="pt-BR"/>
        </w:rPr>
        <w:t xml:space="preserve"> visualizar um mapa (Google Maps) contendo todas as lojas da rede com pinos de marcação dinâmicos...</w:t>
      </w:r>
    </w:p>
    <w:p w14:paraId="1945BDCB" w14:textId="77777777" w:rsidR="00E74FEE" w:rsidRPr="00E74FEE" w:rsidRDefault="00E74FEE" w:rsidP="00E74FEE">
      <w:pPr>
        <w:numPr>
          <w:ilvl w:val="0"/>
          <w:numId w:val="71"/>
        </w:numPr>
        <w:rPr>
          <w:lang w:eastAsia="pt-BR"/>
        </w:rPr>
      </w:pPr>
      <w:r w:rsidRPr="00E74FEE">
        <w:rPr>
          <w:b/>
          <w:bCs/>
          <w:lang w:eastAsia="pt-BR"/>
        </w:rPr>
        <w:t>Para que</w:t>
      </w:r>
      <w:r w:rsidRPr="00E74FEE">
        <w:rPr>
          <w:lang w:eastAsia="pt-BR"/>
        </w:rPr>
        <w:t xml:space="preserve"> eu identifique rapidamente gargalos regionais ou lojas com acúmulo de problemas graves.</w:t>
      </w:r>
    </w:p>
    <w:p w14:paraId="238EDF9A" w14:textId="77777777" w:rsidR="00E74FEE" w:rsidRPr="00E74FEE" w:rsidRDefault="00E74FEE" w:rsidP="00E74FEE">
      <w:pPr>
        <w:numPr>
          <w:ilvl w:val="0"/>
          <w:numId w:val="71"/>
        </w:numPr>
        <w:rPr>
          <w:lang w:eastAsia="pt-BR"/>
        </w:rPr>
      </w:pPr>
      <w:r w:rsidRPr="00E74FEE">
        <w:rPr>
          <w:b/>
          <w:bCs/>
          <w:lang w:eastAsia="pt-BR"/>
        </w:rPr>
        <w:t>Critérios de Aceitação (DoD):</w:t>
      </w:r>
    </w:p>
    <w:p w14:paraId="3B24DC08" w14:textId="77777777" w:rsidR="00E74FEE" w:rsidRPr="00E74FEE" w:rsidRDefault="00E74FEE" w:rsidP="00E74FEE">
      <w:pPr>
        <w:numPr>
          <w:ilvl w:val="1"/>
          <w:numId w:val="71"/>
        </w:numPr>
        <w:rPr>
          <w:lang w:eastAsia="pt-BR"/>
        </w:rPr>
      </w:pPr>
      <w:r w:rsidRPr="00E74FEE">
        <w:rPr>
          <w:lang w:eastAsia="pt-BR"/>
        </w:rPr>
        <w:t>Os pinos devem mudar de cor automaticamente (Verde, Amarelo, Vermelho) com base na saúde do SLA e no Sentimento Médio (IA) dos chamados ativos daquela loja.</w:t>
      </w:r>
    </w:p>
    <w:p w14:paraId="1019E485" w14:textId="77777777" w:rsidR="00E74FEE" w:rsidRPr="00E74FEE" w:rsidRDefault="00E74FEE" w:rsidP="00E74FEE">
      <w:pPr>
        <w:numPr>
          <w:ilvl w:val="1"/>
          <w:numId w:val="71"/>
        </w:numPr>
        <w:rPr>
          <w:lang w:eastAsia="pt-BR"/>
        </w:rPr>
      </w:pPr>
      <w:r w:rsidRPr="00E74FEE">
        <w:rPr>
          <w:lang w:eastAsia="pt-BR"/>
        </w:rPr>
        <w:t>Lojas muito próximas devem ser agrupadas (clusters) se o mapa estiver com pouco zoom, desagrupando ao aproximar.</w:t>
      </w:r>
    </w:p>
    <w:p w14:paraId="4C606BFA" w14:textId="77777777" w:rsidR="00E74FEE" w:rsidRPr="00E74FEE" w:rsidRDefault="00E74FEE" w:rsidP="00E74FEE">
      <w:pPr>
        <w:numPr>
          <w:ilvl w:val="1"/>
          <w:numId w:val="71"/>
        </w:numPr>
        <w:rPr>
          <w:lang w:eastAsia="pt-BR"/>
        </w:rPr>
      </w:pPr>
      <w:r w:rsidRPr="00E74FEE">
        <w:rPr>
          <w:lang w:eastAsia="pt-BR"/>
        </w:rPr>
        <w:t>Ao clicar em um pino, um balão informativo exibe o nome do associado, quantidade de chamados em aberto e o SLA médio atual.</w:t>
      </w:r>
    </w:p>
    <w:p w14:paraId="2A1B2F5C" w14:textId="774CAAB4" w:rsidR="00E74FEE" w:rsidRPr="00E74FEE" w:rsidRDefault="00E74FEE" w:rsidP="00E74FEE">
      <w:pPr>
        <w:pStyle w:val="Ttulo4"/>
        <w:rPr>
          <w:lang w:eastAsia="pt-BR"/>
        </w:rPr>
      </w:pPr>
      <w:r w:rsidRPr="00E74FEE">
        <w:rPr>
          <w:lang w:eastAsia="pt-BR"/>
        </w:rPr>
        <w:t>US13 - Cálculo do Índice de Aceitação</w:t>
      </w:r>
    </w:p>
    <w:p w14:paraId="6FF4B895" w14:textId="77777777" w:rsidR="00E74FEE" w:rsidRPr="00E74FEE" w:rsidRDefault="00E74FEE" w:rsidP="00E74FEE">
      <w:pPr>
        <w:numPr>
          <w:ilvl w:val="0"/>
          <w:numId w:val="72"/>
        </w:numPr>
        <w:rPr>
          <w:lang w:eastAsia="pt-BR"/>
        </w:rPr>
      </w:pPr>
      <w:r w:rsidRPr="00E74FEE">
        <w:rPr>
          <w:b/>
          <w:bCs/>
          <w:lang w:eastAsia="pt-BR"/>
        </w:rPr>
        <w:t>Como</w:t>
      </w:r>
      <w:r w:rsidRPr="00E74FEE">
        <w:rPr>
          <w:lang w:eastAsia="pt-BR"/>
        </w:rPr>
        <w:t xml:space="preserve"> gestor da SAERJ...</w:t>
      </w:r>
    </w:p>
    <w:p w14:paraId="1A5A1601" w14:textId="77777777" w:rsidR="00E74FEE" w:rsidRPr="00E74FEE" w:rsidRDefault="00E74FEE" w:rsidP="00E74FEE">
      <w:pPr>
        <w:numPr>
          <w:ilvl w:val="0"/>
          <w:numId w:val="72"/>
        </w:numPr>
        <w:rPr>
          <w:lang w:eastAsia="pt-BR"/>
        </w:rPr>
      </w:pPr>
      <w:r w:rsidRPr="00E74FEE">
        <w:rPr>
          <w:b/>
          <w:bCs/>
          <w:lang w:eastAsia="pt-BR"/>
        </w:rPr>
        <w:t>Eu quero</w:t>
      </w:r>
      <w:r w:rsidRPr="00E74FEE">
        <w:rPr>
          <w:lang w:eastAsia="pt-BR"/>
        </w:rPr>
        <w:t xml:space="preserve"> que o sistema calcule e exiba um score diário para a marca e para cada associado...</w:t>
      </w:r>
    </w:p>
    <w:p w14:paraId="0D0AF12B" w14:textId="77777777" w:rsidR="00E74FEE" w:rsidRPr="00E74FEE" w:rsidRDefault="00E74FEE" w:rsidP="00E74FEE">
      <w:pPr>
        <w:numPr>
          <w:ilvl w:val="0"/>
          <w:numId w:val="72"/>
        </w:numPr>
        <w:rPr>
          <w:lang w:eastAsia="pt-BR"/>
        </w:rPr>
      </w:pPr>
      <w:r w:rsidRPr="00E74FEE">
        <w:rPr>
          <w:b/>
          <w:bCs/>
          <w:lang w:eastAsia="pt-BR"/>
        </w:rPr>
        <w:t>Para que</w:t>
      </w:r>
      <w:r w:rsidRPr="00E74FEE">
        <w:rPr>
          <w:lang w:eastAsia="pt-BR"/>
        </w:rPr>
        <w:t xml:space="preserve"> eu tenha uma métrica executiva de qualidade (Ranking de Performance).</w:t>
      </w:r>
    </w:p>
    <w:p w14:paraId="77D2B910" w14:textId="77777777" w:rsidR="00E74FEE" w:rsidRPr="00E74FEE" w:rsidRDefault="00E74FEE" w:rsidP="00E74FEE">
      <w:pPr>
        <w:numPr>
          <w:ilvl w:val="0"/>
          <w:numId w:val="72"/>
        </w:numPr>
        <w:rPr>
          <w:lang w:eastAsia="pt-BR"/>
        </w:rPr>
      </w:pPr>
      <w:r w:rsidRPr="00E74FEE">
        <w:rPr>
          <w:b/>
          <w:bCs/>
          <w:lang w:eastAsia="pt-BR"/>
        </w:rPr>
        <w:t>Critérios de Aceitação (DoD):</w:t>
      </w:r>
    </w:p>
    <w:p w14:paraId="6A128EB9" w14:textId="77777777" w:rsidR="00E74FEE" w:rsidRPr="00E74FEE" w:rsidRDefault="00E74FEE" w:rsidP="00E74FEE">
      <w:pPr>
        <w:numPr>
          <w:ilvl w:val="1"/>
          <w:numId w:val="72"/>
        </w:numPr>
        <w:rPr>
          <w:lang w:eastAsia="pt-BR"/>
        </w:rPr>
      </w:pPr>
      <w:r w:rsidRPr="00E74FEE">
        <w:rPr>
          <w:lang w:eastAsia="pt-BR"/>
        </w:rPr>
        <w:t>O cálculo deve ponderar, no mínimo, três variáveis: Sentimento detectado pela IA (Claude), Cumprimento de SLA e Quantidade de Reclamações vs. Volume de Vendas.</w:t>
      </w:r>
    </w:p>
    <w:p w14:paraId="64FA4F68" w14:textId="77777777" w:rsidR="00E74FEE" w:rsidRPr="00E74FEE" w:rsidRDefault="00E74FEE" w:rsidP="00E74FEE">
      <w:pPr>
        <w:numPr>
          <w:ilvl w:val="1"/>
          <w:numId w:val="72"/>
        </w:numPr>
        <w:rPr>
          <w:lang w:eastAsia="pt-BR"/>
        </w:rPr>
      </w:pPr>
      <w:r w:rsidRPr="00E74FEE">
        <w:rPr>
          <w:lang w:eastAsia="pt-BR"/>
        </w:rPr>
        <w:t>O dashboard deve exibir visualmente os "Top 3 Associados" e "Bottom 3 Associados" baseados neste índice.</w:t>
      </w:r>
    </w:p>
    <w:p w14:paraId="71C540D0" w14:textId="77777777" w:rsidR="00E74FEE" w:rsidRPr="00E74FEE" w:rsidRDefault="00E74FEE" w:rsidP="00E74FEE">
      <w:pPr>
        <w:pStyle w:val="Ttulo4"/>
        <w:rPr>
          <w:lang w:eastAsia="pt-BR"/>
        </w:rPr>
      </w:pPr>
      <w:r w:rsidRPr="00E74FEE">
        <w:rPr>
          <w:lang w:eastAsia="pt-BR"/>
        </w:rPr>
        <w:lastRenderedPageBreak/>
        <w:t>US14 - Linha do Tempo e Auditoria</w:t>
      </w:r>
    </w:p>
    <w:p w14:paraId="37546B51" w14:textId="77777777" w:rsidR="00E74FEE" w:rsidRPr="00E74FEE" w:rsidRDefault="00E74FEE" w:rsidP="00E74FEE">
      <w:pPr>
        <w:numPr>
          <w:ilvl w:val="0"/>
          <w:numId w:val="73"/>
        </w:numPr>
        <w:rPr>
          <w:lang w:eastAsia="pt-BR"/>
        </w:rPr>
      </w:pPr>
      <w:r w:rsidRPr="00E74FEE">
        <w:rPr>
          <w:b/>
          <w:bCs/>
          <w:lang w:eastAsia="pt-BR"/>
        </w:rPr>
        <w:t>Como</w:t>
      </w:r>
      <w:r w:rsidRPr="00E74FEE">
        <w:rPr>
          <w:lang w:eastAsia="pt-BR"/>
        </w:rPr>
        <w:t xml:space="preserve"> gestor da SAERJ...</w:t>
      </w:r>
    </w:p>
    <w:p w14:paraId="3CA5D0BA" w14:textId="77777777" w:rsidR="00E74FEE" w:rsidRPr="00E74FEE" w:rsidRDefault="00E74FEE" w:rsidP="00E74FEE">
      <w:pPr>
        <w:numPr>
          <w:ilvl w:val="0"/>
          <w:numId w:val="73"/>
        </w:numPr>
        <w:rPr>
          <w:lang w:eastAsia="pt-BR"/>
        </w:rPr>
      </w:pPr>
      <w:r w:rsidRPr="00E74FEE">
        <w:rPr>
          <w:b/>
          <w:bCs/>
          <w:lang w:eastAsia="pt-BR"/>
        </w:rPr>
        <w:t>Eu quero</w:t>
      </w:r>
      <w:r w:rsidRPr="00E74FEE">
        <w:rPr>
          <w:lang w:eastAsia="pt-BR"/>
        </w:rPr>
        <w:t xml:space="preserve"> acessar qualquer chamado e visualizar a linha do tempo completa de eventos...</w:t>
      </w:r>
    </w:p>
    <w:p w14:paraId="4045424B" w14:textId="77777777" w:rsidR="00E74FEE" w:rsidRPr="00E74FEE" w:rsidRDefault="00E74FEE" w:rsidP="00E74FEE">
      <w:pPr>
        <w:numPr>
          <w:ilvl w:val="0"/>
          <w:numId w:val="73"/>
        </w:numPr>
        <w:rPr>
          <w:lang w:eastAsia="pt-BR"/>
        </w:rPr>
      </w:pPr>
      <w:r w:rsidRPr="00E74FEE">
        <w:rPr>
          <w:b/>
          <w:bCs/>
          <w:lang w:eastAsia="pt-BR"/>
        </w:rPr>
        <w:t>Para que</w:t>
      </w:r>
      <w:r w:rsidRPr="00E74FEE">
        <w:rPr>
          <w:lang w:eastAsia="pt-BR"/>
        </w:rPr>
        <w:t xml:space="preserve"> haja rastreabilidade absoluta e proteção contra disputas internas ou jurídicas.</w:t>
      </w:r>
    </w:p>
    <w:p w14:paraId="3C0CFF1A" w14:textId="77777777" w:rsidR="00E74FEE" w:rsidRPr="00E74FEE" w:rsidRDefault="00E74FEE" w:rsidP="00E74FEE">
      <w:pPr>
        <w:numPr>
          <w:ilvl w:val="0"/>
          <w:numId w:val="73"/>
        </w:numPr>
        <w:rPr>
          <w:lang w:eastAsia="pt-BR"/>
        </w:rPr>
      </w:pPr>
      <w:r w:rsidRPr="00E74FEE">
        <w:rPr>
          <w:b/>
          <w:bCs/>
          <w:lang w:eastAsia="pt-BR"/>
        </w:rPr>
        <w:t>Critérios de Aceitação (DoD):</w:t>
      </w:r>
    </w:p>
    <w:p w14:paraId="59A369B3" w14:textId="77777777" w:rsidR="00E74FEE" w:rsidRPr="00E74FEE" w:rsidRDefault="00E74FEE" w:rsidP="00E74FEE">
      <w:pPr>
        <w:numPr>
          <w:ilvl w:val="1"/>
          <w:numId w:val="73"/>
        </w:numPr>
        <w:rPr>
          <w:lang w:eastAsia="pt-BR"/>
        </w:rPr>
      </w:pPr>
      <w:r w:rsidRPr="00E74FEE">
        <w:rPr>
          <w:lang w:eastAsia="pt-BR"/>
        </w:rPr>
        <w:t>A linha do tempo deve listar eventos como: Criação, Sugestão da IA gerada, Edição pelo Operador, Envio de resposta, Aceite pela Loja, Pausas do Horário Comercial e Fechamento.</w:t>
      </w:r>
    </w:p>
    <w:p w14:paraId="1D946DA6" w14:textId="5A579C60" w:rsidR="007E25DE" w:rsidRPr="007E25DE" w:rsidRDefault="00E74FEE" w:rsidP="00264B6F">
      <w:pPr>
        <w:numPr>
          <w:ilvl w:val="1"/>
          <w:numId w:val="73"/>
        </w:numPr>
        <w:rPr>
          <w:lang w:eastAsia="pt-BR"/>
        </w:rPr>
      </w:pPr>
      <w:r w:rsidRPr="00E74FEE">
        <w:rPr>
          <w:lang w:eastAsia="pt-BR"/>
        </w:rPr>
        <w:t>Os registros de log (Auditoria) devem ser imutáveis e impossíveis de serem apagados via interface.</w:t>
      </w:r>
    </w:p>
    <w:sectPr w:rsidR="007E25DE" w:rsidRPr="007E25DE" w:rsidSect="00DA645F">
      <w:headerReference w:type="default" r:id="rId15"/>
      <w:footerReference w:type="default" r:id="rId16"/>
      <w:pgSz w:w="11906" w:h="16838"/>
      <w:pgMar w:top="1418" w:right="1701" w:bottom="1418" w:left="1701" w:header="567" w:footer="51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le Moitas" w:date="2026-04-28T14:59:00Z" w:initials="DM">
    <w:p w14:paraId="55B4BEE9" w14:textId="77777777" w:rsidR="00211C58" w:rsidRDefault="00211C58" w:rsidP="00211C58">
      <w:pPr>
        <w:pStyle w:val="Textodecomentrio"/>
      </w:pPr>
      <w:r>
        <w:rPr>
          <w:rStyle w:val="Refdecomentrio"/>
        </w:rPr>
        <w:annotationRef/>
      </w:r>
      <w:r>
        <w:t>Acrescentaria aqui a possibilidade de ter acesso imediato aos principais indicadores relacionados ao trabalho do SAC em dashboard</w:t>
      </w:r>
    </w:p>
  </w:comment>
  <w:comment w:id="1" w:author="Fabricio Medeiros" w:date="2026-04-30T08:44:00Z" w:initials="FM">
    <w:p w14:paraId="686000E5" w14:textId="77777777" w:rsidR="00641A4C" w:rsidRDefault="00641A4C" w:rsidP="00641A4C">
      <w:pPr>
        <w:pStyle w:val="Textodecomentrio"/>
      </w:pPr>
      <w:r>
        <w:rPr>
          <w:rStyle w:val="Refdecomentrio"/>
        </w:rPr>
        <w:annotationRef/>
      </w:r>
      <w:r>
        <w:t xml:space="preserve">Perfeito, podemos colocar aqui sim sem problemas. </w:t>
      </w:r>
    </w:p>
  </w:comment>
  <w:comment w:id="2" w:author="Danielle Moitas" w:date="2026-04-28T15:55:00Z" w:initials="DM">
    <w:p w14:paraId="0EA03EAF" w14:textId="77777777" w:rsidR="0046420F" w:rsidRDefault="0046420F" w:rsidP="0046420F">
      <w:pPr>
        <w:pStyle w:val="Textodecomentrio"/>
      </w:pPr>
      <w:r>
        <w:rPr>
          <w:rStyle w:val="Refdecomentrio"/>
        </w:rPr>
        <w:annotationRef/>
      </w:r>
      <w:r>
        <w:t>A gente consegue falar em visão única do cliente? Que a ferramenta vai permitir ver o historico de interaçoes do cliente, se é um cliente com reclamaçoes recorrentes? Talvez pensar em uma integraçao com o CRM em que a gente consiga saber em qual nível o cliente está na matriz, exemplo: retençao, reconquista, etc.</w:t>
      </w:r>
    </w:p>
  </w:comment>
  <w:comment w:id="3" w:author="Fabricio Medeiros" w:date="2026-04-30T08:47:00Z" w:initials="FM">
    <w:p w14:paraId="318964A5" w14:textId="77777777" w:rsidR="00641A4C" w:rsidRDefault="00641A4C" w:rsidP="00641A4C">
      <w:pPr>
        <w:pStyle w:val="Textodecomentrio"/>
      </w:pPr>
      <w:r>
        <w:rPr>
          <w:rStyle w:val="Refdecomentrio"/>
        </w:rPr>
        <w:annotationRef/>
      </w:r>
      <w:r>
        <w:t>Sim, está prevista integração com o CRM. Mas vamos precisar validar com a ROCK o que de API´s eles tem disponíveis para consumo imediato.</w:t>
      </w:r>
    </w:p>
  </w:comment>
  <w:comment w:id="4" w:author="Danielle Moitas" w:date="2026-04-28T15:58:00Z" w:initials="DM">
    <w:p w14:paraId="6BEF7AEC" w14:textId="77777777" w:rsidR="009C4B85" w:rsidRDefault="009C4B85" w:rsidP="009C4B85">
      <w:pPr>
        <w:pStyle w:val="Textodecomentrio"/>
      </w:pPr>
      <w:r>
        <w:rPr>
          <w:rStyle w:val="Refdecomentrio"/>
        </w:rPr>
        <w:annotationRef/>
      </w:r>
      <w:r>
        <w:t>Não vi descrito que precisamos imputar chamados manualmente, que recebemos por telefone, por exemplo</w:t>
      </w:r>
    </w:p>
  </w:comment>
  <w:comment w:id="5" w:author="Fabricio Medeiros" w:date="2026-04-30T10:02:00Z" w:initials="FM">
    <w:p w14:paraId="41B28299" w14:textId="77777777" w:rsidR="006372AA" w:rsidRDefault="006372AA" w:rsidP="006372AA">
      <w:pPr>
        <w:pStyle w:val="Textodecomentrio"/>
      </w:pPr>
      <w:r>
        <w:rPr>
          <w:rStyle w:val="Refdecomentrio"/>
        </w:rPr>
        <w:annotationRef/>
      </w:r>
      <w:r>
        <w:t xml:space="preserve">Consideramos que no workflow de chamados terá a possibilidade de abertura manual. Vou especificar melhor essa funcionalidade. </w:t>
      </w:r>
    </w:p>
  </w:comment>
  <w:comment w:id="6" w:author="Danielle Moitas" w:date="2026-04-28T16:16:00Z" w:initials="DM">
    <w:p w14:paraId="263730E1" w14:textId="77777777" w:rsidR="0031641E" w:rsidRDefault="0031641E" w:rsidP="0031641E">
      <w:pPr>
        <w:pStyle w:val="Textodecomentrio"/>
      </w:pPr>
      <w:r>
        <w:rPr>
          <w:rStyle w:val="Refdecomentrio"/>
        </w:rPr>
        <w:annotationRef/>
      </w:r>
      <w:r>
        <w:t>Precisamos prever diferentes réguas para o envio de chamados. Exemplo: alguns chamados precisam ir apenas para a equipe responsavel pelo SAC, outros incluindo o juridico, outros para equipe Bnex</w:t>
      </w:r>
    </w:p>
  </w:comment>
  <w:comment w:id="7" w:author="Fabricio Medeiros" w:date="2026-04-30T10:13:00Z" w:initials="FM">
    <w:p w14:paraId="12F459D6" w14:textId="77777777" w:rsidR="003E6F4C" w:rsidRDefault="003E6F4C" w:rsidP="003E6F4C">
      <w:pPr>
        <w:pStyle w:val="Textodecomentrio"/>
      </w:pPr>
      <w:r>
        <w:rPr>
          <w:rStyle w:val="Refdecomentrio"/>
        </w:rPr>
        <w:annotationRef/>
      </w:r>
      <w:r>
        <w:t>Perfeito, nesse caso os envolvidos serão apenas notificados ou precisarão ter acesso ao ambiente para responder e interagir no chamado?</w:t>
      </w:r>
    </w:p>
  </w:comment>
  <w:comment w:id="8" w:author="Danielle Moitas" w:date="2026-04-28T16:02:00Z" w:initials="DM">
    <w:p w14:paraId="3EA3D75F" w14:textId="77777777" w:rsidR="00C6604A" w:rsidRDefault="00C6604A" w:rsidP="00C6604A">
      <w:pPr>
        <w:pStyle w:val="Textodecomentrio"/>
      </w:pPr>
      <w:r>
        <w:rPr>
          <w:rStyle w:val="Refdecomentrio"/>
        </w:rPr>
        <w:annotationRef/>
      </w:r>
      <w:r>
        <w:t>A agencia externa faz gestão apenas das reclamaçoes recebidas via redes sociais. Todo o restante a gestão é da equipe de mkt Saerj e associados</w:t>
      </w:r>
    </w:p>
  </w:comment>
  <w:comment w:id="9" w:author="Fabricio Medeiros" w:date="2026-04-30T10:13:00Z" w:initials="FM">
    <w:p w14:paraId="6A5C3418" w14:textId="77777777" w:rsidR="003E6F4C" w:rsidRDefault="003E6F4C" w:rsidP="003E6F4C">
      <w:pPr>
        <w:pStyle w:val="Textodecomentrio"/>
      </w:pPr>
      <w:r>
        <w:rPr>
          <w:rStyle w:val="Refdecomentrio"/>
        </w:rPr>
        <w:annotationRef/>
      </w:r>
      <w:r>
        <w:t xml:space="preserve">OK </w:t>
      </w:r>
    </w:p>
  </w:comment>
  <w:comment w:id="10" w:author="Danielle Moitas" w:date="2026-04-28T16:07:00Z" w:initials="DM">
    <w:p w14:paraId="57F46FAB" w14:textId="77777777" w:rsidR="00EC2530" w:rsidRDefault="00EC2530" w:rsidP="00EC2530">
      <w:pPr>
        <w:pStyle w:val="Textodecomentrio"/>
      </w:pPr>
      <w:r>
        <w:rPr>
          <w:rStyle w:val="Refdecomentrio"/>
        </w:rPr>
        <w:annotationRef/>
      </w:r>
      <w:r>
        <w:t>Atualmente a operação das interações, comentários nas redes sociais é centralizada na ferramenta Buzzmonitor. Ela tem o papel não apenas de SAC, mas de monitoramento das redes sociais. Vamos precisar entender como tratar as duas necessidades.</w:t>
      </w:r>
    </w:p>
  </w:comment>
  <w:comment w:id="11" w:author="Fabricio Medeiros" w:date="2026-04-30T10:18:00Z" w:initials="FM">
    <w:p w14:paraId="3403B705" w14:textId="77777777" w:rsidR="003E6F4C" w:rsidRDefault="003E6F4C" w:rsidP="003E6F4C">
      <w:pPr>
        <w:pStyle w:val="Textodecomentrio"/>
      </w:pPr>
      <w:r>
        <w:rPr>
          <w:rStyle w:val="Refdecomentrio"/>
        </w:rPr>
        <w:annotationRef/>
      </w:r>
      <w:r>
        <w:t>Perfeito, se já temos uma ferramenta que faze esse monitoramento podemos estudar a possibilidade de integrar o Buzzmonitor ao SAC dessa forma continuaríamos usando a Buzz. para as interações e no SAC fazemos a analise de sentimentos e Junção com o CRM.</w:t>
      </w:r>
    </w:p>
  </w:comment>
  <w:comment w:id="12" w:author="Danielle Moitas" w:date="2026-04-28T16:08:00Z" w:initials="DM">
    <w:p w14:paraId="562C08D9" w14:textId="77777777" w:rsidR="002327FD" w:rsidRDefault="002327FD" w:rsidP="002327FD">
      <w:pPr>
        <w:pStyle w:val="Textodecomentrio"/>
      </w:pPr>
      <w:r>
        <w:rPr>
          <w:rStyle w:val="Refdecomentrio"/>
        </w:rPr>
        <w:annotationRef/>
      </w:r>
      <w:r>
        <w:t>Nenhuma resposta pode ser enviada sem revisão humana.</w:t>
      </w:r>
    </w:p>
  </w:comment>
  <w:comment w:id="13" w:author="Fabricio Medeiros" w:date="2026-04-30T10:19:00Z" w:initials="FM">
    <w:p w14:paraId="658D579F" w14:textId="77777777" w:rsidR="003E6F4C" w:rsidRDefault="003E6F4C" w:rsidP="003E6F4C">
      <w:pPr>
        <w:pStyle w:val="Textodecomentrio"/>
      </w:pPr>
      <w:r>
        <w:rPr>
          <w:rStyle w:val="Refdecomentrio"/>
        </w:rPr>
        <w:annotationRef/>
      </w:r>
      <w:r>
        <w:t>OK</w:t>
      </w:r>
    </w:p>
  </w:comment>
  <w:comment w:id="14" w:author="Danielle Moitas" w:date="2026-04-28T16:12:00Z" w:initials="DM">
    <w:p w14:paraId="3E276647" w14:textId="77777777" w:rsidR="00EA69AD" w:rsidRDefault="00EA69AD" w:rsidP="00EA69AD">
      <w:pPr>
        <w:pStyle w:val="Textodecomentrio"/>
      </w:pPr>
      <w:r>
        <w:rPr>
          <w:rStyle w:val="Refdecomentrio"/>
        </w:rPr>
        <w:annotationRef/>
      </w:r>
      <w:r>
        <w:t>Lembrando que temos múltiplos canais que precisam estar centralizados e uma das maiores dores são os chamados recebidos via telefone, que precisam ser registrados manualmente.</w:t>
      </w:r>
    </w:p>
    <w:p w14:paraId="088B98AC" w14:textId="77777777" w:rsidR="00EA69AD" w:rsidRDefault="00EA69AD" w:rsidP="00EA69AD">
      <w:pPr>
        <w:pStyle w:val="Textodecomentrio"/>
      </w:pPr>
    </w:p>
    <w:p w14:paraId="6E6CC105" w14:textId="77777777" w:rsidR="00EA69AD" w:rsidRDefault="00EA69AD" w:rsidP="00EA69AD">
      <w:pPr>
        <w:pStyle w:val="Textodecomentrio"/>
        <w:ind w:left="300"/>
      </w:pPr>
      <w:r>
        <w:t>Telefone</w:t>
      </w:r>
    </w:p>
    <w:p w14:paraId="5D35C20B" w14:textId="77777777" w:rsidR="00EA69AD" w:rsidRDefault="00EA69AD" w:rsidP="00EA69AD">
      <w:pPr>
        <w:pStyle w:val="Textodecomentrio"/>
        <w:ind w:left="300"/>
      </w:pPr>
      <w:r>
        <w:t>E-mail</w:t>
      </w:r>
    </w:p>
    <w:p w14:paraId="7262091E" w14:textId="77777777" w:rsidR="00EA69AD" w:rsidRDefault="00EA69AD" w:rsidP="00EA69AD">
      <w:pPr>
        <w:pStyle w:val="Textodecomentrio"/>
        <w:ind w:left="300"/>
      </w:pPr>
      <w:r>
        <w:t>App Superclube</w:t>
      </w:r>
    </w:p>
    <w:p w14:paraId="3604BE08" w14:textId="77777777" w:rsidR="00EA69AD" w:rsidRDefault="00EA69AD" w:rsidP="00EA69AD">
      <w:pPr>
        <w:pStyle w:val="Textodecomentrio"/>
        <w:ind w:left="300"/>
      </w:pPr>
      <w:r>
        <w:t>Redes Sociais</w:t>
      </w:r>
    </w:p>
    <w:p w14:paraId="6EFB15BD" w14:textId="77777777" w:rsidR="00EA69AD" w:rsidRDefault="00EA69AD" w:rsidP="00EA69AD">
      <w:pPr>
        <w:pStyle w:val="Textodecomentrio"/>
        <w:ind w:left="300"/>
      </w:pPr>
      <w:r>
        <w:t>Reclame Aqui</w:t>
      </w:r>
    </w:p>
    <w:p w14:paraId="317DF5E3" w14:textId="77777777" w:rsidR="00EA69AD" w:rsidRDefault="00EA69AD" w:rsidP="00EA69AD">
      <w:pPr>
        <w:pStyle w:val="Textodecomentrio"/>
        <w:ind w:left="300"/>
      </w:pPr>
      <w:r>
        <w:t>Google Meu Negócio</w:t>
      </w:r>
    </w:p>
    <w:p w14:paraId="484ED39D" w14:textId="77777777" w:rsidR="00EA69AD" w:rsidRDefault="00EA69AD" w:rsidP="00EA69AD">
      <w:pPr>
        <w:pStyle w:val="Textodecomentrio"/>
        <w:ind w:left="300"/>
      </w:pPr>
      <w:r>
        <w:t>Formulário do Site</w:t>
      </w:r>
    </w:p>
    <w:p w14:paraId="68EBA551" w14:textId="77777777" w:rsidR="00EA69AD" w:rsidRDefault="00EA69AD" w:rsidP="00EA69AD">
      <w:pPr>
        <w:pStyle w:val="Textodecomentrio"/>
        <w:ind w:left="300"/>
      </w:pPr>
      <w:r>
        <w:t>Formulário do Site aplicado ao Whatsapp</w:t>
      </w:r>
    </w:p>
  </w:comment>
  <w:comment w:id="15" w:author="Fabricio Medeiros" w:date="2026-04-30T10:24:00Z" w:initials="FM">
    <w:p w14:paraId="1BD70146" w14:textId="77777777" w:rsidR="00A71AE3" w:rsidRDefault="00A71AE3" w:rsidP="00A71AE3">
      <w:pPr>
        <w:pStyle w:val="Textodecomentrio"/>
      </w:pPr>
      <w:r>
        <w:rPr>
          <w:rStyle w:val="Refdecomentrio"/>
        </w:rPr>
        <w:annotationRef/>
      </w:r>
      <w:r>
        <w:t>Perfeito, estamos prevendo input manual e diversos conectores, vamos colocar roadmap todas essas possibilidades.</w:t>
      </w:r>
    </w:p>
  </w:comment>
  <w:comment w:id="16" w:author="Danielle Moitas" w:date="2026-04-28T16:14:00Z" w:initials="DM">
    <w:p w14:paraId="3F602A82" w14:textId="77777777" w:rsidR="004101CA" w:rsidRDefault="004101CA" w:rsidP="004101CA">
      <w:pPr>
        <w:pStyle w:val="Textodecomentrio"/>
      </w:pPr>
      <w:r>
        <w:rPr>
          <w:rStyle w:val="Refdecomentrio"/>
        </w:rPr>
        <w:annotationRef/>
      </w:r>
      <w:r>
        <w:t>Agencia e MKT da rede</w:t>
      </w:r>
    </w:p>
  </w:comment>
  <w:comment w:id="17" w:author="Fabricio Medeiros" w:date="2026-04-30T10:26:00Z" w:initials="FM">
    <w:p w14:paraId="5847D90E" w14:textId="77777777" w:rsidR="00A71AE3" w:rsidRDefault="00A71AE3" w:rsidP="00A71AE3">
      <w:pPr>
        <w:pStyle w:val="Textodecomentrio"/>
      </w:pPr>
      <w:r>
        <w:rPr>
          <w:rStyle w:val="Refdecomentrio"/>
        </w:rPr>
        <w:annotationRef/>
      </w:r>
      <w:r>
        <w:t>Quando coloquei a agencia foi pensando que eles fariam a triagem dos chamados, se não forem eles alteramos.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B4BEE9" w15:done="0"/>
  <w15:commentEx w15:paraId="686000E5" w15:paraIdParent="55B4BEE9" w15:done="0"/>
  <w15:commentEx w15:paraId="0EA03EAF" w15:done="0"/>
  <w15:commentEx w15:paraId="318964A5" w15:paraIdParent="0EA03EAF" w15:done="0"/>
  <w15:commentEx w15:paraId="6BEF7AEC" w15:done="0"/>
  <w15:commentEx w15:paraId="41B28299" w15:paraIdParent="6BEF7AEC" w15:done="0"/>
  <w15:commentEx w15:paraId="263730E1" w15:done="0"/>
  <w15:commentEx w15:paraId="12F459D6" w15:paraIdParent="263730E1" w15:done="0"/>
  <w15:commentEx w15:paraId="3EA3D75F" w15:done="0"/>
  <w15:commentEx w15:paraId="6A5C3418" w15:paraIdParent="3EA3D75F" w15:done="0"/>
  <w15:commentEx w15:paraId="57F46FAB" w15:done="0"/>
  <w15:commentEx w15:paraId="3403B705" w15:paraIdParent="57F46FAB" w15:done="0"/>
  <w15:commentEx w15:paraId="562C08D9" w15:done="0"/>
  <w15:commentEx w15:paraId="658D579F" w15:paraIdParent="562C08D9" w15:done="0"/>
  <w15:commentEx w15:paraId="68EBA551" w15:done="0"/>
  <w15:commentEx w15:paraId="1BD70146" w15:paraIdParent="68EBA551" w15:done="0"/>
  <w15:commentEx w15:paraId="3F602A82" w15:done="0"/>
  <w15:commentEx w15:paraId="5847D90E" w15:paraIdParent="3F602A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BEC393" w16cex:dateUtc="2026-04-28T17:59:00Z"/>
  <w16cex:commentExtensible w16cex:durableId="19B29306" w16cex:dateUtc="2026-04-30T11:44:00Z"/>
  <w16cex:commentExtensible w16cex:durableId="3970EE9D" w16cex:dateUtc="2026-04-28T18:55:00Z"/>
  <w16cex:commentExtensible w16cex:durableId="3487C013" w16cex:dateUtc="2026-04-30T11:47:00Z"/>
  <w16cex:commentExtensible w16cex:durableId="18ABF8F0" w16cex:dateUtc="2026-04-28T18:58:00Z"/>
  <w16cex:commentExtensible w16cex:durableId="3DA22768" w16cex:dateUtc="2026-04-30T13:02:00Z"/>
  <w16cex:commentExtensible w16cex:durableId="1F97F654" w16cex:dateUtc="2026-04-28T19:16:00Z"/>
  <w16cex:commentExtensible w16cex:durableId="5CE256FD" w16cex:dateUtc="2026-04-30T13:13:00Z"/>
  <w16cex:commentExtensible w16cex:durableId="0FA73142" w16cex:dateUtc="2026-04-28T19:02:00Z"/>
  <w16cex:commentExtensible w16cex:durableId="0DBD7FBC" w16cex:dateUtc="2026-04-30T13:13:00Z"/>
  <w16cex:commentExtensible w16cex:durableId="123822A2" w16cex:dateUtc="2026-04-28T19:07:00Z"/>
  <w16cex:commentExtensible w16cex:durableId="41990B13" w16cex:dateUtc="2026-04-30T13:18:00Z"/>
  <w16cex:commentExtensible w16cex:durableId="04A4AF81" w16cex:dateUtc="2026-04-28T19:08:00Z"/>
  <w16cex:commentExtensible w16cex:durableId="1A45F6AE" w16cex:dateUtc="2026-04-30T13:19:00Z"/>
  <w16cex:commentExtensible w16cex:durableId="3AD83F56" w16cex:dateUtc="2026-04-28T19:12:00Z"/>
  <w16cex:commentExtensible w16cex:durableId="594B5EF4" w16cex:dateUtc="2026-04-30T13:24:00Z"/>
  <w16cex:commentExtensible w16cex:durableId="3190C072" w16cex:dateUtc="2026-04-28T19:14:00Z"/>
  <w16cex:commentExtensible w16cex:durableId="34C554DB" w16cex:dateUtc="2026-04-30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B4BEE9" w16cid:durableId="64BEC393"/>
  <w16cid:commentId w16cid:paraId="686000E5" w16cid:durableId="19B29306"/>
  <w16cid:commentId w16cid:paraId="0EA03EAF" w16cid:durableId="3970EE9D"/>
  <w16cid:commentId w16cid:paraId="318964A5" w16cid:durableId="3487C013"/>
  <w16cid:commentId w16cid:paraId="6BEF7AEC" w16cid:durableId="18ABF8F0"/>
  <w16cid:commentId w16cid:paraId="41B28299" w16cid:durableId="3DA22768"/>
  <w16cid:commentId w16cid:paraId="263730E1" w16cid:durableId="1F97F654"/>
  <w16cid:commentId w16cid:paraId="12F459D6" w16cid:durableId="5CE256FD"/>
  <w16cid:commentId w16cid:paraId="3EA3D75F" w16cid:durableId="0FA73142"/>
  <w16cid:commentId w16cid:paraId="6A5C3418" w16cid:durableId="0DBD7FBC"/>
  <w16cid:commentId w16cid:paraId="57F46FAB" w16cid:durableId="123822A2"/>
  <w16cid:commentId w16cid:paraId="3403B705" w16cid:durableId="41990B13"/>
  <w16cid:commentId w16cid:paraId="562C08D9" w16cid:durableId="04A4AF81"/>
  <w16cid:commentId w16cid:paraId="658D579F" w16cid:durableId="1A45F6AE"/>
  <w16cid:commentId w16cid:paraId="68EBA551" w16cid:durableId="3AD83F56"/>
  <w16cid:commentId w16cid:paraId="1BD70146" w16cid:durableId="594B5EF4"/>
  <w16cid:commentId w16cid:paraId="3F602A82" w16cid:durableId="3190C072"/>
  <w16cid:commentId w16cid:paraId="5847D90E" w16cid:durableId="34C554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D211" w14:textId="77777777" w:rsidR="00656B77" w:rsidRDefault="00656B77" w:rsidP="00092240">
      <w:pPr>
        <w:spacing w:after="0" w:line="240" w:lineRule="auto"/>
      </w:pPr>
      <w:r>
        <w:separator/>
      </w:r>
    </w:p>
  </w:endnote>
  <w:endnote w:type="continuationSeparator" w:id="0">
    <w:p w14:paraId="411CA189" w14:textId="77777777" w:rsidR="00656B77" w:rsidRDefault="00656B77" w:rsidP="00092240">
      <w:pPr>
        <w:spacing w:after="0" w:line="240" w:lineRule="auto"/>
      </w:pPr>
      <w:r>
        <w:continuationSeparator/>
      </w:r>
    </w:p>
  </w:endnote>
  <w:endnote w:type="continuationNotice" w:id="1">
    <w:p w14:paraId="4B63BF75" w14:textId="77777777" w:rsidR="00656B77" w:rsidRDefault="00656B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0381722"/>
      <w:docPartObj>
        <w:docPartGallery w:val="Page Numbers (Bottom of Page)"/>
        <w:docPartUnique/>
      </w:docPartObj>
    </w:sdtPr>
    <w:sdtEndPr>
      <w:rPr>
        <w:rStyle w:val="nfaseSutil"/>
        <w:rFonts w:eastAsiaTheme="minorEastAsia"/>
        <w:i/>
        <w:iCs/>
        <w:color w:val="808080" w:themeColor="background1" w:themeShade="80"/>
        <w:kern w:val="0"/>
        <w:sz w:val="18"/>
        <w:szCs w:val="18"/>
        <w14:ligatures w14:val="none"/>
      </w:rPr>
    </w:sdtEndPr>
    <w:sdtContent>
      <w:p w14:paraId="6D0F742A" w14:textId="4D0D8060" w:rsidR="001F3359" w:rsidRDefault="001F3359">
        <w:pPr>
          <w:pStyle w:val="Rodap"/>
          <w:jc w:val="right"/>
        </w:pPr>
      </w:p>
      <w:tbl>
        <w:tblPr>
          <w:tblStyle w:val="Tabelacomgrade"/>
          <w:tblW w:w="11907" w:type="dxa"/>
          <w:tblInd w:w="-1701" w:type="dxa"/>
          <w:tblBorders>
            <w:top w:val="double" w:sz="4" w:space="0" w:color="A6A6A6" w:themeColor="background1" w:themeShade="A6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4582"/>
          <w:gridCol w:w="2102"/>
          <w:gridCol w:w="5223"/>
        </w:tblGrid>
        <w:tr w:rsidR="001F3359" w14:paraId="5906B48F" w14:textId="77777777" w:rsidTr="00AC1C74">
          <w:trPr>
            <w:trHeight w:val="113"/>
          </w:trPr>
          <w:tc>
            <w:tcPr>
              <w:tcW w:w="4582" w:type="dxa"/>
            </w:tcPr>
            <w:p w14:paraId="7AB2F0FC" w14:textId="2D711CA4" w:rsidR="00EC07AE" w:rsidRPr="007D5CEB" w:rsidRDefault="00934294" w:rsidP="00220082">
              <w:pPr>
                <w:pStyle w:val="Rodap"/>
                <w:ind w:left="1590"/>
                <w:jc w:val="left"/>
                <w:rPr>
                  <w:rStyle w:val="nfaseSutil"/>
                  <w:b/>
                  <w:bCs/>
                  <w:color w:val="808080" w:themeColor="background1" w:themeShade="80"/>
                </w:rPr>
              </w:pPr>
              <w:r>
                <w:rPr>
                  <w:rStyle w:val="nfaseSutil"/>
                  <w:b/>
                  <w:bCs/>
                  <w:color w:val="808080" w:themeColor="background1" w:themeShade="80"/>
                </w:rPr>
                <w:br/>
              </w:r>
              <w:r w:rsidR="00044272" w:rsidRPr="007D5CEB">
                <w:rPr>
                  <w:rStyle w:val="nfaseSutil"/>
                  <w:b/>
                  <w:bCs/>
                  <w:color w:val="808080" w:themeColor="background1" w:themeShade="80"/>
                </w:rPr>
                <w:t>Escritório de Projetos SAERJ</w:t>
              </w:r>
            </w:p>
            <w:p w14:paraId="135794C3" w14:textId="01208506" w:rsidR="001F3359" w:rsidRPr="008D421D" w:rsidRDefault="00EC07AE" w:rsidP="00220082">
              <w:pPr>
                <w:pStyle w:val="Rodap"/>
                <w:ind w:left="1590"/>
                <w:jc w:val="left"/>
                <w:rPr>
                  <w:rStyle w:val="nfaseSutil"/>
                  <w:color w:val="808080" w:themeColor="background1" w:themeShade="80"/>
                </w:rPr>
              </w:pPr>
              <w:r>
                <w:rPr>
                  <w:rStyle w:val="nfaseSutil"/>
                  <w:color w:val="808080" w:themeColor="background1" w:themeShade="80"/>
                </w:rPr>
                <w:t xml:space="preserve">Fabricio Medeiros </w:t>
              </w:r>
              <w:r w:rsidR="007D5CEB">
                <w:rPr>
                  <w:rStyle w:val="nfaseSutil"/>
                  <w:color w:val="808080" w:themeColor="background1" w:themeShade="80"/>
                </w:rPr>
                <w:br/>
                <w:t>tel.  21 98584 8586</w:t>
              </w:r>
              <w:r w:rsidR="00044272" w:rsidRPr="008D421D">
                <w:rPr>
                  <w:rStyle w:val="nfaseSutil"/>
                  <w:color w:val="808080" w:themeColor="background1" w:themeShade="80"/>
                </w:rPr>
                <w:br/>
              </w:r>
              <w:r w:rsidR="008D421D" w:rsidRPr="008D421D">
                <w:rPr>
                  <w:rStyle w:val="nfaseSutil"/>
                  <w:color w:val="808080" w:themeColor="background1" w:themeShade="80"/>
                </w:rPr>
                <w:t>projeto@redesupermarket.com.br</w:t>
              </w:r>
            </w:p>
          </w:tc>
          <w:tc>
            <w:tcPr>
              <w:tcW w:w="2102" w:type="dxa"/>
            </w:tcPr>
            <w:p w14:paraId="21F2A5FA" w14:textId="189FFAB8" w:rsidR="001F3359" w:rsidRPr="008D421D" w:rsidRDefault="001F3359">
              <w:pPr>
                <w:pStyle w:val="Rodap"/>
                <w:jc w:val="right"/>
                <w:rPr>
                  <w:color w:val="808080" w:themeColor="background1" w:themeShade="80"/>
                </w:rPr>
              </w:pPr>
            </w:p>
          </w:tc>
          <w:tc>
            <w:tcPr>
              <w:tcW w:w="5223" w:type="dxa"/>
            </w:tcPr>
            <w:p w14:paraId="74D636F1" w14:textId="3A59A6F6" w:rsidR="001F3359" w:rsidRPr="00044272" w:rsidRDefault="007D5CEB" w:rsidP="001E1BCC">
              <w:pPr>
                <w:pStyle w:val="Rodap"/>
                <w:ind w:right="1728"/>
                <w:jc w:val="right"/>
                <w:rPr>
                  <w:rStyle w:val="nfaseSutil"/>
                </w:rPr>
              </w:pPr>
              <w:r>
                <w:rPr>
                  <w:rStyle w:val="nfaseSutil"/>
                  <w:color w:val="808080" w:themeColor="background1" w:themeShade="80"/>
                  <w:sz w:val="18"/>
                  <w:szCs w:val="18"/>
                </w:rPr>
                <w:br/>
              </w:r>
              <w:r w:rsidR="001F3359" w:rsidRPr="00044272">
                <w:rPr>
                  <w:rStyle w:val="nfaseSutil"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1F3359" w:rsidRPr="00044272">
                <w:rPr>
                  <w:rStyle w:val="nfaseSutil"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1F3359" w:rsidRPr="00044272">
                <w:rPr>
                  <w:rStyle w:val="nfaseSutil"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F3359" w:rsidRPr="00044272">
                <w:rPr>
                  <w:rStyle w:val="nfaseSutil"/>
                  <w:color w:val="808080" w:themeColor="background1" w:themeShade="80"/>
                  <w:sz w:val="18"/>
                  <w:szCs w:val="18"/>
                </w:rPr>
                <w:t>1</w:t>
              </w:r>
              <w:r w:rsidR="001F3359" w:rsidRPr="00044272">
                <w:rPr>
                  <w:rStyle w:val="nfaseSutil"/>
                  <w:color w:val="808080" w:themeColor="background1" w:themeShade="80"/>
                  <w:sz w:val="18"/>
                  <w:szCs w:val="18"/>
                </w:rPr>
                <w:fldChar w:fldCharType="end"/>
              </w:r>
            </w:p>
          </w:tc>
        </w:tr>
      </w:tbl>
    </w:sdtContent>
  </w:sdt>
  <w:p w14:paraId="158DD363" w14:textId="007B8FDB" w:rsidR="00C5319A" w:rsidRDefault="00EC07AE" w:rsidP="00220082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995166" wp14:editId="0318E088">
              <wp:simplePos x="0" y="0"/>
              <wp:positionH relativeFrom="page">
                <wp:align>left</wp:align>
              </wp:positionH>
              <wp:positionV relativeFrom="paragraph">
                <wp:posOffset>336826</wp:posOffset>
              </wp:positionV>
              <wp:extent cx="7935402" cy="286137"/>
              <wp:effectExtent l="0" t="0" r="8890" b="0"/>
              <wp:wrapNone/>
              <wp:docPr id="225501177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35402" cy="28613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>
                              <a:shade val="30000"/>
                              <a:satMod val="115000"/>
                            </a:srgbClr>
                          </a:gs>
                          <a:gs pos="50000">
                            <a:srgbClr val="00B050">
                              <a:shade val="67500"/>
                              <a:satMod val="115000"/>
                            </a:srgbClr>
                          </a:gs>
                          <a:gs pos="100000">
                            <a:srgbClr val="00B050">
                              <a:shade val="100000"/>
                              <a:satMod val="115000"/>
                            </a:srgbClr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5D9856" id="Retângulo 1" o:spid="_x0000_s1026" style="position:absolute;margin-left:0;margin-top:26.5pt;width:624.85pt;height:22.5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" fillcolor="#006d2a" stroked="f" strokeweight="1pt">
              <v:fill color2="#00bd4f" rotate="t" focusposition="1,1" focussize="" colors="0 #006d2a;.5 #009e41;1 #00bd4f" focus="100%" type="gradientRadial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F297B" w14:textId="77777777" w:rsidR="00656B77" w:rsidRDefault="00656B77" w:rsidP="00092240">
      <w:pPr>
        <w:spacing w:after="0" w:line="240" w:lineRule="auto"/>
      </w:pPr>
      <w:r>
        <w:separator/>
      </w:r>
    </w:p>
  </w:footnote>
  <w:footnote w:type="continuationSeparator" w:id="0">
    <w:p w14:paraId="7B57384B" w14:textId="77777777" w:rsidR="00656B77" w:rsidRDefault="00656B77" w:rsidP="00092240">
      <w:pPr>
        <w:spacing w:after="0" w:line="240" w:lineRule="auto"/>
      </w:pPr>
      <w:r>
        <w:continuationSeparator/>
      </w:r>
    </w:p>
  </w:footnote>
  <w:footnote w:type="continuationNotice" w:id="1">
    <w:p w14:paraId="10516894" w14:textId="77777777" w:rsidR="00656B77" w:rsidRDefault="00656B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1907" w:type="dxa"/>
      <w:tblInd w:w="-17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5812"/>
      <w:gridCol w:w="282"/>
      <w:gridCol w:w="2411"/>
    </w:tblGrid>
    <w:tr w:rsidR="00092240" w:rsidRPr="00576194" w14:paraId="06FDB6B3" w14:textId="77777777" w:rsidTr="001D5F83">
      <w:tc>
        <w:tcPr>
          <w:tcW w:w="3402" w:type="dxa"/>
          <w:vMerge w:val="restart"/>
          <w:tcBorders>
            <w:bottom w:val="single" w:sz="4" w:space="0" w:color="auto"/>
          </w:tcBorders>
        </w:tcPr>
        <w:p w14:paraId="27B88458" w14:textId="5379306B" w:rsidR="00092240" w:rsidRPr="0083184A" w:rsidRDefault="00092240" w:rsidP="001D5F83">
          <w:pPr>
            <w:pStyle w:val="Ttulo1"/>
            <w:spacing w:before="0"/>
            <w:ind w:left="1874" w:firstLine="1"/>
            <w:jc w:val="left"/>
            <w:rPr>
              <w:b/>
              <w:bCs/>
            </w:rPr>
          </w:pPr>
        </w:p>
      </w:tc>
      <w:tc>
        <w:tcPr>
          <w:tcW w:w="6094" w:type="dxa"/>
          <w:gridSpan w:val="2"/>
          <w:vMerge w:val="restart"/>
          <w:tcBorders>
            <w:bottom w:val="single" w:sz="4" w:space="0" w:color="auto"/>
          </w:tcBorders>
        </w:tcPr>
        <w:p w14:paraId="6CB9E18F" w14:textId="3B422209" w:rsidR="00092240" w:rsidRPr="0083184A" w:rsidRDefault="00F743D2" w:rsidP="003E2810">
          <w:pPr>
            <w:pStyle w:val="Ttulo1"/>
            <w:spacing w:line="259" w:lineRule="auto"/>
            <w:jc w:val="left"/>
            <w:rPr>
              <w:b/>
              <w:bCs/>
              <w:color w:val="auto"/>
              <w:kern w:val="2"/>
              <w14:ligatures w14:val="standardContextual"/>
            </w:rPr>
          </w:pPr>
          <w:r>
            <w:rPr>
              <w:rStyle w:val="TtulodoLivro"/>
              <w:color w:val="3B3838" w:themeColor="background2" w:themeShade="40"/>
              <w:sz w:val="22"/>
              <w:szCs w:val="22"/>
            </w:rPr>
            <w:t xml:space="preserve">TAP - </w:t>
          </w:r>
          <w:r w:rsidR="00C5319A" w:rsidRPr="00345582">
            <w:rPr>
              <w:rStyle w:val="TtulodoLivro"/>
              <w:color w:val="3B3838" w:themeColor="background2" w:themeShade="40"/>
              <w:sz w:val="22"/>
              <w:szCs w:val="22"/>
            </w:rPr>
            <w:t>Termo de Abertura de Projeto</w:t>
          </w:r>
          <w:r w:rsidR="00345582">
            <w:rPr>
              <w:rStyle w:val="TtulodoLivro"/>
              <w:color w:val="3B3838" w:themeColor="background2" w:themeShade="40"/>
            </w:rPr>
            <w:br/>
          </w:r>
          <w:r w:rsidR="006F03C4" w:rsidRPr="006F03C4">
            <w:rPr>
              <w:rFonts w:asciiTheme="minorHAnsi" w:hAnsiTheme="minorHAnsi" w:cstheme="minorHAnsi"/>
              <w:b/>
              <w:bCs/>
              <w:i/>
              <w:iCs/>
              <w:color w:val="3B3838" w:themeColor="background2" w:themeShade="40"/>
              <w:spacing w:val="5"/>
              <w:sz w:val="40"/>
              <w:szCs w:val="40"/>
            </w:rPr>
            <w:t>Sistema de Atendimento ao Cliente (SAC) - Supermarket</w:t>
          </w:r>
        </w:p>
      </w:tc>
      <w:tc>
        <w:tcPr>
          <w:tcW w:w="2411" w:type="dxa"/>
        </w:tcPr>
        <w:p w14:paraId="320F10A1" w14:textId="062773E6" w:rsidR="00092240" w:rsidRPr="00576194" w:rsidRDefault="00092240" w:rsidP="00092240">
          <w:pPr>
            <w:pStyle w:val="Ttulo1"/>
            <w:spacing w:before="0"/>
            <w:jc w:val="right"/>
            <w:rPr>
              <w:color w:val="auto"/>
              <w:sz w:val="20"/>
              <w:szCs w:val="20"/>
            </w:rPr>
          </w:pPr>
        </w:p>
      </w:tc>
    </w:tr>
    <w:tr w:rsidR="00092240" w:rsidRPr="00576194" w14:paraId="7DD1DEBF" w14:textId="77777777" w:rsidTr="001D5F83">
      <w:tc>
        <w:tcPr>
          <w:tcW w:w="3402" w:type="dxa"/>
          <w:vMerge/>
          <w:tcBorders>
            <w:bottom w:val="single" w:sz="4" w:space="0" w:color="auto"/>
          </w:tcBorders>
        </w:tcPr>
        <w:p w14:paraId="4E56AC12" w14:textId="77777777" w:rsidR="00092240" w:rsidRPr="0083184A" w:rsidRDefault="00092240" w:rsidP="00092240">
          <w:pPr>
            <w:pStyle w:val="Ttulo1"/>
            <w:spacing w:before="0"/>
            <w:jc w:val="center"/>
            <w:rPr>
              <w:b/>
              <w:bCs/>
            </w:rPr>
          </w:pPr>
        </w:p>
      </w:tc>
      <w:tc>
        <w:tcPr>
          <w:tcW w:w="6094" w:type="dxa"/>
          <w:gridSpan w:val="2"/>
          <w:vMerge/>
          <w:tcBorders>
            <w:bottom w:val="single" w:sz="4" w:space="0" w:color="auto"/>
          </w:tcBorders>
        </w:tcPr>
        <w:p w14:paraId="6E140D79" w14:textId="77777777" w:rsidR="00092240" w:rsidRPr="0083184A" w:rsidRDefault="00092240" w:rsidP="00092240">
          <w:pPr>
            <w:pStyle w:val="Ttulo1"/>
            <w:spacing w:before="0"/>
            <w:jc w:val="center"/>
            <w:rPr>
              <w:b/>
              <w:bCs/>
              <w:color w:val="auto"/>
            </w:rPr>
          </w:pPr>
        </w:p>
      </w:tc>
      <w:tc>
        <w:tcPr>
          <w:tcW w:w="2411" w:type="dxa"/>
        </w:tcPr>
        <w:p w14:paraId="1255BA1E" w14:textId="0CB3CD44" w:rsidR="00092240" w:rsidRPr="00576194" w:rsidRDefault="00092240" w:rsidP="00092240">
          <w:pPr>
            <w:pStyle w:val="Ttulo1"/>
            <w:spacing w:before="0"/>
            <w:jc w:val="right"/>
            <w:rPr>
              <w:color w:val="auto"/>
              <w:sz w:val="20"/>
              <w:szCs w:val="20"/>
            </w:rPr>
          </w:pPr>
        </w:p>
      </w:tc>
    </w:tr>
    <w:tr w:rsidR="007F2661" w:rsidRPr="00576194" w14:paraId="7450169C" w14:textId="77777777" w:rsidTr="001D5F83">
      <w:trPr>
        <w:gridAfter w:val="1"/>
        <w:wAfter w:w="2411" w:type="dxa"/>
        <w:trHeight w:val="391"/>
      </w:trPr>
      <w:tc>
        <w:tcPr>
          <w:tcW w:w="3402" w:type="dxa"/>
          <w:vMerge/>
          <w:tcBorders>
            <w:bottom w:val="single" w:sz="4" w:space="0" w:color="auto"/>
          </w:tcBorders>
        </w:tcPr>
        <w:p w14:paraId="775B3B05" w14:textId="77777777" w:rsidR="007F2661" w:rsidRPr="0083184A" w:rsidRDefault="007F2661" w:rsidP="00092240">
          <w:pPr>
            <w:pStyle w:val="Ttulo1"/>
            <w:spacing w:before="0"/>
            <w:jc w:val="center"/>
            <w:rPr>
              <w:b/>
              <w:bCs/>
            </w:rPr>
          </w:pPr>
        </w:p>
      </w:tc>
      <w:tc>
        <w:tcPr>
          <w:tcW w:w="6094" w:type="dxa"/>
          <w:gridSpan w:val="2"/>
          <w:vMerge/>
          <w:tcBorders>
            <w:bottom w:val="single" w:sz="4" w:space="0" w:color="auto"/>
          </w:tcBorders>
        </w:tcPr>
        <w:p w14:paraId="01F435EB" w14:textId="77777777" w:rsidR="007F2661" w:rsidRPr="0083184A" w:rsidRDefault="007F2661" w:rsidP="00092240">
          <w:pPr>
            <w:pStyle w:val="Ttulo1"/>
            <w:spacing w:before="0"/>
            <w:jc w:val="center"/>
            <w:rPr>
              <w:b/>
              <w:bCs/>
              <w:color w:val="auto"/>
            </w:rPr>
          </w:pPr>
        </w:p>
      </w:tc>
    </w:tr>
    <w:tr w:rsidR="00092240" w14:paraId="24D82F1A" w14:textId="77777777" w:rsidTr="001D5F83">
      <w:trPr>
        <w:trHeight w:val="329"/>
      </w:trPr>
      <w:tc>
        <w:tcPr>
          <w:tcW w:w="3402" w:type="dxa"/>
          <w:vMerge/>
          <w:tcBorders>
            <w:bottom w:val="single" w:sz="12" w:space="0" w:color="4472C4" w:themeColor="accent1"/>
          </w:tcBorders>
        </w:tcPr>
        <w:p w14:paraId="3F80623F" w14:textId="77777777" w:rsidR="00092240" w:rsidRDefault="00092240" w:rsidP="00092240">
          <w:pPr>
            <w:pStyle w:val="Ttulo1"/>
            <w:spacing w:before="0"/>
            <w:jc w:val="center"/>
          </w:pPr>
        </w:p>
      </w:tc>
      <w:tc>
        <w:tcPr>
          <w:tcW w:w="6094" w:type="dxa"/>
          <w:gridSpan w:val="2"/>
          <w:vMerge/>
          <w:tcBorders>
            <w:bottom w:val="single" w:sz="12" w:space="0" w:color="4472C4" w:themeColor="accent1"/>
          </w:tcBorders>
        </w:tcPr>
        <w:p w14:paraId="3B45E33A" w14:textId="77777777" w:rsidR="00092240" w:rsidRDefault="00092240" w:rsidP="00092240">
          <w:pPr>
            <w:pStyle w:val="Ttulo1"/>
            <w:spacing w:before="0"/>
            <w:jc w:val="center"/>
          </w:pPr>
        </w:p>
      </w:tc>
      <w:tc>
        <w:tcPr>
          <w:tcW w:w="2411" w:type="dxa"/>
          <w:tcBorders>
            <w:bottom w:val="single" w:sz="12" w:space="0" w:color="4472C4" w:themeColor="accent1"/>
          </w:tcBorders>
        </w:tcPr>
        <w:p w14:paraId="032B07D5" w14:textId="6F787E61" w:rsidR="00092240" w:rsidRPr="00A80FEF" w:rsidRDefault="00092240" w:rsidP="00345582">
          <w:pPr>
            <w:pStyle w:val="Ttulo1"/>
            <w:spacing w:before="0"/>
            <w:jc w:val="left"/>
            <w:rPr>
              <w:sz w:val="16"/>
              <w:szCs w:val="16"/>
            </w:rPr>
          </w:pPr>
        </w:p>
      </w:tc>
    </w:tr>
    <w:tr w:rsidR="006613B8" w:rsidRPr="002C6A87" w14:paraId="031A242D" w14:textId="77777777" w:rsidTr="00A217C7">
      <w:tc>
        <w:tcPr>
          <w:tcW w:w="9214" w:type="dxa"/>
          <w:gridSpan w:val="2"/>
          <w:tcBorders>
            <w:top w:val="double" w:sz="4" w:space="0" w:color="A6A6A6" w:themeColor="background1" w:themeShade="A6"/>
            <w:bottom w:val="single" w:sz="4" w:space="0" w:color="A6A6A6" w:themeColor="background1" w:themeShade="A6"/>
          </w:tcBorders>
        </w:tcPr>
        <w:p w14:paraId="05C236A1" w14:textId="598BC377" w:rsidR="006613B8" w:rsidRPr="00046D29" w:rsidRDefault="007F2661" w:rsidP="00046D29">
          <w:pPr>
            <w:pStyle w:val="Subttulo"/>
            <w:ind w:left="1590"/>
            <w:rPr>
              <w:rStyle w:val="nfaseSutil"/>
              <w:color w:val="auto"/>
              <w:sz w:val="18"/>
              <w:szCs w:val="18"/>
            </w:rPr>
          </w:pPr>
          <w:r w:rsidRPr="00FF5DF8">
            <w:rPr>
              <w:i/>
              <w:iCs/>
              <w:color w:val="auto"/>
              <w:sz w:val="18"/>
              <w:szCs w:val="18"/>
            </w:rPr>
            <w:t xml:space="preserve">Quarta- feira, </w:t>
          </w:r>
          <w:r w:rsidR="00046D29">
            <w:rPr>
              <w:i/>
              <w:iCs/>
              <w:color w:val="auto"/>
              <w:sz w:val="18"/>
              <w:szCs w:val="18"/>
            </w:rPr>
            <w:t>28</w:t>
          </w:r>
          <w:r w:rsidRPr="00FF5DF8">
            <w:rPr>
              <w:i/>
              <w:iCs/>
              <w:color w:val="auto"/>
              <w:sz w:val="18"/>
              <w:szCs w:val="18"/>
            </w:rPr>
            <w:t>/</w:t>
          </w:r>
          <w:r w:rsidR="00954F5A">
            <w:rPr>
              <w:i/>
              <w:iCs/>
              <w:color w:val="auto"/>
              <w:sz w:val="18"/>
              <w:szCs w:val="18"/>
            </w:rPr>
            <w:t>0</w:t>
          </w:r>
          <w:r w:rsidR="006F03C4">
            <w:rPr>
              <w:i/>
              <w:iCs/>
              <w:color w:val="auto"/>
              <w:sz w:val="18"/>
              <w:szCs w:val="18"/>
            </w:rPr>
            <w:t>4</w:t>
          </w:r>
          <w:r w:rsidRPr="00FF5DF8">
            <w:rPr>
              <w:i/>
              <w:iCs/>
              <w:color w:val="auto"/>
              <w:sz w:val="18"/>
              <w:szCs w:val="18"/>
            </w:rPr>
            <w:t>/202</w:t>
          </w:r>
          <w:r w:rsidR="00954F5A">
            <w:rPr>
              <w:i/>
              <w:iCs/>
              <w:color w:val="auto"/>
              <w:sz w:val="18"/>
              <w:szCs w:val="18"/>
            </w:rPr>
            <w:t>6</w:t>
          </w:r>
        </w:p>
      </w:tc>
      <w:tc>
        <w:tcPr>
          <w:tcW w:w="2693" w:type="dxa"/>
          <w:gridSpan w:val="2"/>
          <w:tcBorders>
            <w:top w:val="double" w:sz="4" w:space="0" w:color="A6A6A6" w:themeColor="background1" w:themeShade="A6"/>
            <w:bottom w:val="single" w:sz="4" w:space="0" w:color="A6A6A6" w:themeColor="background1" w:themeShade="A6"/>
          </w:tcBorders>
        </w:tcPr>
        <w:p w14:paraId="1493BF2F" w14:textId="4726FA67" w:rsidR="006F03C4" w:rsidRPr="006F03C4" w:rsidRDefault="006613B8" w:rsidP="006F03C4">
          <w:pPr>
            <w:pStyle w:val="Subttulo"/>
            <w:ind w:right="1587"/>
            <w:jc w:val="right"/>
            <w:rPr>
              <w:i/>
              <w:iCs/>
              <w:color w:val="404040" w:themeColor="text1" w:themeTint="BF"/>
              <w:sz w:val="18"/>
              <w:szCs w:val="18"/>
            </w:rPr>
          </w:pPr>
          <w:r>
            <w:rPr>
              <w:rStyle w:val="nfaseSutil"/>
              <w:sz w:val="18"/>
              <w:szCs w:val="18"/>
            </w:rPr>
            <w:t xml:space="preserve">N° </w:t>
          </w:r>
          <w:r w:rsidR="003E3E1C">
            <w:rPr>
              <w:rStyle w:val="nfaseSutil"/>
              <w:sz w:val="18"/>
              <w:szCs w:val="18"/>
            </w:rPr>
            <w:t>2</w:t>
          </w:r>
          <w:r w:rsidR="003E1425">
            <w:rPr>
              <w:rStyle w:val="nfaseSutil"/>
              <w:sz w:val="18"/>
              <w:szCs w:val="18"/>
            </w:rPr>
            <w:t>6</w:t>
          </w:r>
          <w:r w:rsidR="00954F5A">
            <w:rPr>
              <w:rStyle w:val="nfaseSutil"/>
              <w:sz w:val="18"/>
              <w:szCs w:val="18"/>
            </w:rPr>
            <w:t>/</w:t>
          </w:r>
          <w:r w:rsidR="003E3E1C">
            <w:rPr>
              <w:rStyle w:val="nfaseSutil"/>
              <w:sz w:val="18"/>
              <w:szCs w:val="18"/>
            </w:rPr>
            <w:t>00</w:t>
          </w:r>
          <w:r w:rsidR="006F03C4">
            <w:rPr>
              <w:rStyle w:val="nfaseSutil"/>
              <w:sz w:val="18"/>
              <w:szCs w:val="18"/>
            </w:rPr>
            <w:t>2</w:t>
          </w:r>
        </w:p>
      </w:tc>
    </w:tr>
  </w:tbl>
  <w:p w14:paraId="13E99497" w14:textId="6B43672A" w:rsidR="008B079D" w:rsidRDefault="00C74CDC">
    <w:pPr>
      <w:pStyle w:val="Cabealho"/>
      <w:rPr>
        <w:b/>
        <w:bCs/>
        <w:noProof/>
      </w:rPr>
    </w:pPr>
    <w:r>
      <w:rPr>
        <w:b/>
        <w:bCs/>
        <w:noProof/>
      </w:rPr>
      <w:drawing>
        <wp:anchor distT="0" distB="0" distL="114300" distR="114300" simplePos="0" relativeHeight="251658242" behindDoc="0" locked="0" layoutInCell="1" allowOverlap="1" wp14:anchorId="1CEA8B5F" wp14:editId="6F486EFB">
          <wp:simplePos x="0" y="0"/>
          <wp:positionH relativeFrom="column">
            <wp:posOffset>-65405</wp:posOffset>
          </wp:positionH>
          <wp:positionV relativeFrom="paragraph">
            <wp:posOffset>-1187781</wp:posOffset>
          </wp:positionV>
          <wp:extent cx="1033145" cy="1033145"/>
          <wp:effectExtent l="0" t="0" r="0" b="0"/>
          <wp:wrapNone/>
          <wp:docPr id="1684457125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433807" name="Imagem 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3145" cy="1033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079D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D5FB0E" wp14:editId="4272EF8A">
              <wp:simplePos x="0" y="0"/>
              <wp:positionH relativeFrom="page">
                <wp:align>left</wp:align>
              </wp:positionH>
              <wp:positionV relativeFrom="paragraph">
                <wp:posOffset>-1533442</wp:posOffset>
              </wp:positionV>
              <wp:extent cx="7935402" cy="286137"/>
              <wp:effectExtent l="0" t="0" r="8890" b="0"/>
              <wp:wrapNone/>
              <wp:docPr id="833848613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35402" cy="28613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>
                              <a:shade val="30000"/>
                              <a:satMod val="115000"/>
                            </a:srgbClr>
                          </a:gs>
                          <a:gs pos="50000">
                            <a:srgbClr val="00B050">
                              <a:shade val="67500"/>
                              <a:satMod val="115000"/>
                            </a:srgbClr>
                          </a:gs>
                          <a:gs pos="100000">
                            <a:srgbClr val="00B050">
                              <a:shade val="100000"/>
                              <a:satMod val="115000"/>
                            </a:srgbClr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6F2D0C" id="Retângulo 1" o:spid="_x0000_s1026" style="position:absolute;margin-left:0;margin-top:-120.75pt;width:624.85pt;height:22.55pt;z-index:251658241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" fillcolor="#006d2a" stroked="f" strokeweight="1pt">
              <v:fill color2="#00bd4f" rotate="t" focusposition="1,1" focussize="" colors="0 #006d2a;.5 #009e41;1 #00bd4f" focus="100%" type="gradientRadial"/>
              <w10:wrap anchorx="page"/>
            </v:rect>
          </w:pict>
        </mc:Fallback>
      </mc:AlternateContent>
    </w:r>
  </w:p>
  <w:p w14:paraId="57C5ED60" w14:textId="14B8AA3E" w:rsidR="00092240" w:rsidRDefault="000922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3F4"/>
    <w:multiLevelType w:val="hybridMultilevel"/>
    <w:tmpl w:val="F006C670"/>
    <w:lvl w:ilvl="0" w:tplc="8D0803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3B2E"/>
    <w:multiLevelType w:val="multilevel"/>
    <w:tmpl w:val="0BE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D5D6C"/>
    <w:multiLevelType w:val="hybridMultilevel"/>
    <w:tmpl w:val="814223F6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F0990"/>
    <w:multiLevelType w:val="hybridMultilevel"/>
    <w:tmpl w:val="27FEA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525"/>
    <w:multiLevelType w:val="hybridMultilevel"/>
    <w:tmpl w:val="D374C6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35205"/>
    <w:multiLevelType w:val="multilevel"/>
    <w:tmpl w:val="884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23844"/>
    <w:multiLevelType w:val="hybridMultilevel"/>
    <w:tmpl w:val="9ACE7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34575D"/>
    <w:multiLevelType w:val="hybridMultilevel"/>
    <w:tmpl w:val="6D6C36EC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D305D1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54C4D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F0DAE"/>
    <w:multiLevelType w:val="hybridMultilevel"/>
    <w:tmpl w:val="FB5EF0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520997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622AD"/>
    <w:multiLevelType w:val="hybridMultilevel"/>
    <w:tmpl w:val="EFAE8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3E738C"/>
    <w:multiLevelType w:val="hybridMultilevel"/>
    <w:tmpl w:val="0F4C1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3613FC"/>
    <w:multiLevelType w:val="hybridMultilevel"/>
    <w:tmpl w:val="DC765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B852D3"/>
    <w:multiLevelType w:val="hybridMultilevel"/>
    <w:tmpl w:val="5E2C25E6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C96807"/>
    <w:multiLevelType w:val="multilevel"/>
    <w:tmpl w:val="3CA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B1D43"/>
    <w:multiLevelType w:val="hybridMultilevel"/>
    <w:tmpl w:val="AEF6C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9F3509"/>
    <w:multiLevelType w:val="hybridMultilevel"/>
    <w:tmpl w:val="BAE45684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171BDE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363E5"/>
    <w:multiLevelType w:val="hybridMultilevel"/>
    <w:tmpl w:val="4DE22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2807D6"/>
    <w:multiLevelType w:val="hybridMultilevel"/>
    <w:tmpl w:val="A3C09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2120C2"/>
    <w:multiLevelType w:val="multilevel"/>
    <w:tmpl w:val="EEE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C12EA"/>
    <w:multiLevelType w:val="multilevel"/>
    <w:tmpl w:val="7E6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420A9"/>
    <w:multiLevelType w:val="hybridMultilevel"/>
    <w:tmpl w:val="31C84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7053AA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E3415"/>
    <w:multiLevelType w:val="hybridMultilevel"/>
    <w:tmpl w:val="95A2E03A"/>
    <w:lvl w:ilvl="0" w:tplc="482627F0">
      <w:start w:val="1"/>
      <w:numFmt w:val="bullet"/>
      <w:lvlText w:val="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26F12E55"/>
    <w:multiLevelType w:val="hybridMultilevel"/>
    <w:tmpl w:val="D2C466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650C31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17000"/>
    <w:multiLevelType w:val="hybridMultilevel"/>
    <w:tmpl w:val="D2D863F2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3D30A9"/>
    <w:multiLevelType w:val="hybridMultilevel"/>
    <w:tmpl w:val="09AC6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A41039"/>
    <w:multiLevelType w:val="hybridMultilevel"/>
    <w:tmpl w:val="1166CBA4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8E103A"/>
    <w:multiLevelType w:val="hybridMultilevel"/>
    <w:tmpl w:val="756ADA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3C2F74"/>
    <w:multiLevelType w:val="multilevel"/>
    <w:tmpl w:val="3D2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032F2"/>
    <w:multiLevelType w:val="multilevel"/>
    <w:tmpl w:val="71E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61B1D"/>
    <w:multiLevelType w:val="hybridMultilevel"/>
    <w:tmpl w:val="FBB4C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083B24"/>
    <w:multiLevelType w:val="multilevel"/>
    <w:tmpl w:val="43F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E06DA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053CD3"/>
    <w:multiLevelType w:val="hybridMultilevel"/>
    <w:tmpl w:val="91307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6073A9"/>
    <w:multiLevelType w:val="hybridMultilevel"/>
    <w:tmpl w:val="03F2BC44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1B7471"/>
    <w:multiLevelType w:val="hybridMultilevel"/>
    <w:tmpl w:val="E9E0E6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C9524F"/>
    <w:multiLevelType w:val="hybridMultilevel"/>
    <w:tmpl w:val="778A44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B4234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75106C"/>
    <w:multiLevelType w:val="multilevel"/>
    <w:tmpl w:val="511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66154E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A2562A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A542DA"/>
    <w:multiLevelType w:val="hybridMultilevel"/>
    <w:tmpl w:val="ABCC61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6200B0"/>
    <w:multiLevelType w:val="hybridMultilevel"/>
    <w:tmpl w:val="3372F6AA"/>
    <w:lvl w:ilvl="0" w:tplc="482627F0">
      <w:start w:val="1"/>
      <w:numFmt w:val="bullet"/>
      <w:lvlText w:val="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48" w15:restartNumberingAfterBreak="0">
    <w:nsid w:val="4CBA4B23"/>
    <w:multiLevelType w:val="hybridMultilevel"/>
    <w:tmpl w:val="8B1E85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CE952EE"/>
    <w:multiLevelType w:val="hybridMultilevel"/>
    <w:tmpl w:val="960E35EA"/>
    <w:lvl w:ilvl="0" w:tplc="482627F0">
      <w:start w:val="1"/>
      <w:numFmt w:val="bullet"/>
      <w:lvlText w:val="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 w15:restartNumberingAfterBreak="0">
    <w:nsid w:val="4FAB0C54"/>
    <w:multiLevelType w:val="hybridMultilevel"/>
    <w:tmpl w:val="BC3033B8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251834"/>
    <w:multiLevelType w:val="hybridMultilevel"/>
    <w:tmpl w:val="664ABD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230EBA"/>
    <w:multiLevelType w:val="hybridMultilevel"/>
    <w:tmpl w:val="2E3C3C00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D33940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8E270A"/>
    <w:multiLevelType w:val="hybridMultilevel"/>
    <w:tmpl w:val="C9207B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796EB8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D16405"/>
    <w:multiLevelType w:val="hybridMultilevel"/>
    <w:tmpl w:val="E5B260E0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E914F9"/>
    <w:multiLevelType w:val="multilevel"/>
    <w:tmpl w:val="9CC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0672BC"/>
    <w:multiLevelType w:val="hybridMultilevel"/>
    <w:tmpl w:val="C728CA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31092F"/>
    <w:multiLevelType w:val="hybridMultilevel"/>
    <w:tmpl w:val="84F2AB6C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1943B3"/>
    <w:multiLevelType w:val="hybridMultilevel"/>
    <w:tmpl w:val="DE7E4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052D38"/>
    <w:multiLevelType w:val="hybridMultilevel"/>
    <w:tmpl w:val="0D0268EC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114BC1"/>
    <w:multiLevelType w:val="multilevel"/>
    <w:tmpl w:val="E80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C736E6"/>
    <w:multiLevelType w:val="multilevel"/>
    <w:tmpl w:val="C0A2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6434F7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850BA0"/>
    <w:multiLevelType w:val="multilevel"/>
    <w:tmpl w:val="4C9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3D3D47"/>
    <w:multiLevelType w:val="multilevel"/>
    <w:tmpl w:val="24C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2A49BF"/>
    <w:multiLevelType w:val="hybridMultilevel"/>
    <w:tmpl w:val="E67602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3BA6CDB"/>
    <w:multiLevelType w:val="hybridMultilevel"/>
    <w:tmpl w:val="DA94FC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FD4E49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C3230"/>
    <w:multiLevelType w:val="hybridMultilevel"/>
    <w:tmpl w:val="519063D0"/>
    <w:lvl w:ilvl="0" w:tplc="482627F0">
      <w:start w:val="1"/>
      <w:numFmt w:val="bullet"/>
      <w:lvlText w:val="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7872CA"/>
    <w:multiLevelType w:val="hybridMultilevel"/>
    <w:tmpl w:val="1A22E9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B803FEC"/>
    <w:multiLevelType w:val="multilevel"/>
    <w:tmpl w:val="092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536792">
    <w:abstractNumId w:val="66"/>
  </w:num>
  <w:num w:numId="2" w16cid:durableId="896355617">
    <w:abstractNumId w:val="22"/>
  </w:num>
  <w:num w:numId="3" w16cid:durableId="570969510">
    <w:abstractNumId w:val="17"/>
  </w:num>
  <w:num w:numId="4" w16cid:durableId="12269872">
    <w:abstractNumId w:val="27"/>
  </w:num>
  <w:num w:numId="5" w16cid:durableId="1981373965">
    <w:abstractNumId w:val="58"/>
  </w:num>
  <w:num w:numId="6" w16cid:durableId="412288959">
    <w:abstractNumId w:val="48"/>
  </w:num>
  <w:num w:numId="7" w16cid:durableId="890380899">
    <w:abstractNumId w:val="54"/>
  </w:num>
  <w:num w:numId="8" w16cid:durableId="232545340">
    <w:abstractNumId w:val="30"/>
  </w:num>
  <w:num w:numId="9" w16cid:durableId="240721670">
    <w:abstractNumId w:val="68"/>
  </w:num>
  <w:num w:numId="10" w16cid:durableId="673455268">
    <w:abstractNumId w:val="4"/>
  </w:num>
  <w:num w:numId="11" w16cid:durableId="864751623">
    <w:abstractNumId w:val="24"/>
  </w:num>
  <w:num w:numId="12" w16cid:durableId="1664241166">
    <w:abstractNumId w:val="35"/>
  </w:num>
  <w:num w:numId="13" w16cid:durableId="410390499">
    <w:abstractNumId w:val="21"/>
  </w:num>
  <w:num w:numId="14" w16cid:durableId="381178041">
    <w:abstractNumId w:val="14"/>
  </w:num>
  <w:num w:numId="15" w16cid:durableId="1902132146">
    <w:abstractNumId w:val="60"/>
  </w:num>
  <w:num w:numId="16" w16cid:durableId="2027435601">
    <w:abstractNumId w:val="13"/>
  </w:num>
  <w:num w:numId="17" w16cid:durableId="1276256069">
    <w:abstractNumId w:val="46"/>
  </w:num>
  <w:num w:numId="18" w16cid:durableId="1102335439">
    <w:abstractNumId w:val="40"/>
  </w:num>
  <w:num w:numId="19" w16cid:durableId="1093206918">
    <w:abstractNumId w:val="47"/>
  </w:num>
  <w:num w:numId="20" w16cid:durableId="1427770834">
    <w:abstractNumId w:val="56"/>
  </w:num>
  <w:num w:numId="21" w16cid:durableId="786121097">
    <w:abstractNumId w:val="50"/>
  </w:num>
  <w:num w:numId="22" w16cid:durableId="301622546">
    <w:abstractNumId w:val="59"/>
  </w:num>
  <w:num w:numId="23" w16cid:durableId="1350715029">
    <w:abstractNumId w:val="7"/>
  </w:num>
  <w:num w:numId="24" w16cid:durableId="1510631799">
    <w:abstractNumId w:val="52"/>
  </w:num>
  <w:num w:numId="25" w16cid:durableId="2056269625">
    <w:abstractNumId w:val="29"/>
  </w:num>
  <w:num w:numId="26" w16cid:durableId="46531859">
    <w:abstractNumId w:val="61"/>
  </w:num>
  <w:num w:numId="27" w16cid:durableId="517088615">
    <w:abstractNumId w:val="26"/>
  </w:num>
  <w:num w:numId="28" w16cid:durableId="278070557">
    <w:abstractNumId w:val="49"/>
  </w:num>
  <w:num w:numId="29" w16cid:durableId="564990556">
    <w:abstractNumId w:val="43"/>
  </w:num>
  <w:num w:numId="30" w16cid:durableId="68505277">
    <w:abstractNumId w:val="5"/>
  </w:num>
  <w:num w:numId="31" w16cid:durableId="1788353952">
    <w:abstractNumId w:val="41"/>
  </w:num>
  <w:num w:numId="32" w16cid:durableId="182717176">
    <w:abstractNumId w:val="67"/>
  </w:num>
  <w:num w:numId="33" w16cid:durableId="1052894">
    <w:abstractNumId w:val="51"/>
  </w:num>
  <w:num w:numId="34" w16cid:durableId="138771253">
    <w:abstractNumId w:val="16"/>
  </w:num>
  <w:num w:numId="35" w16cid:durableId="1244602270">
    <w:abstractNumId w:val="31"/>
  </w:num>
  <w:num w:numId="36" w16cid:durableId="1074624833">
    <w:abstractNumId w:val="15"/>
  </w:num>
  <w:num w:numId="37" w16cid:durableId="448084888">
    <w:abstractNumId w:val="70"/>
  </w:num>
  <w:num w:numId="38" w16cid:durableId="609777275">
    <w:abstractNumId w:val="18"/>
  </w:num>
  <w:num w:numId="39" w16cid:durableId="1889338187">
    <w:abstractNumId w:val="2"/>
  </w:num>
  <w:num w:numId="40" w16cid:durableId="983436906">
    <w:abstractNumId w:val="62"/>
  </w:num>
  <w:num w:numId="41" w16cid:durableId="1474129944">
    <w:abstractNumId w:val="23"/>
  </w:num>
  <w:num w:numId="42" w16cid:durableId="1651669339">
    <w:abstractNumId w:val="1"/>
  </w:num>
  <w:num w:numId="43" w16cid:durableId="1799101407">
    <w:abstractNumId w:val="57"/>
  </w:num>
  <w:num w:numId="44" w16cid:durableId="1823963083">
    <w:abstractNumId w:val="71"/>
  </w:num>
  <w:num w:numId="45" w16cid:durableId="2033024343">
    <w:abstractNumId w:val="0"/>
  </w:num>
  <w:num w:numId="46" w16cid:durableId="466901953">
    <w:abstractNumId w:val="38"/>
  </w:num>
  <w:num w:numId="47" w16cid:durableId="1561283418">
    <w:abstractNumId w:val="39"/>
  </w:num>
  <w:num w:numId="48" w16cid:durableId="1119420630">
    <w:abstractNumId w:val="65"/>
  </w:num>
  <w:num w:numId="49" w16cid:durableId="573590526">
    <w:abstractNumId w:val="3"/>
  </w:num>
  <w:num w:numId="50" w16cid:durableId="147795797">
    <w:abstractNumId w:val="10"/>
  </w:num>
  <w:num w:numId="51" w16cid:durableId="1991598440">
    <w:abstractNumId w:val="20"/>
  </w:num>
  <w:num w:numId="52" w16cid:durableId="1864636917">
    <w:abstractNumId w:val="6"/>
  </w:num>
  <w:num w:numId="53" w16cid:durableId="331950452">
    <w:abstractNumId w:val="33"/>
  </w:num>
  <w:num w:numId="54" w16cid:durableId="296180782">
    <w:abstractNumId w:val="32"/>
  </w:num>
  <w:num w:numId="55" w16cid:durableId="1468545070">
    <w:abstractNumId w:val="12"/>
  </w:num>
  <w:num w:numId="56" w16cid:durableId="318777324">
    <w:abstractNumId w:val="42"/>
  </w:num>
  <w:num w:numId="57" w16cid:durableId="851602413">
    <w:abstractNumId w:val="36"/>
  </w:num>
  <w:num w:numId="58" w16cid:durableId="1221136670">
    <w:abstractNumId w:val="34"/>
  </w:num>
  <w:num w:numId="59" w16cid:durableId="1802529985">
    <w:abstractNumId w:val="63"/>
  </w:num>
  <w:num w:numId="60" w16cid:durableId="1693527646">
    <w:abstractNumId w:val="9"/>
  </w:num>
  <w:num w:numId="61" w16cid:durableId="504783211">
    <w:abstractNumId w:val="11"/>
  </w:num>
  <w:num w:numId="62" w16cid:durableId="1410886404">
    <w:abstractNumId w:val="19"/>
  </w:num>
  <w:num w:numId="63" w16cid:durableId="496579491">
    <w:abstractNumId w:val="53"/>
  </w:num>
  <w:num w:numId="64" w16cid:durableId="1478918095">
    <w:abstractNumId w:val="28"/>
  </w:num>
  <w:num w:numId="65" w16cid:durableId="161286466">
    <w:abstractNumId w:val="72"/>
  </w:num>
  <w:num w:numId="66" w16cid:durableId="1222863330">
    <w:abstractNumId w:val="45"/>
  </w:num>
  <w:num w:numId="67" w16cid:durableId="2000572123">
    <w:abstractNumId w:val="37"/>
  </w:num>
  <w:num w:numId="68" w16cid:durableId="329139845">
    <w:abstractNumId w:val="69"/>
  </w:num>
  <w:num w:numId="69" w16cid:durableId="2002152211">
    <w:abstractNumId w:val="25"/>
  </w:num>
  <w:num w:numId="70" w16cid:durableId="1192256878">
    <w:abstractNumId w:val="8"/>
  </w:num>
  <w:num w:numId="71" w16cid:durableId="904074973">
    <w:abstractNumId w:val="64"/>
  </w:num>
  <w:num w:numId="72" w16cid:durableId="232082612">
    <w:abstractNumId w:val="44"/>
  </w:num>
  <w:num w:numId="73" w16cid:durableId="1738893722">
    <w:abstractNumId w:val="5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le Moitas">
    <w15:presenceInfo w15:providerId="AD" w15:userId="S::ger.marketing@redesupermarket.com.br::7b374dbb-c023-4846-8e3b-700fedbfef93"/>
  </w15:person>
  <w15:person w15:author="Fabricio Medeiros">
    <w15:presenceInfo w15:providerId="AD" w15:userId="S::fabricio.medeiros@redesupermarket.com.br::988fc334-e331-4510-a78a-3174ec3996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08"/>
    <w:rsid w:val="00001CBB"/>
    <w:rsid w:val="00006439"/>
    <w:rsid w:val="00007026"/>
    <w:rsid w:val="00007D7B"/>
    <w:rsid w:val="000159D8"/>
    <w:rsid w:val="0001733C"/>
    <w:rsid w:val="00022A6E"/>
    <w:rsid w:val="00024C36"/>
    <w:rsid w:val="00031BD0"/>
    <w:rsid w:val="00044272"/>
    <w:rsid w:val="00046D29"/>
    <w:rsid w:val="00070BB3"/>
    <w:rsid w:val="00077940"/>
    <w:rsid w:val="00083580"/>
    <w:rsid w:val="000838C7"/>
    <w:rsid w:val="00092240"/>
    <w:rsid w:val="000A1054"/>
    <w:rsid w:val="000A14B6"/>
    <w:rsid w:val="000A3D80"/>
    <w:rsid w:val="000A42AC"/>
    <w:rsid w:val="000A48E0"/>
    <w:rsid w:val="000A4A37"/>
    <w:rsid w:val="000A57D5"/>
    <w:rsid w:val="000B1C48"/>
    <w:rsid w:val="000B5C9B"/>
    <w:rsid w:val="000C3F39"/>
    <w:rsid w:val="000C722A"/>
    <w:rsid w:val="000D086D"/>
    <w:rsid w:val="000D0EEF"/>
    <w:rsid w:val="000D4784"/>
    <w:rsid w:val="000E47B4"/>
    <w:rsid w:val="000E4BDC"/>
    <w:rsid w:val="00104515"/>
    <w:rsid w:val="0011108B"/>
    <w:rsid w:val="001241D3"/>
    <w:rsid w:val="00125111"/>
    <w:rsid w:val="0012671F"/>
    <w:rsid w:val="00127884"/>
    <w:rsid w:val="00130DA1"/>
    <w:rsid w:val="00142989"/>
    <w:rsid w:val="001469F7"/>
    <w:rsid w:val="00157D29"/>
    <w:rsid w:val="00160956"/>
    <w:rsid w:val="00160CEC"/>
    <w:rsid w:val="00164FC0"/>
    <w:rsid w:val="001672B2"/>
    <w:rsid w:val="0017478D"/>
    <w:rsid w:val="001755E8"/>
    <w:rsid w:val="001838CC"/>
    <w:rsid w:val="001848C0"/>
    <w:rsid w:val="00184D9C"/>
    <w:rsid w:val="00186132"/>
    <w:rsid w:val="00187460"/>
    <w:rsid w:val="00192029"/>
    <w:rsid w:val="0019228B"/>
    <w:rsid w:val="001B5830"/>
    <w:rsid w:val="001B765B"/>
    <w:rsid w:val="001C11AC"/>
    <w:rsid w:val="001C2368"/>
    <w:rsid w:val="001D1D3D"/>
    <w:rsid w:val="001D5F83"/>
    <w:rsid w:val="001D63DE"/>
    <w:rsid w:val="001D67BF"/>
    <w:rsid w:val="001E0215"/>
    <w:rsid w:val="001E1BCC"/>
    <w:rsid w:val="001F3359"/>
    <w:rsid w:val="001F660C"/>
    <w:rsid w:val="00202007"/>
    <w:rsid w:val="00207F81"/>
    <w:rsid w:val="00211C58"/>
    <w:rsid w:val="00220082"/>
    <w:rsid w:val="002223C2"/>
    <w:rsid w:val="002327FD"/>
    <w:rsid w:val="002352A7"/>
    <w:rsid w:val="0025140C"/>
    <w:rsid w:val="0025420C"/>
    <w:rsid w:val="0025779D"/>
    <w:rsid w:val="00264B6F"/>
    <w:rsid w:val="00265BD2"/>
    <w:rsid w:val="00272312"/>
    <w:rsid w:val="002727CA"/>
    <w:rsid w:val="00273F95"/>
    <w:rsid w:val="00280E6F"/>
    <w:rsid w:val="00286EA7"/>
    <w:rsid w:val="00291AEC"/>
    <w:rsid w:val="00294B0C"/>
    <w:rsid w:val="002A0F52"/>
    <w:rsid w:val="002B136E"/>
    <w:rsid w:val="002B5C16"/>
    <w:rsid w:val="002B7C4B"/>
    <w:rsid w:val="002C42CA"/>
    <w:rsid w:val="002C6A87"/>
    <w:rsid w:val="002C6F03"/>
    <w:rsid w:val="002D269E"/>
    <w:rsid w:val="002D46FA"/>
    <w:rsid w:val="002D4FC8"/>
    <w:rsid w:val="002D6175"/>
    <w:rsid w:val="002D6FD5"/>
    <w:rsid w:val="002E37B2"/>
    <w:rsid w:val="002F4315"/>
    <w:rsid w:val="00300C0D"/>
    <w:rsid w:val="003044F4"/>
    <w:rsid w:val="003126F4"/>
    <w:rsid w:val="0031641E"/>
    <w:rsid w:val="00320993"/>
    <w:rsid w:val="00321E59"/>
    <w:rsid w:val="00326604"/>
    <w:rsid w:val="00330D81"/>
    <w:rsid w:val="0033645A"/>
    <w:rsid w:val="003423A9"/>
    <w:rsid w:val="003425F9"/>
    <w:rsid w:val="0034335A"/>
    <w:rsid w:val="00345582"/>
    <w:rsid w:val="003463AD"/>
    <w:rsid w:val="003469C5"/>
    <w:rsid w:val="0035457A"/>
    <w:rsid w:val="003562EF"/>
    <w:rsid w:val="00360166"/>
    <w:rsid w:val="00366441"/>
    <w:rsid w:val="00366602"/>
    <w:rsid w:val="00372A08"/>
    <w:rsid w:val="00377DA9"/>
    <w:rsid w:val="00382122"/>
    <w:rsid w:val="00382DD2"/>
    <w:rsid w:val="00387539"/>
    <w:rsid w:val="0039446C"/>
    <w:rsid w:val="003A0901"/>
    <w:rsid w:val="003B0CD7"/>
    <w:rsid w:val="003B5141"/>
    <w:rsid w:val="003B57A3"/>
    <w:rsid w:val="003D5B51"/>
    <w:rsid w:val="003E08AE"/>
    <w:rsid w:val="003E1425"/>
    <w:rsid w:val="003E2810"/>
    <w:rsid w:val="003E3E1C"/>
    <w:rsid w:val="003E6F4C"/>
    <w:rsid w:val="003F46CC"/>
    <w:rsid w:val="003F6E65"/>
    <w:rsid w:val="003F7D1D"/>
    <w:rsid w:val="004015AC"/>
    <w:rsid w:val="004071D9"/>
    <w:rsid w:val="004101CA"/>
    <w:rsid w:val="00414D55"/>
    <w:rsid w:val="00421512"/>
    <w:rsid w:val="00422338"/>
    <w:rsid w:val="0043207D"/>
    <w:rsid w:val="0044035B"/>
    <w:rsid w:val="004413C8"/>
    <w:rsid w:val="00446DF4"/>
    <w:rsid w:val="00453D48"/>
    <w:rsid w:val="00461F35"/>
    <w:rsid w:val="0046420F"/>
    <w:rsid w:val="00466CC6"/>
    <w:rsid w:val="00481EDF"/>
    <w:rsid w:val="00482FB4"/>
    <w:rsid w:val="004873B2"/>
    <w:rsid w:val="004879E3"/>
    <w:rsid w:val="00487D04"/>
    <w:rsid w:val="004928FB"/>
    <w:rsid w:val="00495A29"/>
    <w:rsid w:val="004B2DD7"/>
    <w:rsid w:val="004B4C2E"/>
    <w:rsid w:val="004C2EAD"/>
    <w:rsid w:val="004C31B9"/>
    <w:rsid w:val="004C3D88"/>
    <w:rsid w:val="004E6E68"/>
    <w:rsid w:val="004F1BB0"/>
    <w:rsid w:val="004F240A"/>
    <w:rsid w:val="004F3FC0"/>
    <w:rsid w:val="004F53C8"/>
    <w:rsid w:val="00501377"/>
    <w:rsid w:val="00511723"/>
    <w:rsid w:val="00515525"/>
    <w:rsid w:val="00515AB4"/>
    <w:rsid w:val="0052096A"/>
    <w:rsid w:val="00521727"/>
    <w:rsid w:val="00534ED4"/>
    <w:rsid w:val="0055307F"/>
    <w:rsid w:val="00554AC2"/>
    <w:rsid w:val="00554D43"/>
    <w:rsid w:val="00555F99"/>
    <w:rsid w:val="00564396"/>
    <w:rsid w:val="005723DC"/>
    <w:rsid w:val="00576194"/>
    <w:rsid w:val="00581B86"/>
    <w:rsid w:val="0058240A"/>
    <w:rsid w:val="005840B2"/>
    <w:rsid w:val="00585450"/>
    <w:rsid w:val="00596F11"/>
    <w:rsid w:val="005A48E5"/>
    <w:rsid w:val="005A56D9"/>
    <w:rsid w:val="005A5A7E"/>
    <w:rsid w:val="005B4227"/>
    <w:rsid w:val="005C18D6"/>
    <w:rsid w:val="005C64E7"/>
    <w:rsid w:val="005D1334"/>
    <w:rsid w:val="005D528C"/>
    <w:rsid w:val="005D7D36"/>
    <w:rsid w:val="005E7034"/>
    <w:rsid w:val="005F244D"/>
    <w:rsid w:val="005F2F9B"/>
    <w:rsid w:val="005F679F"/>
    <w:rsid w:val="005F6F87"/>
    <w:rsid w:val="00610FCB"/>
    <w:rsid w:val="00615CE9"/>
    <w:rsid w:val="006226FB"/>
    <w:rsid w:val="00626B9B"/>
    <w:rsid w:val="00635B8F"/>
    <w:rsid w:val="00636508"/>
    <w:rsid w:val="0063680F"/>
    <w:rsid w:val="006372AA"/>
    <w:rsid w:val="00641A4C"/>
    <w:rsid w:val="006509D9"/>
    <w:rsid w:val="0065131A"/>
    <w:rsid w:val="006559DA"/>
    <w:rsid w:val="00655EB7"/>
    <w:rsid w:val="00656B77"/>
    <w:rsid w:val="00657720"/>
    <w:rsid w:val="00657EB9"/>
    <w:rsid w:val="006605A4"/>
    <w:rsid w:val="006613B8"/>
    <w:rsid w:val="00662EC2"/>
    <w:rsid w:val="0066674D"/>
    <w:rsid w:val="006700BE"/>
    <w:rsid w:val="0067134E"/>
    <w:rsid w:val="00671405"/>
    <w:rsid w:val="0067261D"/>
    <w:rsid w:val="00693035"/>
    <w:rsid w:val="006A50F8"/>
    <w:rsid w:val="006B0881"/>
    <w:rsid w:val="006C4143"/>
    <w:rsid w:val="006D0302"/>
    <w:rsid w:val="006D4289"/>
    <w:rsid w:val="006D69AD"/>
    <w:rsid w:val="006E5109"/>
    <w:rsid w:val="006E5A16"/>
    <w:rsid w:val="006E680D"/>
    <w:rsid w:val="006F03C4"/>
    <w:rsid w:val="006F1DD9"/>
    <w:rsid w:val="006F3302"/>
    <w:rsid w:val="006F3377"/>
    <w:rsid w:val="00702715"/>
    <w:rsid w:val="007103D1"/>
    <w:rsid w:val="007356AF"/>
    <w:rsid w:val="00736FCB"/>
    <w:rsid w:val="00737773"/>
    <w:rsid w:val="00740306"/>
    <w:rsid w:val="00746D1D"/>
    <w:rsid w:val="00752C75"/>
    <w:rsid w:val="0075597C"/>
    <w:rsid w:val="007607CF"/>
    <w:rsid w:val="007706FE"/>
    <w:rsid w:val="00773C13"/>
    <w:rsid w:val="007953AA"/>
    <w:rsid w:val="007A01CB"/>
    <w:rsid w:val="007A15A9"/>
    <w:rsid w:val="007A2CD0"/>
    <w:rsid w:val="007B73A7"/>
    <w:rsid w:val="007C2BBB"/>
    <w:rsid w:val="007C356B"/>
    <w:rsid w:val="007C5743"/>
    <w:rsid w:val="007C711B"/>
    <w:rsid w:val="007D144D"/>
    <w:rsid w:val="007D3BA0"/>
    <w:rsid w:val="007D5CEB"/>
    <w:rsid w:val="007E25DE"/>
    <w:rsid w:val="007E3157"/>
    <w:rsid w:val="007E5AA8"/>
    <w:rsid w:val="007F2661"/>
    <w:rsid w:val="007F3813"/>
    <w:rsid w:val="007F715F"/>
    <w:rsid w:val="00803FCA"/>
    <w:rsid w:val="00804E72"/>
    <w:rsid w:val="0080598F"/>
    <w:rsid w:val="00805D51"/>
    <w:rsid w:val="00806700"/>
    <w:rsid w:val="008103D2"/>
    <w:rsid w:val="00813494"/>
    <w:rsid w:val="00815583"/>
    <w:rsid w:val="00817B6E"/>
    <w:rsid w:val="00822F83"/>
    <w:rsid w:val="00853DFD"/>
    <w:rsid w:val="00863C6D"/>
    <w:rsid w:val="0086699B"/>
    <w:rsid w:val="008717A5"/>
    <w:rsid w:val="00873689"/>
    <w:rsid w:val="00876499"/>
    <w:rsid w:val="00881774"/>
    <w:rsid w:val="00885573"/>
    <w:rsid w:val="008877CE"/>
    <w:rsid w:val="00893320"/>
    <w:rsid w:val="008A01EF"/>
    <w:rsid w:val="008A50C4"/>
    <w:rsid w:val="008B079D"/>
    <w:rsid w:val="008B23C3"/>
    <w:rsid w:val="008B2F97"/>
    <w:rsid w:val="008C3548"/>
    <w:rsid w:val="008C5137"/>
    <w:rsid w:val="008D3667"/>
    <w:rsid w:val="008D421D"/>
    <w:rsid w:val="008E13F3"/>
    <w:rsid w:val="008E3F33"/>
    <w:rsid w:val="008E5E68"/>
    <w:rsid w:val="008E6C56"/>
    <w:rsid w:val="008E6EF2"/>
    <w:rsid w:val="008E73EB"/>
    <w:rsid w:val="008F52AF"/>
    <w:rsid w:val="009012E8"/>
    <w:rsid w:val="009058BA"/>
    <w:rsid w:val="0090628B"/>
    <w:rsid w:val="009100B1"/>
    <w:rsid w:val="0091465F"/>
    <w:rsid w:val="00914691"/>
    <w:rsid w:val="009159DB"/>
    <w:rsid w:val="00916AD5"/>
    <w:rsid w:val="00923270"/>
    <w:rsid w:val="009256FC"/>
    <w:rsid w:val="00926AFE"/>
    <w:rsid w:val="00933441"/>
    <w:rsid w:val="00934294"/>
    <w:rsid w:val="00944800"/>
    <w:rsid w:val="00945E0E"/>
    <w:rsid w:val="00947886"/>
    <w:rsid w:val="00951D64"/>
    <w:rsid w:val="0095375D"/>
    <w:rsid w:val="00954F5A"/>
    <w:rsid w:val="00955F74"/>
    <w:rsid w:val="0096253D"/>
    <w:rsid w:val="00966A1A"/>
    <w:rsid w:val="00975CCA"/>
    <w:rsid w:val="009800CC"/>
    <w:rsid w:val="00982D5F"/>
    <w:rsid w:val="0099581B"/>
    <w:rsid w:val="009A1362"/>
    <w:rsid w:val="009A5229"/>
    <w:rsid w:val="009A5418"/>
    <w:rsid w:val="009B0E78"/>
    <w:rsid w:val="009C4B85"/>
    <w:rsid w:val="009C72C7"/>
    <w:rsid w:val="009D3149"/>
    <w:rsid w:val="009D7DA8"/>
    <w:rsid w:val="009E002B"/>
    <w:rsid w:val="009E409D"/>
    <w:rsid w:val="009F1D3A"/>
    <w:rsid w:val="009F225D"/>
    <w:rsid w:val="009F3A08"/>
    <w:rsid w:val="009F7AEF"/>
    <w:rsid w:val="00A03283"/>
    <w:rsid w:val="00A04F96"/>
    <w:rsid w:val="00A10055"/>
    <w:rsid w:val="00A21295"/>
    <w:rsid w:val="00A217C7"/>
    <w:rsid w:val="00A227EA"/>
    <w:rsid w:val="00A2502D"/>
    <w:rsid w:val="00A340C9"/>
    <w:rsid w:val="00A34D63"/>
    <w:rsid w:val="00A360F2"/>
    <w:rsid w:val="00A4633E"/>
    <w:rsid w:val="00A61A3A"/>
    <w:rsid w:val="00A63399"/>
    <w:rsid w:val="00A667B5"/>
    <w:rsid w:val="00A71AE3"/>
    <w:rsid w:val="00A7229B"/>
    <w:rsid w:val="00A77F85"/>
    <w:rsid w:val="00A82A8A"/>
    <w:rsid w:val="00A83753"/>
    <w:rsid w:val="00A84FE6"/>
    <w:rsid w:val="00A9609A"/>
    <w:rsid w:val="00A9684B"/>
    <w:rsid w:val="00AA22AF"/>
    <w:rsid w:val="00AA727D"/>
    <w:rsid w:val="00AB2024"/>
    <w:rsid w:val="00AC1C74"/>
    <w:rsid w:val="00AC4853"/>
    <w:rsid w:val="00AC5EFD"/>
    <w:rsid w:val="00AE0ADB"/>
    <w:rsid w:val="00AE38E2"/>
    <w:rsid w:val="00AF0ED1"/>
    <w:rsid w:val="00B02CE4"/>
    <w:rsid w:val="00B037FF"/>
    <w:rsid w:val="00B03B96"/>
    <w:rsid w:val="00B0415C"/>
    <w:rsid w:val="00B12D9E"/>
    <w:rsid w:val="00B16ECD"/>
    <w:rsid w:val="00B24C1C"/>
    <w:rsid w:val="00B26BEC"/>
    <w:rsid w:val="00B36205"/>
    <w:rsid w:val="00B36730"/>
    <w:rsid w:val="00B51486"/>
    <w:rsid w:val="00B60AA0"/>
    <w:rsid w:val="00B6263C"/>
    <w:rsid w:val="00B62C18"/>
    <w:rsid w:val="00B65F38"/>
    <w:rsid w:val="00B67013"/>
    <w:rsid w:val="00B751E2"/>
    <w:rsid w:val="00B76423"/>
    <w:rsid w:val="00B81692"/>
    <w:rsid w:val="00B82374"/>
    <w:rsid w:val="00B941FC"/>
    <w:rsid w:val="00B97C0C"/>
    <w:rsid w:val="00BA11FA"/>
    <w:rsid w:val="00BA67D4"/>
    <w:rsid w:val="00BA7340"/>
    <w:rsid w:val="00BA7A26"/>
    <w:rsid w:val="00BB0770"/>
    <w:rsid w:val="00BB476B"/>
    <w:rsid w:val="00BC2D7B"/>
    <w:rsid w:val="00BC482C"/>
    <w:rsid w:val="00BC7066"/>
    <w:rsid w:val="00BD3E12"/>
    <w:rsid w:val="00BE1BA6"/>
    <w:rsid w:val="00BE3391"/>
    <w:rsid w:val="00BE395E"/>
    <w:rsid w:val="00BE3CFB"/>
    <w:rsid w:val="00BE4E29"/>
    <w:rsid w:val="00C0359B"/>
    <w:rsid w:val="00C050DC"/>
    <w:rsid w:val="00C0577E"/>
    <w:rsid w:val="00C11DAB"/>
    <w:rsid w:val="00C21B58"/>
    <w:rsid w:val="00C26195"/>
    <w:rsid w:val="00C336CD"/>
    <w:rsid w:val="00C33C7D"/>
    <w:rsid w:val="00C3579E"/>
    <w:rsid w:val="00C36495"/>
    <w:rsid w:val="00C37C57"/>
    <w:rsid w:val="00C444E1"/>
    <w:rsid w:val="00C5319A"/>
    <w:rsid w:val="00C53657"/>
    <w:rsid w:val="00C57DFB"/>
    <w:rsid w:val="00C64FD0"/>
    <w:rsid w:val="00C6604A"/>
    <w:rsid w:val="00C71A88"/>
    <w:rsid w:val="00C74CDC"/>
    <w:rsid w:val="00C86A93"/>
    <w:rsid w:val="00C87AE8"/>
    <w:rsid w:val="00C87EC9"/>
    <w:rsid w:val="00C92BF8"/>
    <w:rsid w:val="00CA2401"/>
    <w:rsid w:val="00CA2B72"/>
    <w:rsid w:val="00CA2C2D"/>
    <w:rsid w:val="00CA2FC4"/>
    <w:rsid w:val="00CA62A6"/>
    <w:rsid w:val="00CB1D2E"/>
    <w:rsid w:val="00CB7738"/>
    <w:rsid w:val="00CC683F"/>
    <w:rsid w:val="00CD1A73"/>
    <w:rsid w:val="00CD2C14"/>
    <w:rsid w:val="00CD78FB"/>
    <w:rsid w:val="00CD7A86"/>
    <w:rsid w:val="00CE5C3A"/>
    <w:rsid w:val="00CE614C"/>
    <w:rsid w:val="00CE73BC"/>
    <w:rsid w:val="00CF119A"/>
    <w:rsid w:val="00CF2F1D"/>
    <w:rsid w:val="00CF68B0"/>
    <w:rsid w:val="00CF7EB9"/>
    <w:rsid w:val="00D03A5D"/>
    <w:rsid w:val="00D0543B"/>
    <w:rsid w:val="00D10FD1"/>
    <w:rsid w:val="00D12290"/>
    <w:rsid w:val="00D12F0B"/>
    <w:rsid w:val="00D17450"/>
    <w:rsid w:val="00D325A5"/>
    <w:rsid w:val="00D41210"/>
    <w:rsid w:val="00D47FEE"/>
    <w:rsid w:val="00D53026"/>
    <w:rsid w:val="00D54FDA"/>
    <w:rsid w:val="00D5746E"/>
    <w:rsid w:val="00D60C6F"/>
    <w:rsid w:val="00D70176"/>
    <w:rsid w:val="00D74DE8"/>
    <w:rsid w:val="00D770A7"/>
    <w:rsid w:val="00D83A46"/>
    <w:rsid w:val="00D83F71"/>
    <w:rsid w:val="00D87241"/>
    <w:rsid w:val="00D91F13"/>
    <w:rsid w:val="00D96C74"/>
    <w:rsid w:val="00D979DA"/>
    <w:rsid w:val="00DA0A0A"/>
    <w:rsid w:val="00DA0EC8"/>
    <w:rsid w:val="00DA645F"/>
    <w:rsid w:val="00DD410F"/>
    <w:rsid w:val="00DE33C5"/>
    <w:rsid w:val="00DE7B1A"/>
    <w:rsid w:val="00DF2FFC"/>
    <w:rsid w:val="00DF36A3"/>
    <w:rsid w:val="00E01D18"/>
    <w:rsid w:val="00E04E7F"/>
    <w:rsid w:val="00E07090"/>
    <w:rsid w:val="00E11B3C"/>
    <w:rsid w:val="00E12160"/>
    <w:rsid w:val="00E1291F"/>
    <w:rsid w:val="00E136A7"/>
    <w:rsid w:val="00E20103"/>
    <w:rsid w:val="00E32FC0"/>
    <w:rsid w:val="00E43562"/>
    <w:rsid w:val="00E52478"/>
    <w:rsid w:val="00E53A5F"/>
    <w:rsid w:val="00E631C4"/>
    <w:rsid w:val="00E63EB9"/>
    <w:rsid w:val="00E72FB3"/>
    <w:rsid w:val="00E747A2"/>
    <w:rsid w:val="00E74FEE"/>
    <w:rsid w:val="00E81303"/>
    <w:rsid w:val="00E819C8"/>
    <w:rsid w:val="00E95AF6"/>
    <w:rsid w:val="00EA1A7E"/>
    <w:rsid w:val="00EA69AD"/>
    <w:rsid w:val="00EB0CFC"/>
    <w:rsid w:val="00EB27E0"/>
    <w:rsid w:val="00EB3860"/>
    <w:rsid w:val="00EB7279"/>
    <w:rsid w:val="00EB7ABB"/>
    <w:rsid w:val="00EC0166"/>
    <w:rsid w:val="00EC07AE"/>
    <w:rsid w:val="00EC2530"/>
    <w:rsid w:val="00EC2CC5"/>
    <w:rsid w:val="00EC5100"/>
    <w:rsid w:val="00EC5E66"/>
    <w:rsid w:val="00EC6D03"/>
    <w:rsid w:val="00ED11D1"/>
    <w:rsid w:val="00ED2070"/>
    <w:rsid w:val="00EE2735"/>
    <w:rsid w:val="00EE7DFC"/>
    <w:rsid w:val="00EF57F7"/>
    <w:rsid w:val="00EF7A58"/>
    <w:rsid w:val="00F06116"/>
    <w:rsid w:val="00F17640"/>
    <w:rsid w:val="00F2250B"/>
    <w:rsid w:val="00F22F24"/>
    <w:rsid w:val="00F31810"/>
    <w:rsid w:val="00F41B93"/>
    <w:rsid w:val="00F50ACF"/>
    <w:rsid w:val="00F66C34"/>
    <w:rsid w:val="00F743D2"/>
    <w:rsid w:val="00F75703"/>
    <w:rsid w:val="00F80A4F"/>
    <w:rsid w:val="00F86805"/>
    <w:rsid w:val="00F93E0F"/>
    <w:rsid w:val="00FA09E9"/>
    <w:rsid w:val="00FA223A"/>
    <w:rsid w:val="00FC0A0E"/>
    <w:rsid w:val="00FC11A0"/>
    <w:rsid w:val="00FC3BF4"/>
    <w:rsid w:val="00FC78A1"/>
    <w:rsid w:val="00FD1DE1"/>
    <w:rsid w:val="00FF0A0F"/>
    <w:rsid w:val="00FF5043"/>
    <w:rsid w:val="00FF5771"/>
    <w:rsid w:val="00FF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BA456"/>
  <w15:chartTrackingRefBased/>
  <w15:docId w15:val="{ACF4E281-61D6-4D00-9A70-7814F61B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425"/>
  </w:style>
  <w:style w:type="paragraph" w:styleId="Ttulo1">
    <w:name w:val="heading 1"/>
    <w:basedOn w:val="Normal"/>
    <w:next w:val="Normal"/>
    <w:link w:val="Ttulo1Char"/>
    <w:uiPriority w:val="9"/>
    <w:qFormat/>
    <w:rsid w:val="001D67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07CF"/>
    <w:pPr>
      <w:keepNext/>
      <w:keepLines/>
      <w:pBdr>
        <w:bottom w:val="single" w:sz="4" w:space="1" w:color="A6A6A6" w:themeColor="background1" w:themeShade="A6"/>
      </w:pBdr>
      <w:spacing w:before="40" w:after="0"/>
      <w:outlineLvl w:val="1"/>
    </w:pPr>
    <w:rPr>
      <w:rFonts w:asciiTheme="majorHAnsi" w:eastAsiaTheme="majorEastAsia" w:hAnsiTheme="majorHAnsi" w:cstheme="majorBidi"/>
      <w:b/>
      <w:i/>
      <w:color w:val="538135" w:themeColor="accent6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7E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A0A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4F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365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508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806700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7607CF"/>
    <w:rPr>
      <w:rFonts w:asciiTheme="majorHAnsi" w:eastAsiaTheme="majorEastAsia" w:hAnsiTheme="majorHAnsi" w:cstheme="majorBidi"/>
      <w:b/>
      <w:i/>
      <w:color w:val="538135" w:themeColor="accent6" w:themeShade="BF"/>
      <w:sz w:val="26"/>
      <w:szCs w:val="2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70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06700"/>
    <w:rPr>
      <w:rFonts w:eastAsiaTheme="minorEastAsia"/>
      <w:color w:val="5A5A5A" w:themeColor="text1" w:themeTint="A5"/>
      <w:spacing w:val="15"/>
    </w:rPr>
  </w:style>
  <w:style w:type="paragraph" w:styleId="PargrafodaLista">
    <w:name w:val="List Paragraph"/>
    <w:basedOn w:val="Normal"/>
    <w:uiPriority w:val="34"/>
    <w:qFormat/>
    <w:rsid w:val="0080670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C87E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A0A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1D6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0922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2240"/>
  </w:style>
  <w:style w:type="paragraph" w:styleId="Rodap">
    <w:name w:val="footer"/>
    <w:basedOn w:val="Normal"/>
    <w:link w:val="RodapChar"/>
    <w:uiPriority w:val="99"/>
    <w:unhideWhenUsed/>
    <w:rsid w:val="000922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2240"/>
  </w:style>
  <w:style w:type="table" w:styleId="Tabelacomgrade">
    <w:name w:val="Table Grid"/>
    <w:basedOn w:val="Tabelanormal"/>
    <w:uiPriority w:val="39"/>
    <w:rsid w:val="00092240"/>
    <w:pPr>
      <w:spacing w:after="0" w:line="240" w:lineRule="auto"/>
      <w:jc w:val="both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oLivro">
    <w:name w:val="Book Title"/>
    <w:basedOn w:val="Fontepargpadro"/>
    <w:uiPriority w:val="33"/>
    <w:qFormat/>
    <w:rsid w:val="00693035"/>
    <w:rPr>
      <w:b/>
      <w:bCs/>
      <w:i/>
      <w:iCs/>
      <w:spacing w:val="5"/>
    </w:rPr>
  </w:style>
  <w:style w:type="character" w:styleId="nfaseSutil">
    <w:name w:val="Subtle Emphasis"/>
    <w:basedOn w:val="Fontepargpadro"/>
    <w:uiPriority w:val="19"/>
    <w:qFormat/>
    <w:rsid w:val="002D46F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BB4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SimplesTabela3">
    <w:name w:val="Plain Table 3"/>
    <w:basedOn w:val="Tabelanormal"/>
    <w:uiPriority w:val="43"/>
    <w:rsid w:val="00FF50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5Char">
    <w:name w:val="Título 5 Char"/>
    <w:basedOn w:val="Fontepargpadro"/>
    <w:link w:val="Ttulo5"/>
    <w:uiPriority w:val="9"/>
    <w:rsid w:val="00E74FEE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Refdecomentrio">
    <w:name w:val="annotation reference"/>
    <w:basedOn w:val="Fontepargpadro"/>
    <w:uiPriority w:val="99"/>
    <w:semiHidden/>
    <w:unhideWhenUsed/>
    <w:rsid w:val="00211C5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11C5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11C5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11C5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11C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9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6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7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bf0e85-9d6f-4ce4-b29c-52a9fdd622c4">
      <Terms xmlns="http://schemas.microsoft.com/office/infopath/2007/PartnerControls"/>
    </lcf76f155ced4ddcb4097134ff3c332f>
    <TaxCatchAll xmlns="d03e5795-9676-49be-8451-457a8f6c0dea" xsi:nil="true"/>
    <Observa_x00e7__x00f5_es xmlns="e0bf0e85-9d6f-4ce4-b29c-52a9fdd622c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ACA95D70B38D4388243CDF9B4B2EF5" ma:contentTypeVersion="13" ma:contentTypeDescription="Create a new document." ma:contentTypeScope="" ma:versionID="e29c11e208c4055a9642a057915002f5">
  <xsd:schema xmlns:xsd="http://www.w3.org/2001/XMLSchema" xmlns:xs="http://www.w3.org/2001/XMLSchema" xmlns:p="http://schemas.microsoft.com/office/2006/metadata/properties" xmlns:ns2="e0bf0e85-9d6f-4ce4-b29c-52a9fdd622c4" xmlns:ns3="d03e5795-9676-49be-8451-457a8f6c0dea" targetNamespace="http://schemas.microsoft.com/office/2006/metadata/properties" ma:root="true" ma:fieldsID="0500383aa84b7ff8695d7df97749cee8" ns2:_="" ns3:_="">
    <xsd:import namespace="e0bf0e85-9d6f-4ce4-b29c-52a9fdd622c4"/>
    <xsd:import namespace="d03e5795-9676-49be-8451-457a8f6c0de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Observa_x00e7__x00f5_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f0e85-9d6f-4ce4-b29c-52a9fdd622c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bf291d7-c268-4c1a-9db7-36be4dd3c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bserva_x00e7__x00f5_es" ma:index="19" nillable="true" ma:displayName="Observações" ma:format="Dropdown" ma:internalName="Observa_x00e7__x00f5_es">
      <xsd:simpleType>
        <xsd:restriction base="dms:Text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e5795-9676-49be-8451-457a8f6c0de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8e8c865-ea08-404f-8184-ad92a3a6dd05}" ma:internalName="TaxCatchAll" ma:showField="CatchAllData" ma:web="d03e5795-9676-49be-8451-457a8f6c0d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082410-8706-48B5-BAB7-B38430642C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0FECF4-243D-4935-8554-78A13EB78ED2}">
  <ds:schemaRefs>
    <ds:schemaRef ds:uri="http://schemas.microsoft.com/office/2006/metadata/properties"/>
    <ds:schemaRef ds:uri="http://schemas.microsoft.com/office/infopath/2007/PartnerControls"/>
    <ds:schemaRef ds:uri="e0bf0e85-9d6f-4ce4-b29c-52a9fdd622c4"/>
    <ds:schemaRef ds:uri="d03e5795-9676-49be-8451-457a8f6c0dea"/>
  </ds:schemaRefs>
</ds:datastoreItem>
</file>

<file path=customXml/itemProps3.xml><?xml version="1.0" encoding="utf-8"?>
<ds:datastoreItem xmlns:ds="http://schemas.openxmlformats.org/officeDocument/2006/customXml" ds:itemID="{BE15CEE5-8893-424C-BBF0-C7D4E3873B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1C51A2-45D6-487C-B2C4-E918A46C1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bf0e85-9d6f-4ce4-b29c-52a9fdd622c4"/>
    <ds:schemaRef ds:uri="d03e5795-9676-49be-8451-457a8f6c0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3737</Words>
  <Characters>19661</Characters>
  <Application>Microsoft Office Word</Application>
  <DocSecurity>0</DocSecurity>
  <Lines>819</Lines>
  <Paragraphs>835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Medeiros</dc:creator>
  <cp:keywords/>
  <dc:description/>
  <cp:lastModifiedBy>Fabricio Medeiros</cp:lastModifiedBy>
  <cp:revision>2</cp:revision>
  <cp:lastPrinted>2023-11-07T15:01:00Z</cp:lastPrinted>
  <dcterms:created xsi:type="dcterms:W3CDTF">2026-04-30T17:04:00Z</dcterms:created>
  <dcterms:modified xsi:type="dcterms:W3CDTF">2026-04-30T17:04:00Z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0x0101002AACA95D70B38D4388243CDF9B4B2EF5</vt:lpwstr>
  </property>
  <property fmtid="{D5CDD505-2E9C-101B-9397-08002B2CF9AE}" pid="3" name="MediaServiceImageTags">
    <vt:lpwstr/>
  </property>
</Properties>
</file>