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C7EA2E" wp14:paraId="7F99D3EB" wp14:textId="0FCF75CF">
      <w:pPr>
        <w:spacing w:before="0" w:beforeAutospacing="off" w:after="200" w:afterAutospacing="off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ESCOPO DO PROJETO</w:t>
      </w:r>
    </w:p>
    <w:p xmlns:wp14="http://schemas.microsoft.com/office/word/2010/wordml" w:rsidP="3AC7EA2E" wp14:paraId="1299D326" wp14:textId="6F72EF44">
      <w:pPr>
        <w:spacing w:before="0" w:beforeAutospacing="off" w:after="200" w:afterAutospacing="off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&lt;OndeTá?&gt;</w:t>
      </w:r>
    </w:p>
    <w:p xmlns:wp14="http://schemas.microsoft.com/office/word/2010/wordml" w:rsidP="3AC7EA2E" wp14:paraId="20AFC7F5" wp14:textId="03459730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1. Problema</w:t>
      </w:r>
    </w:p>
    <w:p xmlns:wp14="http://schemas.microsoft.com/office/word/2010/wordml" w:rsidP="3AC7EA2E" wp14:paraId="286C7125" wp14:textId="03D89CA0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70D8D6EA" wp14:textId="68B8EA27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Declaração do problema</w:t>
      </w:r>
    </w:p>
    <w:p xmlns:wp14="http://schemas.microsoft.com/office/word/2010/wordml" w:rsidP="3AC7EA2E" wp14:paraId="6F07FA0C" wp14:textId="2C276CBD">
      <w:pPr>
        <w:spacing w:before="0" w:beforeAutospacing="off" w:after="200" w:afterAutospacing="off"/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Hoje, o cliente que realiza compras pela internet precisa acompanhar o andamento de suas encomendas, mas as informações de rastreamento podem ser fragmentadas, pouco claras e difíceis de interpretar, o que causa dúvidas, insegurança e a necessidade de realizar diversas consultas para entender a situação do pedido.</w:t>
      </w:r>
    </w:p>
    <w:p xmlns:wp14="http://schemas.microsoft.com/office/word/2010/wordml" w:rsidP="3AC7EA2E" wp14:paraId="78346379" wp14:textId="6E7C8219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729A7EE4" wp14:textId="5387CAC5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Evidência</w:t>
      </w:r>
    </w:p>
    <w:p xmlns:wp14="http://schemas.microsoft.com/office/word/2010/wordml" w:rsidP="3AC7EA2E" wp14:paraId="4F70FC2A" wp14:textId="30EE4982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partir da análise realizada pelo grupo, foi identificado que o usuário recebe um código de rastreamento, mas pode não compreender adequadamente o significado dos status apresentados. O usuário deseja saber onde está a encomenda, entender o status e acompanhar o histórico sem precisar realizar várias consultas.</w:t>
      </w:r>
    </w:p>
    <w:p xmlns:wp14="http://schemas.microsoft.com/office/word/2010/wordml" w:rsidP="3AC7EA2E" wp14:paraId="02CC47C6" wp14:textId="473AC8C2">
      <w:pPr>
        <w:spacing w:before="0" w:beforeAutospacing="off" w:after="200" w:afterAutospacing="off"/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essa evidência demonstra: o problema não está apenas na existência das informações de rastreamento, mas principalmente na forma como elas são apresentadas e compreendidas pelo cliente.</w:t>
      </w:r>
    </w:p>
    <w:p xmlns:wp14="http://schemas.microsoft.com/office/word/2010/wordml" w:rsidP="3AC7EA2E" wp14:paraId="24360AC7" wp14:textId="28CA3C0F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</w:p>
    <w:p xmlns:wp14="http://schemas.microsoft.com/office/word/2010/wordml" w:rsidP="3AC7EA2E" wp14:paraId="11B3EAC0" wp14:textId="27595FFA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</w:p>
    <w:p xmlns:wp14="http://schemas.microsoft.com/office/word/2010/wordml" w:rsidP="3AC7EA2E" wp14:paraId="0C26135C" wp14:textId="1891CA3B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2. Objetivos</w:t>
      </w:r>
    </w:p>
    <w:p xmlns:wp14="http://schemas.microsoft.com/office/word/2010/wordml" w:rsidP="3AC7EA2E" wp14:paraId="118DF014" wp14:textId="2D7541BE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2.1 Objetivo geral</w:t>
      </w:r>
    </w:p>
    <w:p xmlns:wp14="http://schemas.microsoft.com/office/word/2010/wordml" w:rsidP="3AC7EA2E" wp14:paraId="6AB62BAD" wp14:textId="04E32A66">
      <w:pPr>
        <w:spacing w:before="0" w:beforeAutospacing="off" w:after="200" w:afterAutospacing="off"/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Construir um sistema web de rastreamento de encomendas que centralize as informações do pedido e apresente seu andamento de forma simples, organizada e compreensível ao cliente.</w:t>
      </w:r>
    </w:p>
    <w:p xmlns:wp14="http://schemas.microsoft.com/office/word/2010/wordml" w:rsidP="3AC7EA2E" wp14:paraId="44F483E2" wp14:textId="2FDD6231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25B4194C" wp14:textId="489CF0E6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2.2 Objetivos específicos</w:t>
      </w:r>
    </w:p>
    <w:p xmlns:wp14="http://schemas.microsoft.com/office/word/2010/wordml" w:rsidP="3AC7EA2E" wp14:paraId="1FD16525" wp14:textId="7FCBAEB5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OE1.</w:t>
      </w: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Permitir que o cliente consulte e cadastre diferentes encomendas utilizando seus códigos de rastreamento.</w:t>
      </w:r>
    </w:p>
    <w:p xmlns:wp14="http://schemas.microsoft.com/office/word/2010/wordml" w:rsidP="3AC7EA2E" wp14:paraId="767CF723" wp14:textId="2E9DE1FD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OE2.</w:t>
      </w: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Apresentar de forma clara o status atual, o histórico e a linha do tempo das movimentações da encomenda.</w:t>
      </w:r>
    </w:p>
    <w:p xmlns:wp14="http://schemas.microsoft.com/office/word/2010/wordml" w:rsidP="3AC7EA2E" wp14:paraId="6FC85031" wp14:textId="5ECAC939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OE3.</w:t>
      </w: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Informar ao cliente a localização, a última atualização, a previsão de entrega e a próxima etapa esperada do pedido.</w:t>
      </w:r>
    </w:p>
    <w:p xmlns:wp14="http://schemas.microsoft.com/office/word/2010/wordml" w:rsidP="3AC7EA2E" wp14:paraId="4FE0BD4B" wp14:textId="15F7326F">
      <w:pPr>
        <w:spacing w:before="0" w:beforeAutospacing="off" w:after="200" w:afterAutospacing="off"/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OE4.</w:t>
      </w: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Notificar o cliente sobre atualizações relevantes no andamento de suas encomendas.</w:t>
      </w:r>
    </w:p>
    <w:p xmlns:wp14="http://schemas.microsoft.com/office/word/2010/wordml" w:rsidP="3AC7EA2E" wp14:paraId="40F65C90" wp14:textId="6FC12B7C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1ADAD64C" wp14:textId="5E080083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2.3 Critério de sucesso</w:t>
      </w:r>
    </w:p>
    <w:p xmlns:wp14="http://schemas.microsoft.com/office/word/2010/wordml" w:rsidP="3AC7EA2E" wp14:paraId="7FC4FEE5" wp14:textId="37AF5BBB">
      <w:pPr>
        <w:spacing w:before="0" w:beforeAutospacing="off" w:after="200" w:afterAutospacing="off"/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dezembro, o cliente deverá conseguir cadastrar ou consultar uma encomenda, visualizar seu status e histórico, identificar sua última atualização e próxima etapa, além de visualizar a previsão de entrega, sem precisar consultar diferentes fontes de informação.</w:t>
      </w:r>
    </w:p>
    <w:p xmlns:wp14="http://schemas.microsoft.com/office/word/2010/wordml" w:rsidP="3AC7EA2E" wp14:paraId="2F3A8503" wp14:textId="11A50971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28E55F84" wp14:textId="3C8C6E79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55759A5E" wp14:textId="6F7C4109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3. Escopo</w:t>
      </w:r>
    </w:p>
    <w:p xmlns:wp14="http://schemas.microsoft.com/office/word/2010/wordml" w:rsidP="3AC7EA2E" wp14:paraId="0723019E" wp14:textId="17262B9F">
      <w:pPr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tabela a seguir apresenta os entregáveis previstos para o projeto, seus critérios de conclusão, os objetivos específicos atendidos e o tamanho estimado de cada item.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12"/>
        <w:gridCol w:w="1412"/>
        <w:gridCol w:w="3368"/>
        <w:gridCol w:w="1412"/>
        <w:gridCol w:w="1412"/>
      </w:tblGrid>
      <w:tr w:rsidR="3AC7EA2E" w:rsidTr="3AC7EA2E" w14:paraId="7CE34A86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2E9A743" w14:textId="222212D3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6A27E68" w14:textId="54CA6FA9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Entregável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4B44DFB" w14:textId="686B612E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Feito quando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2166DE3" w14:textId="47FFC5ED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FF981A2" w14:textId="78D52E26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Tamanho</w:t>
            </w:r>
          </w:p>
        </w:tc>
      </w:tr>
      <w:tr w:rsidR="3AC7EA2E" w:rsidTr="3AC7EA2E" w14:paraId="154F9001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4224A5F" w14:textId="58922B8C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E1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46E7436" w14:textId="411D1E3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Cadastro de encomenda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33B888E" w14:textId="0B68CB9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informa um código de rastreamento válido e a encomenda é adicionada à sua lista de pedidos acompanhados.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F825F3B" w14:textId="0CDCA729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OE1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9196479" w14:textId="303556AB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P</w:t>
            </w:r>
          </w:p>
        </w:tc>
      </w:tr>
      <w:tr w:rsidR="3AC7EA2E" w:rsidTr="3AC7EA2E" w14:paraId="5B6BA1DF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D1AF9C1" w14:textId="078A5A09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E2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5B1F2BF" w14:textId="5978881D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Consulta por código de rastreamento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2E5BFCB" w14:textId="446F8CE5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informa um código de rastreamento e o sistema apresenta a encomenda correspondente ou informa que o código não foi encontrado.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4A3F3ED" w14:textId="41FC40FF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OE1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66C6645" w14:textId="1071154B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P</w:t>
            </w:r>
          </w:p>
        </w:tc>
      </w:tr>
      <w:tr w:rsidR="3AC7EA2E" w:rsidTr="3AC7EA2E" w14:paraId="3AB7C338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1CF37A8" w14:textId="35A6912C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E3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1A53268" w14:textId="5DC06D8C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Lista de encomendas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BE14485" w14:textId="2904076D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acessa uma tela e visualiza todas as encomendas cadastradas para acompanhamento, identificadas por seus códigos e status atuais.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D40BEC8" w14:textId="19091255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OE1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4A778E9" w14:textId="1F91A15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</w:t>
            </w:r>
          </w:p>
        </w:tc>
      </w:tr>
      <w:tr w:rsidR="3AC7EA2E" w:rsidTr="3AC7EA2E" w14:paraId="6FCD45A3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6A3403B" w14:textId="4F0A0455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E4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0931FD5" w14:textId="15E14121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Status simplificado do pedido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6E3D4B6" w14:textId="19CEC856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visualiza o status atual da encomenda em uma descrição clara e compreensível.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9F401E3" w14:textId="492CE00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OE2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533AE7D" w14:textId="5C27D7AD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</w:t>
            </w:r>
          </w:p>
        </w:tc>
      </w:tr>
      <w:tr w:rsidR="3AC7EA2E" w:rsidTr="3AC7EA2E" w14:paraId="1869B7F2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0498D4B" w14:textId="60D0218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E5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BBB83DF" w14:textId="65E2BA0B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Histórico de movimentações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1189C3B" w14:textId="337A4345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acessa uma encomenda e visualiza as movimentações já registradas, com suas respectivas datas e informações.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0DA72EB" w14:textId="0FEDC42F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OE2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0407FB8" w14:textId="238E4D3B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</w:t>
            </w:r>
          </w:p>
        </w:tc>
      </w:tr>
      <w:tr w:rsidR="3AC7EA2E" w:rsidTr="3AC7EA2E" w14:paraId="7692729F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2130015" w14:textId="404257A4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E6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F0D5479" w14:textId="0A287C9B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Linha do tempo da entrega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0DEB34F" w14:textId="16B2DF2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visualiza as etapas da encomenda organizadas visualmente em uma linha do tempo, identificando as etapas concluídas e a etapa atual.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F30766D" w14:textId="3280ACD2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OE2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B52A88A" w14:textId="1609DDB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</w:t>
            </w:r>
          </w:p>
        </w:tc>
      </w:tr>
      <w:tr w:rsidR="3AC7EA2E" w:rsidTr="3AC7EA2E" w14:paraId="566BDE0F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2B4137F" w14:textId="5F7B76F3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E7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6128BFB" w14:textId="65E3CC8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Informações da entrega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326692A" w14:textId="6FDCB820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visualiza a localização atual, a data da última atualização, a previsão de entrega e a próxima etapa esperada da encomenda.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5398DC8" w14:textId="4B2A340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OE3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4D9EB70" w14:textId="7436E71F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</w:t>
            </w:r>
          </w:p>
        </w:tc>
      </w:tr>
      <w:tr w:rsidR="3AC7EA2E" w:rsidTr="3AC7EA2E" w14:paraId="2D4BDBC7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3E2F2B8" w14:textId="73A00CDC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E8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B110A58" w14:textId="3108DE3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Atualização do acompanhamento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60191A0" w14:textId="66AA10CE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Quando uma nova movimentação é registrada para uma encomenda, o sistema atualiza as informações apresentadas ao cliente.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E7E850B" w14:textId="4366F910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OE3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848EA35" w14:textId="102671FC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</w:t>
            </w:r>
          </w:p>
        </w:tc>
      </w:tr>
      <w:tr w:rsidR="3AC7EA2E" w:rsidTr="3AC7EA2E" w14:paraId="2EA6FE1A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E217EA3" w14:textId="39C6ED1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E9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1836277" w14:textId="432F178F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Notificações de atualização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F1CDC7E" w14:textId="25CA69D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Quando ocorrer uma atualização relevante no pedido, o cliente recebe uma notificação informando a alteração do status da encomenda.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CBEBBB4" w14:textId="7BA8141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OE4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427F1C6" w14:textId="51D54E40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G</w:t>
            </w:r>
          </w:p>
        </w:tc>
      </w:tr>
      <w:tr w:rsidR="3AC7EA2E" w:rsidTr="3AC7EA2E" w14:paraId="2283B11C">
        <w:trPr>
          <w:trHeight w:val="300"/>
        </w:trPr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64DBE4B" w14:textId="735F262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E10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0AEF893" w14:textId="396EF9A8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Interface web responsiva</w:t>
            </w:r>
          </w:p>
        </w:tc>
        <w:tc>
          <w:tcPr>
            <w:tcW w:w="33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74AB64E" w14:textId="4125188D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cliente consegue consultar suas encomendas e visualizar suas informações principais em uma interface adaptada para computador e dispositivos móveis.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137F52F" w14:textId="0BDCB3F3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OE1</w:t>
            </w:r>
          </w:p>
        </w:tc>
        <w:tc>
          <w:tcPr>
            <w:tcW w:w="14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5885150" w14:textId="32F3B715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G</w:t>
            </w:r>
          </w:p>
        </w:tc>
      </w:tr>
    </w:tbl>
    <w:p xmlns:wp14="http://schemas.microsoft.com/office/word/2010/wordml" w:rsidP="3AC7EA2E" wp14:paraId="628EF2B8" wp14:textId="181252AB">
      <w:pPr>
        <w:pStyle w:val="Normal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</w:p>
    <w:p xmlns:wp14="http://schemas.microsoft.com/office/word/2010/wordml" w:rsidP="3AC7EA2E" wp14:paraId="131A3A33" wp14:textId="5CCA4722">
      <w:pPr>
        <w:pStyle w:val="Normal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4. Fora de escopo</w:t>
      </w:r>
    </w:p>
    <w:tbl>
      <w:tblPr>
        <w:tblStyle w:val="TableNormal"/>
        <w:bidiVisual w:val="0"/>
        <w:tblW w:w="10050" w:type="dxa"/>
        <w:tblInd w:w="-90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3375"/>
        <w:gridCol w:w="6675"/>
      </w:tblGrid>
      <w:tr w:rsidR="3AC7EA2E" w:rsidTr="7E63CFB7" w14:paraId="7FE46702">
        <w:trPr>
          <w:trHeight w:val="300"/>
        </w:trPr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21B46AA" w14:textId="456EF1E4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que fica de fora</w:t>
            </w:r>
          </w:p>
        </w:tc>
        <w:tc>
          <w:tcPr>
            <w:tcW w:w="66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E14D7B7" w14:textId="46F2F248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Por quê</w:t>
            </w:r>
          </w:p>
        </w:tc>
      </w:tr>
      <w:tr w:rsidR="3AC7EA2E" w:rsidTr="7E63CFB7" w14:paraId="036462C5">
        <w:trPr>
          <w:trHeight w:val="300"/>
        </w:trPr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E6EF456" w14:textId="0D8D772D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Aplicativo mobile nativo</w:t>
            </w:r>
          </w:p>
        </w:tc>
        <w:tc>
          <w:tcPr>
            <w:tcW w:w="66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DAFBDBB" w14:textId="53F8BAEE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projeto será desenvolvido como aplicação web responsiva. Criar uma segunda aplicação específica para Android ou iOS aumentaria o esforço de desenvolvimento e manutenção.</w:t>
            </w:r>
          </w:p>
        </w:tc>
      </w:tr>
      <w:tr w:rsidR="3AC7EA2E" w:rsidTr="7E63CFB7" w14:paraId="78E0255F">
        <w:trPr>
          <w:trHeight w:val="300"/>
        </w:trPr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9D3A799" w14:textId="542AE410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Integração com transportadoras reais</w:t>
            </w:r>
          </w:p>
        </w:tc>
        <w:tc>
          <w:tcPr>
            <w:tcW w:w="66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B68B8F3" w14:textId="03CC0F9C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 integração exigiria acesso às APIs e regras específicas de diferentes transportadoras, aumentando a complexidade e dificultando a validação durante o período do projeto.</w:t>
            </w:r>
          </w:p>
        </w:tc>
      </w:tr>
      <w:tr w:rsidR="3AC7EA2E" w:rsidTr="7E63CFB7" w14:paraId="20D191EC">
        <w:trPr>
          <w:trHeight w:val="300"/>
        </w:trPr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CF5FB49" w14:textId="4AC38B2A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Sistema de pagamento ou compras</w:t>
            </w:r>
          </w:p>
        </w:tc>
        <w:tc>
          <w:tcPr>
            <w:tcW w:w="66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F690D28" w14:textId="4A558D73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problema definido está relacionado ao acompanhamento da entrega, e não ao processo de compra. Incluir pagamentos ampliaria o projeto para uma área que não contribui diretamente para o objetivo principal.</w:t>
            </w:r>
          </w:p>
        </w:tc>
      </w:tr>
      <w:tr w:rsidR="3AC7EA2E" w:rsidTr="7E63CFB7" w14:paraId="77B353E5">
        <w:trPr>
          <w:trHeight w:val="300"/>
        </w:trPr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348D04F" w14:textId="4BD4BA1F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Alteração ou cancelamento de pedidos</w:t>
            </w:r>
          </w:p>
        </w:tc>
        <w:tc>
          <w:tcPr>
            <w:tcW w:w="66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63730F7" w14:textId="2DDB6DC7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sistema tem como foco o rastreamento e acompanhamento das encomendas. Alterações e cancelamentos pertencem ao processo de compra e não são necessários para resolver o problema identificado.</w:t>
            </w:r>
          </w:p>
        </w:tc>
      </w:tr>
      <w:tr w:rsidR="3AC7EA2E" w:rsidTr="7E63CFB7" w14:paraId="50BE3483">
        <w:trPr>
          <w:trHeight w:val="300"/>
        </w:trPr>
        <w:tc>
          <w:tcPr>
            <w:tcW w:w="33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7B1A8FC" w14:textId="2A346775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Rastreamento em tempo real por GPS</w:t>
            </w:r>
          </w:p>
        </w:tc>
        <w:tc>
          <w:tcPr>
            <w:tcW w:w="66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A61535D" w14:textId="6957D703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 implementação exigiria informações de localização em tempo real e integração com recursos externos, aumentando significativamente a complexidade do projeto sem ser necessária para o MVP.</w:t>
            </w:r>
          </w:p>
        </w:tc>
      </w:tr>
    </w:tbl>
    <w:p xmlns:wp14="http://schemas.microsoft.com/office/word/2010/wordml" w:rsidP="3AC7EA2E" wp14:paraId="302B4186" wp14:textId="358B1806">
      <w:pPr>
        <w:pStyle w:val="Normal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0E249C40" wp14:textId="4C9A18A7">
      <w:pPr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AC7EA2E" w:rsidR="565E9F1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5. Viabilidade</w:t>
      </w:r>
    </w:p>
    <w:p xmlns:wp14="http://schemas.microsoft.com/office/word/2010/wordml" w:rsidP="3AC7EA2E" wp14:paraId="0656A8D7" wp14:textId="47AC7518">
      <w:pPr>
        <w:shd w:val="clear" w:color="auto" w:fill="FFFFFF" w:themeFill="background1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5.1 Horas disponíveis por integrante</w:t>
      </w:r>
    </w:p>
    <w:p xmlns:wp14="http://schemas.microsoft.com/office/word/2010/wordml" w:rsidP="3AC7EA2E" wp14:paraId="326A581A" wp14:textId="3B5D0163">
      <w:pPr>
        <w:shd w:val="clear" w:color="auto" w:fill="FFFFFF" w:themeFill="background1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disponibilidade semanal de cada integrante do grupo foi definida considerando o tempo que cada um consegue dedicar ao desenvolvimento do Projeto Integrador.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4873"/>
        <w:gridCol w:w="4873"/>
      </w:tblGrid>
      <w:tr w:rsidR="3AC7EA2E" w:rsidTr="7E63CFB7" w14:paraId="5C901FF5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4AAC985" w14:textId="775AD2FE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Integrante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07AB8F4" w14:textId="4FAAF2A3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Horas por semana</w:t>
            </w:r>
          </w:p>
        </w:tc>
      </w:tr>
      <w:tr w:rsidR="3AC7EA2E" w:rsidTr="7E63CFB7" w14:paraId="58A896C5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9E07A25" w14:textId="3B355B25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Bruno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677E3E7" w14:textId="7AB0EBA0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4h</w:t>
            </w:r>
          </w:p>
        </w:tc>
      </w:tr>
      <w:tr w:rsidR="3AC7EA2E" w:rsidTr="7E63CFB7" w14:paraId="02C10558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F3005CA" w14:textId="174E6394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Fabrício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412AC558" w14:textId="6583D69D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6h</w:t>
            </w:r>
          </w:p>
        </w:tc>
      </w:tr>
      <w:tr w:rsidR="3AC7EA2E" w:rsidTr="7E63CFB7" w14:paraId="447D3D6A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978C2AF" w14:textId="1EC631E2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Leonardo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F034C98" w14:textId="5C65CAEA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4h</w:t>
            </w:r>
          </w:p>
        </w:tc>
      </w:tr>
      <w:tr w:rsidR="3AC7EA2E" w:rsidTr="7E63CFB7" w14:paraId="0DE7668C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C2F855D" w14:textId="131ECCE5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Matheus Barbosa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74985A9" w14:textId="7ADAABE6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4h</w:t>
            </w:r>
          </w:p>
        </w:tc>
      </w:tr>
      <w:tr w:rsidR="3AC7EA2E" w:rsidTr="7E63CFB7" w14:paraId="749021CF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D519139" w14:textId="04358B47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Matheus Pires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C13297C" w14:textId="121EF800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6h</w:t>
            </w:r>
          </w:p>
        </w:tc>
      </w:tr>
      <w:tr w:rsidR="3AC7EA2E" w:rsidTr="7E63CFB7" w14:paraId="340186AB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342102FB" w14:textId="35C504F4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Matheus Vinicius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EC75EE6" w14:textId="4838A854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6h</w:t>
            </w:r>
          </w:p>
        </w:tc>
      </w:tr>
      <w:tr w:rsidR="3AC7EA2E" w:rsidTr="7E63CFB7" w14:paraId="1784DF8D">
        <w:trPr>
          <w:trHeight w:val="300"/>
        </w:trPr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3EEB886" w14:textId="57656941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Total do grupo</w:t>
            </w:r>
          </w:p>
        </w:tc>
        <w:tc>
          <w:tcPr>
            <w:tcW w:w="48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EC6B697" w14:textId="1E80CC69">
            <w:pPr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30h/semana</w:t>
            </w:r>
          </w:p>
        </w:tc>
      </w:tr>
    </w:tbl>
    <w:p xmlns:wp14="http://schemas.microsoft.com/office/word/2010/wordml" w:rsidP="7E63CFB7" wp14:paraId="3A531CA1" wp14:textId="561D68C1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7E63CFB7" wp14:paraId="3772FADE" wp14:textId="39BAC325">
      <w:pPr>
        <w:pStyle w:val="Normal"/>
        <w:shd w:val="clear" w:color="auto" w:fill="FFFFFF" w:themeFill="background1"/>
        <w:bidi w:val="0"/>
        <w:spacing w:before="0" w:beforeAutospacing="off" w:after="200" w:afterAutospacing="off"/>
      </w:pPr>
      <w:r w:rsidRPr="7E63CFB7" w:rsidR="6B012540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5.2 Semanas disponíveis</w:t>
      </w:r>
    </w:p>
    <w:p xmlns:wp14="http://schemas.microsoft.com/office/word/2010/wordml" w:rsidP="7E63CFB7" wp14:paraId="072EED68" wp14:textId="194B2121">
      <w:pPr>
        <w:pStyle w:val="Normal"/>
        <w:shd w:val="clear" w:color="auto" w:fill="FFFFFF" w:themeFill="background1"/>
        <w:bidi w:val="0"/>
        <w:spacing w:before="0" w:beforeAutospacing="off" w:after="200" w:afterAutospacing="off"/>
      </w:pPr>
      <w:r w:rsidRPr="7E63CFB7" w:rsidR="6B01254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Considerando 12 semanas de desenvolvimento.</w:t>
      </w:r>
    </w:p>
    <w:p xmlns:wp14="http://schemas.microsoft.com/office/word/2010/wordml" w:rsidP="3AC7EA2E" wp14:paraId="589C25D0" wp14:textId="644B7A3F">
      <w:pPr>
        <w:shd w:val="clear" w:color="auto" w:fill="FFFFFF" w:themeFill="background1"/>
        <w:bidi w:val="0"/>
        <w:spacing w:before="0" w:beforeAutospacing="off" w:after="200" w:afterAutospacing="off"/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5.3 Horas-pessoa disponíveis</w:t>
      </w:r>
    </w:p>
    <w:p xmlns:wp14="http://schemas.microsoft.com/office/word/2010/wordml" w:rsidP="3AC7EA2E" wp14:paraId="4D477051" wp14:textId="0D49E6D9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grupo possui 30 horas-pessoa disponíveis por semana.</w:t>
      </w:r>
    </w:p>
    <w:tbl>
      <w:tblPr>
        <w:tblStyle w:val="TableNormal"/>
        <w:bidiVisual w:val="0"/>
        <w:tblW w:w="9747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3840"/>
        <w:gridCol w:w="2658"/>
        <w:gridCol w:w="3249"/>
      </w:tblGrid>
      <w:tr w:rsidR="3AC7EA2E" w:rsidTr="7E63CFB7" w14:paraId="5C2010D8">
        <w:trPr>
          <w:trHeight w:val="300"/>
        </w:trPr>
        <w:tc>
          <w:tcPr>
            <w:tcW w:w="38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AC7EA2E" w:rsidP="3AC7EA2E" w:rsidRDefault="3AC7EA2E" w14:paraId="65DBA1BD" w14:textId="70E1A321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Cálculo</w:t>
            </w:r>
          </w:p>
        </w:tc>
        <w:tc>
          <w:tcPr>
            <w:tcW w:w="26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AC7EA2E" w:rsidP="3AC7EA2E" w:rsidRDefault="3AC7EA2E" w14:paraId="49523A07" w14:textId="10EAEB88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Resultado</w:t>
            </w:r>
          </w:p>
        </w:tc>
        <w:tc>
          <w:tcPr>
            <w:tcW w:w="32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AC7EA2E" w:rsidP="3AC7EA2E" w:rsidRDefault="3AC7EA2E" w14:paraId="3CD13616" w14:textId="6883D2D4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Horas-pessoa</w:t>
            </w:r>
          </w:p>
        </w:tc>
      </w:tr>
      <w:tr w:rsidR="3AC7EA2E" w:rsidTr="7E63CFB7" w14:paraId="5B27B968">
        <w:trPr>
          <w:trHeight w:val="300"/>
        </w:trPr>
        <w:tc>
          <w:tcPr>
            <w:tcW w:w="38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AC7EA2E" w:rsidP="3AC7EA2E" w:rsidRDefault="3AC7EA2E" w14:paraId="6BA599E4" w14:textId="08327776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horas/semana × 12 semanas</w:t>
            </w:r>
          </w:p>
        </w:tc>
        <w:tc>
          <w:tcPr>
            <w:tcW w:w="26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AC7EA2E" w:rsidP="3AC7EA2E" w:rsidRDefault="3AC7EA2E" w14:paraId="67250C50" w14:textId="2F194C46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× 12</w:t>
            </w:r>
          </w:p>
        </w:tc>
        <w:tc>
          <w:tcPr>
            <w:tcW w:w="32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3AC7EA2E" w:rsidP="3AC7EA2E" w:rsidRDefault="3AC7EA2E" w14:paraId="38FA3963" w14:textId="0BEC0FA6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360h</w:t>
            </w:r>
          </w:p>
        </w:tc>
      </w:tr>
    </w:tbl>
    <w:p xmlns:wp14="http://schemas.microsoft.com/office/word/2010/wordml" w:rsidP="3AC7EA2E" wp14:paraId="4C2ED11F" wp14:textId="0CD99858">
      <w:pPr>
        <w:shd w:val="clear" w:color="auto" w:fill="FFFFFF" w:themeFill="background1"/>
        <w:bidi w:val="0"/>
        <w:spacing w:before="0" w:beforeAutospacing="off" w:after="200" w:afterAutospacing="off"/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Portanto, o grupo possui 360 horas-pessoa disponíveis até a entrega final.</w:t>
      </w:r>
    </w:p>
    <w:p xmlns:wp14="http://schemas.microsoft.com/office/word/2010/wordml" w:rsidP="3AC7EA2E" wp14:paraId="0D91F93E" wp14:textId="504EC68C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0372D97D" wp14:textId="423F98B0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5.4 Custo estimado do escopo</w:t>
      </w:r>
    </w:p>
    <w:p xmlns:wp14="http://schemas.microsoft.com/office/word/2010/wordml" w:rsidP="3AC7EA2E" wp14:paraId="64A77400" wp14:textId="4F33BFC9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estimar o esforço dos entregáveis, foram utilizadas as referências definidas para o projeto: P = 8 horas, M = 20 horas e G = 40 horas.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436"/>
        <w:gridCol w:w="2436"/>
        <w:gridCol w:w="2436"/>
        <w:gridCol w:w="2436"/>
      </w:tblGrid>
      <w:tr w:rsidR="3AC7EA2E" w:rsidTr="3AC7EA2E" w14:paraId="7C5A3D42">
        <w:trPr>
          <w:trHeight w:val="300"/>
        </w:trPr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377131E" w14:textId="09A6083E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Tamanho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AA015FD" w14:textId="42D006EC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Quantidade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F44544A" w14:textId="6E3358E5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Horas por item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594F930" w14:textId="7AD9819E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Total</w:t>
            </w:r>
          </w:p>
        </w:tc>
      </w:tr>
      <w:tr w:rsidR="3AC7EA2E" w:rsidTr="3AC7EA2E" w14:paraId="514445A3">
        <w:trPr>
          <w:trHeight w:val="300"/>
        </w:trPr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32779EB" w14:textId="36C5304D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62A7D22" w14:textId="25D95CB8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7A508AB8" w14:textId="4DFC688D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8h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CDBC370" w14:textId="14FFE771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16h</w:t>
            </w:r>
          </w:p>
        </w:tc>
      </w:tr>
      <w:tr w:rsidR="3AC7EA2E" w:rsidTr="3AC7EA2E" w14:paraId="3264BE78">
        <w:trPr>
          <w:trHeight w:val="300"/>
        </w:trPr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A30A2B4" w14:textId="0932C5A7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17124D9" w14:textId="0C6B9640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48E9CED" w14:textId="56918CD2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20h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6BFF160" w14:textId="19104EA8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120h</w:t>
            </w:r>
          </w:p>
        </w:tc>
      </w:tr>
      <w:tr w:rsidR="3AC7EA2E" w:rsidTr="3AC7EA2E" w14:paraId="2CB56A47">
        <w:trPr>
          <w:trHeight w:val="300"/>
        </w:trPr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503F21E9" w14:textId="51A70800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9E7A849" w14:textId="3ACFD059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AFC576A" w14:textId="3F12871B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40h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1FB88400" w14:textId="600E3058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80h</w:t>
            </w:r>
          </w:p>
        </w:tc>
      </w:tr>
      <w:tr w:rsidR="3AC7EA2E" w:rsidTr="3AC7EA2E" w14:paraId="25F9D559">
        <w:trPr>
          <w:trHeight w:val="300"/>
        </w:trPr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209317D8" w14:textId="7CE98303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Total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049095A5" w14:textId="0AECC3F3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 itens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18A5D90" w14:textId="6ACD3131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—</w:t>
            </w:r>
          </w:p>
        </w:tc>
        <w:tc>
          <w:tcPr>
            <w:tcW w:w="24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C7EA2E" w:rsidP="3AC7EA2E" w:rsidRDefault="3AC7EA2E" w14:paraId="6A00E25E" w14:textId="14C52867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AC7EA2E" w:rsidR="3AC7EA2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216h</w:t>
            </w:r>
          </w:p>
        </w:tc>
      </w:tr>
    </w:tbl>
    <w:p xmlns:wp14="http://schemas.microsoft.com/office/word/2010/wordml" w:rsidP="3AC7EA2E" wp14:paraId="71FEF6BD" wp14:textId="61DA6389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43A0380D" wp14:textId="661B6F88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5.5 Conclusão da viabilidad</w:t>
      </w: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</w:t>
      </w:r>
    </w:p>
    <w:p xmlns:wp14="http://schemas.microsoft.com/office/word/2010/wordml" w:rsidP="3AC7EA2E" wp14:paraId="73A81459" wp14:textId="44D0C6D2">
      <w:pPr>
        <w:shd w:val="clear" w:color="auto" w:fill="FFFFFF" w:themeFill="background1"/>
        <w:bidi w:val="0"/>
        <w:spacing w:before="0" w:beforeAutospacing="off" w:after="200" w:afterAutospacing="off"/>
      </w:pPr>
      <w:r w:rsidRPr="3AC7EA2E" w:rsidR="353580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Temos 360 horas-pessoa disponíveis e o escopo pede 216 horas. Cabe, com uma folga de 144 horas-pessoa para imprevistos, testes, documentação, reuniões e ajustes durante o desenvolvimento.</w:t>
      </w:r>
    </w:p>
    <w:p xmlns:wp14="http://schemas.microsoft.com/office/word/2010/wordml" w:rsidP="3AC7EA2E" wp14:paraId="24A93098" wp14:textId="02A68898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AC7EA2E" wp14:paraId="13EFF9C4" wp14:textId="191C2DEA">
      <w:pPr>
        <w:shd w:val="clear" w:color="auto" w:fill="FFFFFF" w:themeFill="background1"/>
        <w:bidi w:val="0"/>
        <w:spacing w:before="0" w:beforeAutospacing="off" w:after="20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pt-BR"/>
        </w:rPr>
      </w:pPr>
      <w:r w:rsidRPr="3AC7EA2E" w:rsidR="4C33022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pt-BR"/>
        </w:rPr>
        <w:t>6. Onde está tudo</w:t>
      </w:r>
    </w:p>
    <w:p xmlns:wp14="http://schemas.microsoft.com/office/word/2010/wordml" w:rsidP="7E63CFB7" wp14:paraId="4C66D7D4" wp14:textId="64A90385">
      <w:pPr>
        <w:pStyle w:val="Normal"/>
        <w:shd w:val="clear" w:color="auto" w:fill="FFFFFF" w:themeFill="background1"/>
        <w:bidi w:val="0"/>
        <w:spacing w:before="0" w:beforeAutospacing="off" w:after="200" w:afterAutospacing="off"/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7E63CFB7" w:rsidR="78A13AB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Repositorio</w:t>
      </w:r>
      <w:r w:rsidRPr="7E63CFB7" w:rsidR="78A13AB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: </w:t>
      </w:r>
      <w:r w:rsidRPr="7E63CFB7" w:rsidR="78A13AB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hyperlink r:id="R7e1a1db3d56b4802">
        <w:r w:rsidRPr="7E63CFB7" w:rsidR="78A13AB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https://github.com/CONTA/pi4-2026-2-0102-grupo03</w:t>
        </w:r>
      </w:hyperlink>
      <w:r>
        <w:br/>
      </w:r>
      <w:r w:rsidRPr="7E63CFB7" w:rsidR="78A13AB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Card no </w:t>
      </w:r>
      <w:r w:rsidRPr="7E63CFB7" w:rsidR="78A13AB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OpenProject</w:t>
      </w:r>
      <w:r w:rsidRPr="7E63CFB7" w:rsidR="78A13AB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:  </w:t>
      </w:r>
      <w:r w:rsidRPr="7E63CFB7" w:rsidR="18591A9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-</w:t>
      </w:r>
      <w:r>
        <w:br/>
      </w:r>
      <w:r>
        <w:br/>
      </w:r>
      <w:r w:rsidRPr="7E63CFB7" w:rsidR="78A13AB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Integrantes:</w:t>
      </w:r>
      <w:r>
        <w:br/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 </w:t>
      </w:r>
      <w:r w:rsidRPr="7E63CFB7" w:rsidR="61E4E1F3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Bruno Apis de Souza Godoy</w:t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   </w:t>
      </w:r>
      <w:r>
        <w:br/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 </w:t>
      </w:r>
      <w:r w:rsidRPr="7E63CFB7" w:rsidR="2832855A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Fabrício Ferreira Tavares</w:t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    </w:t>
      </w:r>
      <w:r>
        <w:br/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7E63CFB7" w:rsidR="0EDBE976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>Leonardo Cozer Salles</w:t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 xml:space="preserve">       </w:t>
      </w:r>
      <w:r>
        <w:br/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 xml:space="preserve">  </w:t>
      </w:r>
      <w:r w:rsidRPr="7E63CFB7" w:rsidR="16F4239A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 xml:space="preserve">Matheus </w:t>
      </w:r>
      <w:r w:rsidRPr="7E63CFB7" w:rsidR="16F4239A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>Ba</w:t>
      </w:r>
      <w:r w:rsidRPr="7E63CFB7" w:rsidR="7994B4AF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>rb</w:t>
      </w:r>
      <w:r w:rsidRPr="7E63CFB7" w:rsidR="16F4239A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>osa</w:t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 xml:space="preserve">      </w:t>
      </w:r>
      <w:r>
        <w:br/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 xml:space="preserve">  </w:t>
      </w:r>
      <w:r w:rsidRPr="7E63CFB7" w:rsidR="21F2F5C5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 w:eastAsia="en-US" w:bidi="ar-SA"/>
        </w:rPr>
        <w:t>Matheus Pires</w:t>
      </w:r>
    </w:p>
    <w:p xmlns:wp14="http://schemas.microsoft.com/office/word/2010/wordml" w:rsidP="7E63CFB7" wp14:paraId="1E207724" wp14:textId="7A3B6ED4">
      <w:pPr>
        <w:pStyle w:val="Normal"/>
        <w:shd w:val="clear" w:color="auto" w:fill="FFFFFF" w:themeFill="background1"/>
        <w:bidi w:val="0"/>
        <w:spacing w:before="0" w:beforeAutospacing="off" w:after="200" w:afterAutospacing="off"/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7E63CFB7" w:rsidR="45D2FA1B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 </w:t>
      </w:r>
      <w:r w:rsidRPr="7E63CFB7" w:rsidR="21F2F5C5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Matheus Vinicius Soares </w:t>
      </w:r>
      <w:r w:rsidRPr="7E63CFB7" w:rsidR="21F2F5C5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Galdini</w:t>
      </w:r>
      <w:r w:rsidRPr="7E63CFB7" w:rsidR="78A13AB1">
        <w:rPr>
          <w:rFonts w:ascii="a" w:hAnsi="a" w:eastAsia="a" w:cs="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9385A0"/>
    <w:rsid w:val="02A82FD2"/>
    <w:rsid w:val="04C4AC5A"/>
    <w:rsid w:val="09DD606C"/>
    <w:rsid w:val="0B5B87E9"/>
    <w:rsid w:val="0D778D8D"/>
    <w:rsid w:val="0EDBE976"/>
    <w:rsid w:val="0F7ED677"/>
    <w:rsid w:val="0FCC7686"/>
    <w:rsid w:val="0FCC7686"/>
    <w:rsid w:val="0FE27C0C"/>
    <w:rsid w:val="16F4239A"/>
    <w:rsid w:val="1829AB98"/>
    <w:rsid w:val="18591A9E"/>
    <w:rsid w:val="1D6DEBEF"/>
    <w:rsid w:val="1F8DDBC9"/>
    <w:rsid w:val="21F2F5C5"/>
    <w:rsid w:val="22C9E060"/>
    <w:rsid w:val="22C9E060"/>
    <w:rsid w:val="2632875B"/>
    <w:rsid w:val="26D67C2F"/>
    <w:rsid w:val="27FECAC0"/>
    <w:rsid w:val="2832855A"/>
    <w:rsid w:val="290138D6"/>
    <w:rsid w:val="298474C5"/>
    <w:rsid w:val="2AFED526"/>
    <w:rsid w:val="3149C169"/>
    <w:rsid w:val="35358098"/>
    <w:rsid w:val="36A1A9A0"/>
    <w:rsid w:val="377A0DDB"/>
    <w:rsid w:val="39CA7E87"/>
    <w:rsid w:val="39CA7E87"/>
    <w:rsid w:val="3AC7EA2E"/>
    <w:rsid w:val="3DADA323"/>
    <w:rsid w:val="3DADA323"/>
    <w:rsid w:val="45325F04"/>
    <w:rsid w:val="45645968"/>
    <w:rsid w:val="45D2FA1B"/>
    <w:rsid w:val="47535F1F"/>
    <w:rsid w:val="49AC0CDA"/>
    <w:rsid w:val="4C330222"/>
    <w:rsid w:val="4C8CAD00"/>
    <w:rsid w:val="4E9385A0"/>
    <w:rsid w:val="53863742"/>
    <w:rsid w:val="54BF2F36"/>
    <w:rsid w:val="565E9F14"/>
    <w:rsid w:val="59F9BD99"/>
    <w:rsid w:val="59F9BD99"/>
    <w:rsid w:val="5DDADFC1"/>
    <w:rsid w:val="61E4E1F3"/>
    <w:rsid w:val="6770B791"/>
    <w:rsid w:val="67F9BDE7"/>
    <w:rsid w:val="6B012540"/>
    <w:rsid w:val="6C2D9BC5"/>
    <w:rsid w:val="6C2D9BC5"/>
    <w:rsid w:val="6CFAFA7F"/>
    <w:rsid w:val="749CFFBA"/>
    <w:rsid w:val="7717E945"/>
    <w:rsid w:val="78A13AB1"/>
    <w:rsid w:val="7994B4AF"/>
    <w:rsid w:val="7E09DB16"/>
    <w:rsid w:val="7E09DB16"/>
    <w:rsid w:val="7E626BA1"/>
    <w:rsid w:val="7E63CFB7"/>
    <w:rsid w:val="7EDC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E04F"/>
  <w15:chartTrackingRefBased/>
  <w15:docId w15:val="{0F3B6233-FBAF-44EE-AC6E-14155809C9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C7E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AC7E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C7EA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C7EA2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C7EA2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fabriciopucc/pi4-2026-2-0101-grupo04.git" TargetMode="External" Id="R7e1a1db3d56b48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2026-09-15T18:15:58.3123791Z</dcterms:created>
  <dcterms:modified xsi:type="dcterms:W3CDTF">2026-09-15T19:21:06.5936763Z</dcterms:modified>
  <dc:creator>Fabrício Ferreira Tavares</dc:creator>
  <lastModifiedBy>Fabrício Ferreira Tavares</lastModifiedBy>
</coreProperties>
</file>