
<file path=[Content_Types].xml><?xml version="1.0" encoding="utf-8"?>
<Types xmlns="http://schemas.openxmlformats.org/package/2006/content-types">
  <Default Extension="bin" ContentType="image/unknown"/>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0673D7F" w14:textId="6D580421" w:rsidR="00490A27" w:rsidRDefault="00CB00EC" w:rsidP="007A2D35">
      <w:pPr>
        <w:ind w:left="-1699"/>
        <w:jc w:val="both"/>
      </w:pPr>
      <w:r>
        <w:rPr>
          <w:noProof/>
          <w:lang w:val="es-GT" w:eastAsia="es-GT"/>
        </w:rPr>
        <mc:AlternateContent>
          <mc:Choice Requires="wps">
            <w:drawing>
              <wp:anchor distT="0" distB="0" distL="114300" distR="114300" simplePos="0" relativeHeight="251659264" behindDoc="0" locked="0" layoutInCell="1" allowOverlap="1" wp14:anchorId="53AEF4CC" wp14:editId="36CCFD4D">
                <wp:simplePos x="0" y="0"/>
                <wp:positionH relativeFrom="column">
                  <wp:posOffset>-975360</wp:posOffset>
                </wp:positionH>
                <wp:positionV relativeFrom="paragraph">
                  <wp:posOffset>5630545</wp:posOffset>
                </wp:positionV>
                <wp:extent cx="7486650" cy="1228725"/>
                <wp:effectExtent l="0" t="0" r="0" b="9525"/>
                <wp:wrapSquare wrapText="bothSides"/>
                <wp:docPr id="2" name="Cuadro de texto 2"/>
                <wp:cNvGraphicFramePr/>
                <a:graphic xmlns:a="http://schemas.openxmlformats.org/drawingml/2006/main">
                  <a:graphicData uri="http://schemas.microsoft.com/office/word/2010/wordprocessingShape">
                    <wps:wsp>
                      <wps:cNvSpPr txBox="1"/>
                      <wps:spPr>
                        <a:xfrm>
                          <a:off x="0" y="0"/>
                          <a:ext cx="7486650" cy="122872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6F425708" w14:textId="3103FEFE" w:rsidR="00490A27" w:rsidRDefault="00E1148A" w:rsidP="005B735F">
                            <w:pPr>
                              <w:jc w:val="center"/>
                              <w:rPr>
                                <w:rFonts w:ascii="Helvetica" w:hAnsi="Helvetica" w:cs="Helvetica"/>
                                <w:b/>
                                <w:bCs/>
                                <w:color w:val="FFFFFF" w:themeColor="background1"/>
                                <w:sz w:val="44"/>
                                <w:szCs w:val="44"/>
                              </w:rPr>
                            </w:pPr>
                            <w:r>
                              <w:rPr>
                                <w:rFonts w:ascii="Helvetica" w:hAnsi="Helvetica" w:cs="Helvetica"/>
                                <w:b/>
                                <w:bCs/>
                                <w:color w:val="FFFFFF" w:themeColor="background1"/>
                                <w:sz w:val="52"/>
                                <w:szCs w:val="52"/>
                              </w:rPr>
                              <w:t>OPTIMIZACIÓN DE GESTIÓN DE PROYECTOS DE DESARROLLO COMUNITARIO CON GOBIERNO DE DATOS</w:t>
                            </w:r>
                          </w:p>
                          <w:p w14:paraId="65A100C4" w14:textId="08F0DF03" w:rsidR="00B535DE" w:rsidRDefault="00B535DE" w:rsidP="005B735F">
                            <w:pPr>
                              <w:jc w:val="center"/>
                              <w:rPr>
                                <w:rFonts w:ascii="Helvetica" w:hAnsi="Helvetica" w:cs="Helvetica"/>
                                <w:b/>
                                <w:bCs/>
                                <w:color w:val="FFFFFF" w:themeColor="background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EF4CC" id="_x0000_t202" coordsize="21600,21600" o:spt="202" path="m,l,21600r21600,l21600,xe">
                <v:stroke joinstyle="miter"/>
                <v:path gradientshapeok="t" o:connecttype="rect"/>
              </v:shapetype>
              <v:shape id="Cuadro de texto 2" o:spid="_x0000_s1026" type="#_x0000_t202" style="position:absolute;left:0;text-align:left;margin-left:-76.8pt;margin-top:443.35pt;width:589.5pt;height:9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" filled="f" stroked="f">
                <v:textbox>
                  <w:txbxContent>
                    <w:p w14:paraId="6F425708" w14:textId="3103FEFE" w:rsidR="00490A27" w:rsidRDefault="00E1148A" w:rsidP="005B735F">
                      <w:pPr>
                        <w:jc w:val="center"/>
                        <w:rPr>
                          <w:rFonts w:ascii="Helvetica" w:hAnsi="Helvetica" w:cs="Helvetica"/>
                          <w:b/>
                          <w:bCs/>
                          <w:color w:val="FFFFFF" w:themeColor="background1"/>
                          <w:sz w:val="44"/>
                          <w:szCs w:val="44"/>
                        </w:rPr>
                      </w:pPr>
                      <w:r>
                        <w:rPr>
                          <w:rFonts w:ascii="Helvetica" w:hAnsi="Helvetica" w:cs="Helvetica"/>
                          <w:b/>
                          <w:bCs/>
                          <w:color w:val="FFFFFF" w:themeColor="background1"/>
                          <w:sz w:val="52"/>
                          <w:szCs w:val="52"/>
                        </w:rPr>
                        <w:t>OPTIMIZACIÓN DE GESTIÓN DE PROYECTOS DE DESARROLLO COMUNITARIO CON GOBIERNO DE DATOS</w:t>
                      </w:r>
                    </w:p>
                    <w:p w14:paraId="65A100C4" w14:textId="08F0DF03" w:rsidR="00B535DE" w:rsidRDefault="00B535DE" w:rsidP="005B735F">
                      <w:pPr>
                        <w:jc w:val="center"/>
                        <w:rPr>
                          <w:rFonts w:ascii="Helvetica" w:hAnsi="Helvetica" w:cs="Helvetica"/>
                          <w:b/>
                          <w:bCs/>
                          <w:color w:val="FFFFFF" w:themeColor="background1"/>
                          <w:sz w:val="44"/>
                          <w:szCs w:val="44"/>
                        </w:rPr>
                      </w:pPr>
                    </w:p>
                  </w:txbxContent>
                </v:textbox>
                <w10:wrap type="square"/>
              </v:shape>
            </w:pict>
          </mc:Fallback>
        </mc:AlternateContent>
      </w:r>
      <w:r w:rsidR="00767D4C">
        <w:rPr>
          <w:noProof/>
        </w:rPr>
        <mc:AlternateContent>
          <mc:Choice Requires="wps">
            <w:drawing>
              <wp:anchor distT="45720" distB="45720" distL="114300" distR="114300" simplePos="0" relativeHeight="251661312" behindDoc="0" locked="0" layoutInCell="1" allowOverlap="1" wp14:anchorId="1591F178" wp14:editId="3FA9DB3C">
                <wp:simplePos x="0" y="0"/>
                <wp:positionH relativeFrom="column">
                  <wp:posOffset>469265</wp:posOffset>
                </wp:positionH>
                <wp:positionV relativeFrom="paragraph">
                  <wp:posOffset>3448050</wp:posOffset>
                </wp:positionV>
                <wp:extent cx="46990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0" cy="1404620"/>
                        </a:xfrm>
                        <a:prstGeom prst="rect">
                          <a:avLst/>
                        </a:prstGeom>
                        <a:noFill/>
                        <a:ln w="9525">
                          <a:noFill/>
                          <a:miter lim="800000"/>
                          <a:headEnd/>
                          <a:tailEnd/>
                        </a:ln>
                      </wps:spPr>
                      <wps:txbx>
                        <w:txbxContent>
                          <w:p w14:paraId="2DE5B248" w14:textId="1E821D11" w:rsidR="00767D4C" w:rsidRPr="00767D4C" w:rsidRDefault="00767D4C" w:rsidP="00767D4C">
                            <w:pPr>
                              <w:jc w:val="center"/>
                              <w:rPr>
                                <w:u w:val="singl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1F178" id="Text Box 2" o:spid="_x0000_s1027" type="#_x0000_t202" style="position:absolute;left:0;text-align:left;margin-left:36.95pt;margin-top:271.5pt;width:37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" filled="f" stroked="f">
                <v:textbox style="mso-fit-shape-to-text:t">
                  <w:txbxContent>
                    <w:p w14:paraId="2DE5B248" w14:textId="1E821D11" w:rsidR="00767D4C" w:rsidRPr="00767D4C" w:rsidRDefault="00767D4C" w:rsidP="00767D4C">
                      <w:pPr>
                        <w:jc w:val="center"/>
                        <w:rPr>
                          <w:u w:val="single"/>
                        </w:rPr>
                      </w:pPr>
                    </w:p>
                  </w:txbxContent>
                </v:textbox>
                <w10:wrap type="square"/>
              </v:shape>
            </w:pict>
          </mc:Fallback>
        </mc:AlternateContent>
      </w:r>
      <w:r w:rsidR="007F6267">
        <w:rPr>
          <w:noProof/>
          <w:lang w:val="es-GT" w:eastAsia="es-GT"/>
        </w:rPr>
        <w:drawing>
          <wp:inline distT="0" distB="0" distL="0" distR="0" wp14:anchorId="673A535E" wp14:editId="507695CC">
            <wp:extent cx="7778750" cy="103074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atula.jpg"/>
                    <pic:cNvPicPr/>
                  </pic:nvPicPr>
                  <pic:blipFill>
                    <a:blip r:embed="rId8"/>
                    <a:stretch>
                      <a:fillRect/>
                    </a:stretch>
                  </pic:blipFill>
                  <pic:spPr>
                    <a:xfrm>
                      <a:off x="0" y="0"/>
                      <a:ext cx="7786051" cy="10317090"/>
                    </a:xfrm>
                    <a:prstGeom prst="rect">
                      <a:avLst/>
                    </a:prstGeom>
                  </pic:spPr>
                </pic:pic>
              </a:graphicData>
            </a:graphic>
          </wp:inline>
        </w:drawing>
      </w:r>
      <w:bookmarkStart w:id="0" w:name="_Hlk108772445"/>
      <w:bookmarkEnd w:id="0"/>
    </w:p>
    <w:p w14:paraId="4F319FB9" w14:textId="77777777" w:rsidR="008A3A95" w:rsidRDefault="008A3A95" w:rsidP="007A2D35">
      <w:pPr>
        <w:jc w:val="both"/>
        <w:rPr>
          <w:rFonts w:ascii="Times New Roman" w:hAnsi="Times New Roman" w:cs="Times New Roman"/>
          <w:b/>
          <w:bCs/>
          <w:sz w:val="28"/>
          <w:szCs w:val="28"/>
          <w:lang w:val="es-GT"/>
        </w:rPr>
      </w:pPr>
    </w:p>
    <w:p w14:paraId="6CB98D4E" w14:textId="7F9046A1" w:rsidR="00744985" w:rsidRPr="009574FA" w:rsidRDefault="00E1148A" w:rsidP="003D4AB5">
      <w:pPr>
        <w:jc w:val="center"/>
        <w:rPr>
          <w:rFonts w:ascii="Times New Roman" w:hAnsi="Times New Roman" w:cs="Times New Roman"/>
          <w:b/>
          <w:bCs/>
          <w:sz w:val="28"/>
          <w:szCs w:val="28"/>
          <w:lang w:val="es-GT"/>
        </w:rPr>
      </w:pPr>
      <w:r w:rsidRPr="009574FA">
        <w:rPr>
          <w:rFonts w:ascii="Times New Roman" w:hAnsi="Times New Roman" w:cs="Times New Roman"/>
          <w:b/>
          <w:bCs/>
          <w:sz w:val="28"/>
          <w:szCs w:val="28"/>
          <w:lang w:val="es-GT"/>
        </w:rPr>
        <w:t>Abstract</w:t>
      </w:r>
    </w:p>
    <w:p w14:paraId="2F9AD18D" w14:textId="6165D2A1" w:rsidR="003E53C3" w:rsidRPr="009574FA" w:rsidRDefault="003E53C3" w:rsidP="007A2D35">
      <w:pPr>
        <w:jc w:val="both"/>
        <w:rPr>
          <w:rFonts w:ascii="Times New Roman" w:hAnsi="Times New Roman" w:cs="Times New Roman"/>
          <w:b/>
          <w:bCs/>
          <w:sz w:val="28"/>
          <w:szCs w:val="28"/>
          <w:lang w:val="es-GT"/>
        </w:rPr>
      </w:pPr>
    </w:p>
    <w:p w14:paraId="3B35F5D2" w14:textId="7ECDFCF0" w:rsidR="001A5942" w:rsidRDefault="00C76942" w:rsidP="007A2D35">
      <w:pPr>
        <w:spacing w:line="480" w:lineRule="auto"/>
        <w:ind w:firstLine="720"/>
        <w:jc w:val="both"/>
        <w:rPr>
          <w:rFonts w:ascii="Times New Roman" w:hAnsi="Times New Roman" w:cs="Times New Roman"/>
          <w:lang w:val="es-SV"/>
        </w:rPr>
      </w:pPr>
      <w:r w:rsidRPr="495D4ACC">
        <w:rPr>
          <w:rFonts w:ascii="Times New Roman" w:hAnsi="Times New Roman" w:cs="Times New Roman"/>
          <w:lang w:val="es-SV"/>
        </w:rPr>
        <w:t>El desarrollo rural sostenible es fundamental para mejorar la calidad de vida en comunidades marginadas</w:t>
      </w:r>
      <w:r w:rsidR="76B2CECE" w:rsidRPr="495D4ACC">
        <w:rPr>
          <w:rFonts w:ascii="Times New Roman" w:hAnsi="Times New Roman" w:cs="Times New Roman"/>
          <w:lang w:val="es-SV"/>
        </w:rPr>
        <w:t>, s</w:t>
      </w:r>
      <w:r w:rsidRPr="495D4ACC">
        <w:rPr>
          <w:rFonts w:ascii="Times New Roman" w:hAnsi="Times New Roman" w:cs="Times New Roman"/>
          <w:lang w:val="es-SV"/>
        </w:rPr>
        <w:t>in embargo, la falta de un gobierno de datos eficaz obstaculiza este proceso. Este proyecto propone la implementación de un gobierno de datos para una organización dedicada a proyectos comunitarios rurales. La recopilación de datos obtenida manualmente y de fuentes dispersas, conlleva a inconsistencias, falta de integridad y dificultad en el análisis. Un gobierno de datos permitirá estructurar normativas y responsabilidades claras para la gestión, recopilación, almacenamiento y uso de</w:t>
      </w:r>
      <w:r w:rsidR="00526B13" w:rsidRPr="495D4ACC">
        <w:rPr>
          <w:rFonts w:ascii="Times New Roman" w:hAnsi="Times New Roman" w:cs="Times New Roman"/>
          <w:lang w:val="es-SV"/>
        </w:rPr>
        <w:t xml:space="preserve"> los</w:t>
      </w:r>
      <w:r w:rsidRPr="495D4ACC">
        <w:rPr>
          <w:rFonts w:ascii="Times New Roman" w:hAnsi="Times New Roman" w:cs="Times New Roman"/>
          <w:lang w:val="es-SV"/>
        </w:rPr>
        <w:t xml:space="preserve"> datos, lo </w:t>
      </w:r>
      <w:r w:rsidR="008B65E4" w:rsidRPr="495D4ACC">
        <w:rPr>
          <w:rFonts w:ascii="Times New Roman" w:hAnsi="Times New Roman" w:cs="Times New Roman"/>
          <w:lang w:val="es-SV"/>
        </w:rPr>
        <w:t>cual</w:t>
      </w:r>
      <w:r w:rsidRPr="495D4ACC">
        <w:rPr>
          <w:rFonts w:ascii="Times New Roman" w:hAnsi="Times New Roman" w:cs="Times New Roman"/>
          <w:lang w:val="es-SV"/>
        </w:rPr>
        <w:t xml:space="preserve"> inclu</w:t>
      </w:r>
      <w:r w:rsidR="00526B13" w:rsidRPr="495D4ACC">
        <w:rPr>
          <w:rFonts w:ascii="Times New Roman" w:hAnsi="Times New Roman" w:cs="Times New Roman"/>
          <w:lang w:val="es-SV"/>
        </w:rPr>
        <w:t>ye</w:t>
      </w:r>
      <w:r w:rsidRPr="495D4ACC">
        <w:rPr>
          <w:rFonts w:ascii="Times New Roman" w:hAnsi="Times New Roman" w:cs="Times New Roman"/>
          <w:lang w:val="es-SV"/>
        </w:rPr>
        <w:t xml:space="preserve"> </w:t>
      </w:r>
      <w:r w:rsidR="008B65E4" w:rsidRPr="495D4ACC">
        <w:rPr>
          <w:rFonts w:ascii="Times New Roman" w:hAnsi="Times New Roman" w:cs="Times New Roman"/>
          <w:lang w:val="es-SV"/>
        </w:rPr>
        <w:t>recabar de forma</w:t>
      </w:r>
      <w:r w:rsidRPr="495D4ACC">
        <w:rPr>
          <w:rFonts w:ascii="Times New Roman" w:hAnsi="Times New Roman" w:cs="Times New Roman"/>
          <w:lang w:val="es-SV"/>
        </w:rPr>
        <w:t xml:space="preserve"> eficiente y precisa </w:t>
      </w:r>
      <w:r w:rsidR="00526B13" w:rsidRPr="495D4ACC">
        <w:rPr>
          <w:rFonts w:ascii="Times New Roman" w:hAnsi="Times New Roman" w:cs="Times New Roman"/>
          <w:lang w:val="es-SV"/>
        </w:rPr>
        <w:t xml:space="preserve">la </w:t>
      </w:r>
      <w:r w:rsidRPr="495D4ACC">
        <w:rPr>
          <w:rFonts w:ascii="Times New Roman" w:hAnsi="Times New Roman" w:cs="Times New Roman"/>
          <w:lang w:val="es-SV"/>
        </w:rPr>
        <w:t xml:space="preserve">información para </w:t>
      </w:r>
      <w:r w:rsidR="00526B13" w:rsidRPr="495D4ACC">
        <w:rPr>
          <w:rFonts w:ascii="Times New Roman" w:hAnsi="Times New Roman" w:cs="Times New Roman"/>
          <w:lang w:val="es-SV"/>
        </w:rPr>
        <w:t>planificar</w:t>
      </w:r>
      <w:r w:rsidRPr="495D4ACC">
        <w:rPr>
          <w:rFonts w:ascii="Times New Roman" w:hAnsi="Times New Roman" w:cs="Times New Roman"/>
          <w:lang w:val="es-SV"/>
        </w:rPr>
        <w:t xml:space="preserve"> y </w:t>
      </w:r>
      <w:r w:rsidR="00526B13" w:rsidRPr="495D4ACC">
        <w:rPr>
          <w:rFonts w:ascii="Times New Roman" w:hAnsi="Times New Roman" w:cs="Times New Roman"/>
          <w:lang w:val="es-SV"/>
        </w:rPr>
        <w:t>ejecutar</w:t>
      </w:r>
      <w:r w:rsidRPr="495D4ACC">
        <w:rPr>
          <w:rFonts w:ascii="Times New Roman" w:hAnsi="Times New Roman" w:cs="Times New Roman"/>
          <w:lang w:val="es-SV"/>
        </w:rPr>
        <w:t xml:space="preserve"> los proyectos.</w:t>
      </w:r>
    </w:p>
    <w:p w14:paraId="77F2D7F2" w14:textId="516B3ABC" w:rsidR="00974CF5" w:rsidRDefault="00E22352" w:rsidP="00184819">
      <w:pPr>
        <w:spacing w:line="480" w:lineRule="auto"/>
        <w:ind w:firstLine="720"/>
        <w:jc w:val="both"/>
        <w:rPr>
          <w:rFonts w:ascii="Times New Roman" w:hAnsi="Times New Roman" w:cs="Times New Roman"/>
          <w:lang w:val="es-SV"/>
        </w:rPr>
      </w:pPr>
      <w:r>
        <w:rPr>
          <w:rFonts w:ascii="Times New Roman" w:hAnsi="Times New Roman" w:cs="Times New Roman"/>
          <w:lang w:val="es-SV"/>
        </w:rPr>
        <w:t>Dentro del proyecto</w:t>
      </w:r>
      <w:r w:rsidR="00184819">
        <w:rPr>
          <w:rFonts w:ascii="Times New Roman" w:hAnsi="Times New Roman" w:cs="Times New Roman"/>
          <w:lang w:val="es-SV"/>
        </w:rPr>
        <w:t xml:space="preserve">, se </w:t>
      </w:r>
      <w:r>
        <w:rPr>
          <w:rFonts w:ascii="Times New Roman" w:hAnsi="Times New Roman" w:cs="Times New Roman"/>
          <w:lang w:val="es-SV"/>
        </w:rPr>
        <w:t>propone estandarizar</w:t>
      </w:r>
      <w:r w:rsidR="00184819" w:rsidRPr="001A5942">
        <w:rPr>
          <w:rFonts w:ascii="Times New Roman" w:hAnsi="Times New Roman" w:cs="Times New Roman"/>
          <w:lang w:val="es-SV"/>
        </w:rPr>
        <w:t xml:space="preserve"> procesos y herramientas para la captura </w:t>
      </w:r>
      <w:r w:rsidR="00AC6870">
        <w:rPr>
          <w:rFonts w:ascii="Times New Roman" w:hAnsi="Times New Roman" w:cs="Times New Roman"/>
          <w:lang w:val="es-SV"/>
        </w:rPr>
        <w:t>d</w:t>
      </w:r>
      <w:r w:rsidR="00184819" w:rsidRPr="001A5942">
        <w:rPr>
          <w:rFonts w:ascii="Times New Roman" w:hAnsi="Times New Roman" w:cs="Times New Roman"/>
          <w:lang w:val="es-SV"/>
        </w:rPr>
        <w:t xml:space="preserve">e datos, </w:t>
      </w:r>
      <w:r w:rsidR="00974CF5">
        <w:rPr>
          <w:rFonts w:ascii="Times New Roman" w:hAnsi="Times New Roman" w:cs="Times New Roman"/>
          <w:lang w:val="es-SV"/>
        </w:rPr>
        <w:t>simplificar</w:t>
      </w:r>
      <w:r w:rsidR="00184819" w:rsidRPr="001A5942">
        <w:rPr>
          <w:rFonts w:ascii="Times New Roman" w:hAnsi="Times New Roman" w:cs="Times New Roman"/>
          <w:lang w:val="es-SV"/>
        </w:rPr>
        <w:t xml:space="preserve"> la carga</w:t>
      </w:r>
      <w:r w:rsidR="00184819">
        <w:rPr>
          <w:rFonts w:ascii="Times New Roman" w:hAnsi="Times New Roman" w:cs="Times New Roman"/>
          <w:lang w:val="es-SV"/>
        </w:rPr>
        <w:t xml:space="preserve"> administrativa, </w:t>
      </w:r>
      <w:r w:rsidR="001A5942" w:rsidRPr="001A5942">
        <w:rPr>
          <w:rFonts w:ascii="Times New Roman" w:hAnsi="Times New Roman" w:cs="Times New Roman"/>
          <w:lang w:val="es-SV"/>
        </w:rPr>
        <w:t>facilitando la comparación y el análisis</w:t>
      </w:r>
      <w:r w:rsidR="00AC6870">
        <w:rPr>
          <w:rFonts w:ascii="Times New Roman" w:hAnsi="Times New Roman" w:cs="Times New Roman"/>
          <w:lang w:val="es-SV"/>
        </w:rPr>
        <w:t xml:space="preserve"> de </w:t>
      </w:r>
      <w:proofErr w:type="gramStart"/>
      <w:r w:rsidR="00AC6870">
        <w:rPr>
          <w:rFonts w:ascii="Times New Roman" w:hAnsi="Times New Roman" w:cs="Times New Roman"/>
          <w:lang w:val="es-SV"/>
        </w:rPr>
        <w:t>los mismos</w:t>
      </w:r>
      <w:proofErr w:type="gramEnd"/>
      <w:r w:rsidR="001A5942" w:rsidRPr="001A5942">
        <w:rPr>
          <w:rFonts w:ascii="Times New Roman" w:hAnsi="Times New Roman" w:cs="Times New Roman"/>
          <w:lang w:val="es-SV"/>
        </w:rPr>
        <w:t xml:space="preserve">. Además, </w:t>
      </w:r>
      <w:r w:rsidR="00E37F9E">
        <w:rPr>
          <w:rFonts w:ascii="Times New Roman" w:hAnsi="Times New Roman" w:cs="Times New Roman"/>
          <w:lang w:val="es-SV"/>
        </w:rPr>
        <w:t>el</w:t>
      </w:r>
      <w:r w:rsidR="001A5942" w:rsidRPr="001A5942">
        <w:rPr>
          <w:rFonts w:ascii="Times New Roman" w:hAnsi="Times New Roman" w:cs="Times New Roman"/>
          <w:lang w:val="es-SV"/>
        </w:rPr>
        <w:t xml:space="preserve"> establecer políticas de seguridad y privacidad de datos, proteger</w:t>
      </w:r>
      <w:r w:rsidR="00184819">
        <w:rPr>
          <w:rFonts w:ascii="Times New Roman" w:hAnsi="Times New Roman" w:cs="Times New Roman"/>
          <w:lang w:val="es-SV"/>
        </w:rPr>
        <w:t>á</w:t>
      </w:r>
      <w:r w:rsidR="001A5942" w:rsidRPr="001A5942">
        <w:rPr>
          <w:rFonts w:ascii="Times New Roman" w:hAnsi="Times New Roman" w:cs="Times New Roman"/>
          <w:lang w:val="es-SV"/>
        </w:rPr>
        <w:t xml:space="preserve"> la información sensible de manera efectiva, mitigando riesgos o mal uso de los datos. </w:t>
      </w:r>
    </w:p>
    <w:p w14:paraId="13A25816" w14:textId="4D0A574B" w:rsidR="00C76942" w:rsidRDefault="00974CF5" w:rsidP="00184819">
      <w:pPr>
        <w:spacing w:line="480" w:lineRule="auto"/>
        <w:ind w:firstLine="720"/>
        <w:jc w:val="both"/>
        <w:rPr>
          <w:rFonts w:ascii="Times New Roman" w:hAnsi="Times New Roman" w:cs="Times New Roman"/>
          <w:lang w:val="es-SV"/>
        </w:rPr>
      </w:pPr>
      <w:r>
        <w:rPr>
          <w:rFonts w:ascii="Times New Roman" w:hAnsi="Times New Roman" w:cs="Times New Roman"/>
          <w:lang w:val="es-SV"/>
        </w:rPr>
        <w:t xml:space="preserve">La implementación de este </w:t>
      </w:r>
      <w:r w:rsidR="00D52071">
        <w:rPr>
          <w:rFonts w:ascii="Times New Roman" w:hAnsi="Times New Roman" w:cs="Times New Roman"/>
          <w:lang w:val="es-SV"/>
        </w:rPr>
        <w:t>proyecto</w:t>
      </w:r>
      <w:r>
        <w:rPr>
          <w:rFonts w:ascii="Times New Roman" w:hAnsi="Times New Roman" w:cs="Times New Roman"/>
          <w:lang w:val="es-SV"/>
        </w:rPr>
        <w:t xml:space="preserve"> también apoya </w:t>
      </w:r>
      <w:r w:rsidR="00E37F9E">
        <w:rPr>
          <w:rFonts w:ascii="Times New Roman" w:hAnsi="Times New Roman" w:cs="Times New Roman"/>
          <w:lang w:val="es-SV"/>
        </w:rPr>
        <w:t>la oportunidad</w:t>
      </w:r>
      <w:r w:rsidR="001A5942" w:rsidRPr="001A5942">
        <w:rPr>
          <w:rFonts w:ascii="Times New Roman" w:hAnsi="Times New Roman" w:cs="Times New Roman"/>
          <w:lang w:val="es-SV"/>
        </w:rPr>
        <w:t xml:space="preserve"> </w:t>
      </w:r>
      <w:r w:rsidR="00CD7909" w:rsidRPr="00CD7909">
        <w:rPr>
          <w:rFonts w:ascii="Times New Roman" w:hAnsi="Times New Roman" w:cs="Times New Roman"/>
          <w:lang w:val="es-SV"/>
        </w:rPr>
        <w:t xml:space="preserve">para aumentar la credibilidad y la visibilidad de la organización ante potenciales colaboradores, </w:t>
      </w:r>
      <w:r>
        <w:rPr>
          <w:rFonts w:ascii="Times New Roman" w:hAnsi="Times New Roman" w:cs="Times New Roman"/>
          <w:lang w:val="es-SV"/>
        </w:rPr>
        <w:t>con información completa, transparente, auditable</w:t>
      </w:r>
      <w:r w:rsidR="00D52071">
        <w:rPr>
          <w:rFonts w:ascii="Times New Roman" w:hAnsi="Times New Roman" w:cs="Times New Roman"/>
          <w:lang w:val="es-SV"/>
        </w:rPr>
        <w:t xml:space="preserve"> gestionada con responsabilidad, </w:t>
      </w:r>
      <w:r w:rsidR="0030405C">
        <w:rPr>
          <w:rFonts w:ascii="Times New Roman" w:hAnsi="Times New Roman" w:cs="Times New Roman"/>
          <w:lang w:val="es-SV"/>
        </w:rPr>
        <w:t>permitiendo</w:t>
      </w:r>
      <w:r w:rsidR="00D52071">
        <w:rPr>
          <w:rFonts w:ascii="Times New Roman" w:hAnsi="Times New Roman" w:cs="Times New Roman"/>
          <w:lang w:val="es-SV"/>
        </w:rPr>
        <w:t xml:space="preserve"> </w:t>
      </w:r>
      <w:r w:rsidR="00CD7909" w:rsidRPr="00CD7909">
        <w:rPr>
          <w:rFonts w:ascii="Times New Roman" w:hAnsi="Times New Roman" w:cs="Times New Roman"/>
          <w:lang w:val="es-SV"/>
        </w:rPr>
        <w:t>financia</w:t>
      </w:r>
      <w:r w:rsidR="0030405C">
        <w:rPr>
          <w:rFonts w:ascii="Times New Roman" w:hAnsi="Times New Roman" w:cs="Times New Roman"/>
          <w:lang w:val="es-SV"/>
        </w:rPr>
        <w:t>r de forma confiable</w:t>
      </w:r>
      <w:r>
        <w:rPr>
          <w:rFonts w:ascii="Times New Roman" w:hAnsi="Times New Roman" w:cs="Times New Roman"/>
          <w:lang w:val="es-SV"/>
        </w:rPr>
        <w:t xml:space="preserve"> sobre </w:t>
      </w:r>
      <w:r w:rsidR="0030405C">
        <w:rPr>
          <w:rFonts w:ascii="Times New Roman" w:hAnsi="Times New Roman" w:cs="Times New Roman"/>
          <w:lang w:val="es-SV"/>
        </w:rPr>
        <w:t xml:space="preserve">los </w:t>
      </w:r>
      <w:r>
        <w:rPr>
          <w:rFonts w:ascii="Times New Roman" w:hAnsi="Times New Roman" w:cs="Times New Roman"/>
          <w:lang w:val="es-SV"/>
        </w:rPr>
        <w:t>proyectos brindados a los participantes de cada comunidad.</w:t>
      </w:r>
    </w:p>
    <w:p w14:paraId="525BCAD3" w14:textId="2680F0AC" w:rsidR="001B029F" w:rsidRDefault="001B029F" w:rsidP="007A2D35">
      <w:pPr>
        <w:spacing w:line="480" w:lineRule="auto"/>
        <w:ind w:firstLine="720"/>
        <w:jc w:val="both"/>
        <w:rPr>
          <w:rFonts w:ascii="Times New Roman" w:hAnsi="Times New Roman" w:cs="Times New Roman"/>
          <w:lang w:val="es-SV"/>
        </w:rPr>
      </w:pPr>
    </w:p>
    <w:p w14:paraId="780F3C92" w14:textId="77777777" w:rsidR="00E37F9E" w:rsidRDefault="00E37F9E" w:rsidP="007A2D35">
      <w:pPr>
        <w:spacing w:line="480" w:lineRule="auto"/>
        <w:ind w:firstLine="720"/>
        <w:jc w:val="both"/>
        <w:rPr>
          <w:rFonts w:ascii="Times New Roman" w:hAnsi="Times New Roman" w:cs="Times New Roman"/>
          <w:lang w:val="es-SV"/>
        </w:rPr>
      </w:pPr>
    </w:p>
    <w:p w14:paraId="60FD7B91" w14:textId="77777777" w:rsidR="00E1148A" w:rsidRPr="006E6970" w:rsidRDefault="00E1148A" w:rsidP="006E6970">
      <w:pPr>
        <w:jc w:val="both"/>
        <w:rPr>
          <w:rFonts w:ascii="Times New Roman" w:hAnsi="Times New Roman" w:cs="Times New Roman"/>
          <w:b/>
          <w:bCs/>
          <w:sz w:val="28"/>
          <w:szCs w:val="28"/>
          <w:lang w:val="es-GT"/>
        </w:rPr>
      </w:pPr>
    </w:p>
    <w:p w14:paraId="7D14ACB8" w14:textId="7BF30108" w:rsidR="001B029F" w:rsidRPr="00675794" w:rsidRDefault="001B029F" w:rsidP="006E6970">
      <w:pPr>
        <w:jc w:val="center"/>
        <w:rPr>
          <w:rFonts w:ascii="Times New Roman" w:hAnsi="Times New Roman" w:cs="Times New Roman"/>
          <w:b/>
          <w:bCs/>
          <w:sz w:val="28"/>
          <w:szCs w:val="28"/>
          <w:lang w:val="es-GT"/>
        </w:rPr>
      </w:pPr>
      <w:r w:rsidRPr="00675794">
        <w:rPr>
          <w:rFonts w:ascii="Times New Roman" w:hAnsi="Times New Roman" w:cs="Times New Roman"/>
          <w:b/>
          <w:bCs/>
          <w:sz w:val="28"/>
          <w:szCs w:val="28"/>
          <w:lang w:val="es-GT"/>
        </w:rPr>
        <w:t>Objetivo</w:t>
      </w:r>
    </w:p>
    <w:p w14:paraId="7D37D5CB" w14:textId="77777777" w:rsidR="006E6970" w:rsidRPr="006E6970" w:rsidRDefault="006E6970" w:rsidP="006E6970">
      <w:pPr>
        <w:jc w:val="both"/>
        <w:rPr>
          <w:rFonts w:ascii="Times New Roman" w:hAnsi="Times New Roman" w:cs="Times New Roman"/>
          <w:b/>
          <w:bCs/>
          <w:sz w:val="28"/>
          <w:szCs w:val="28"/>
          <w:lang w:val="es-GT"/>
        </w:rPr>
      </w:pPr>
    </w:p>
    <w:p w14:paraId="17E8D696" w14:textId="318CE148" w:rsidR="006E6970" w:rsidRDefault="00D04063" w:rsidP="006E6970">
      <w:pPr>
        <w:spacing w:line="480" w:lineRule="auto"/>
        <w:ind w:firstLine="720"/>
        <w:jc w:val="both"/>
        <w:rPr>
          <w:rFonts w:ascii="Times New Roman" w:hAnsi="Times New Roman" w:cs="Times New Roman"/>
          <w:lang w:val="es-SV"/>
        </w:rPr>
      </w:pPr>
      <w:r w:rsidRPr="006E6970">
        <w:rPr>
          <w:rFonts w:ascii="Times New Roman" w:hAnsi="Times New Roman" w:cs="Times New Roman"/>
          <w:lang w:val="es-SV"/>
        </w:rPr>
        <w:t>El objetivo de este proyecto está basado en mejorar la eficiencia operativa y el impacto social de la organización optimizando la gestión de proyectos de desarrollo comunitario.</w:t>
      </w:r>
    </w:p>
    <w:p w14:paraId="23E0C513" w14:textId="5DEE3EB7" w:rsidR="00D04063" w:rsidRDefault="00D04063" w:rsidP="007A2D35">
      <w:pPr>
        <w:spacing w:line="480" w:lineRule="auto"/>
        <w:ind w:firstLine="720"/>
        <w:jc w:val="both"/>
        <w:rPr>
          <w:rFonts w:ascii="Times New Roman" w:hAnsi="Times New Roman" w:cs="Times New Roman"/>
          <w:color w:val="333333"/>
          <w:shd w:val="clear" w:color="auto" w:fill="FFFFFF"/>
        </w:rPr>
      </w:pPr>
      <w:r w:rsidRPr="006E6970">
        <w:rPr>
          <w:rFonts w:ascii="Times New Roman" w:hAnsi="Times New Roman" w:cs="Times New Roman"/>
          <w:lang w:val="es-SV"/>
        </w:rPr>
        <w:t>Implementar un gobierno</w:t>
      </w:r>
      <w:r>
        <w:rPr>
          <w:rFonts w:ascii="Times New Roman" w:hAnsi="Times New Roman" w:cs="Times New Roman"/>
          <w:color w:val="333333"/>
          <w:shd w:val="clear" w:color="auto" w:fill="FFFFFF"/>
        </w:rPr>
        <w:t xml:space="preserve"> de datos efectivo, para garantizar calidad, seguridad y privacidad de los datos utilizados.</w:t>
      </w:r>
    </w:p>
    <w:p w14:paraId="70810A85" w14:textId="67F59AF5" w:rsidR="00D04063" w:rsidRDefault="00AC6870" w:rsidP="007A2D35">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w:t>
      </w:r>
      <w:r w:rsidR="00D04063">
        <w:rPr>
          <w:rFonts w:ascii="Times New Roman" w:hAnsi="Times New Roman" w:cs="Times New Roman"/>
          <w:color w:val="333333"/>
          <w:shd w:val="clear" w:color="auto" w:fill="FFFFFF"/>
        </w:rPr>
        <w:t xml:space="preserve">stablecer una cultura de datos sólida que promueva la toma de decisiones basada en datos y la transparencia en la gestión </w:t>
      </w:r>
      <w:r w:rsidR="006E6970">
        <w:rPr>
          <w:rFonts w:ascii="Times New Roman" w:hAnsi="Times New Roman" w:cs="Times New Roman"/>
          <w:color w:val="333333"/>
          <w:shd w:val="clear" w:color="auto" w:fill="FFFFFF"/>
        </w:rPr>
        <w:t>de proyectos</w:t>
      </w:r>
      <w:r w:rsidR="00D04063">
        <w:rPr>
          <w:rFonts w:ascii="Times New Roman" w:hAnsi="Times New Roman" w:cs="Times New Roman"/>
          <w:color w:val="333333"/>
          <w:shd w:val="clear" w:color="auto" w:fill="FFFFFF"/>
        </w:rPr>
        <w:t>.</w:t>
      </w:r>
    </w:p>
    <w:p w14:paraId="178E6873" w14:textId="77777777" w:rsidR="0088748E" w:rsidRDefault="0088748E" w:rsidP="0088748E">
      <w:pPr>
        <w:spacing w:line="480" w:lineRule="auto"/>
        <w:ind w:firstLine="720"/>
        <w:jc w:val="both"/>
        <w:rPr>
          <w:rFonts w:ascii="Times New Roman" w:hAnsi="Times New Roman" w:cs="Times New Roman"/>
          <w:color w:val="333333"/>
          <w:shd w:val="clear" w:color="auto" w:fill="FFFFFF"/>
        </w:rPr>
      </w:pPr>
      <w:r w:rsidRPr="0088748E">
        <w:rPr>
          <w:rFonts w:ascii="Times New Roman" w:hAnsi="Times New Roman" w:cs="Times New Roman"/>
          <w:color w:val="333333"/>
          <w:shd w:val="clear" w:color="auto" w:fill="FFFFFF"/>
        </w:rPr>
        <w:t>Agregar gobierno de datos a la solución propuesta es crucial para garantizar la calidad, integridad, seguridad y privacidad de los datos</w:t>
      </w:r>
      <w:r>
        <w:rPr>
          <w:rFonts w:ascii="Times New Roman" w:hAnsi="Times New Roman" w:cs="Times New Roman"/>
          <w:color w:val="333333"/>
          <w:shd w:val="clear" w:color="auto" w:fill="FFFFFF"/>
        </w:rPr>
        <w:t>, lo cual incluye la construcción de:</w:t>
      </w:r>
    </w:p>
    <w:p w14:paraId="1C3466CC" w14:textId="41B9CD56" w:rsidR="0088748E" w:rsidRPr="0088748E" w:rsidRDefault="0088748E" w:rsidP="0088748E">
      <w:pPr>
        <w:pStyle w:val="Prrafodelista"/>
        <w:numPr>
          <w:ilvl w:val="0"/>
          <w:numId w:val="5"/>
        </w:numPr>
        <w:spacing w:line="480" w:lineRule="auto"/>
        <w:jc w:val="both"/>
        <w:rPr>
          <w:rFonts w:ascii="Times New Roman" w:hAnsi="Times New Roman" w:cs="Times New Roman"/>
          <w:color w:val="333333"/>
          <w:shd w:val="clear" w:color="auto" w:fill="FFFFFF"/>
        </w:rPr>
      </w:pPr>
      <w:r w:rsidRPr="0088748E">
        <w:rPr>
          <w:rFonts w:ascii="Times New Roman" w:hAnsi="Times New Roman" w:cs="Times New Roman"/>
          <w:color w:val="333333"/>
          <w:shd w:val="clear" w:color="auto" w:fill="FFFFFF"/>
        </w:rPr>
        <w:t>Políticas y Normativas</w:t>
      </w:r>
      <w:r>
        <w:rPr>
          <w:rFonts w:ascii="Times New Roman" w:hAnsi="Times New Roman" w:cs="Times New Roman"/>
          <w:color w:val="333333"/>
          <w:shd w:val="clear" w:color="auto" w:fill="FFFFFF"/>
        </w:rPr>
        <w:t>: que rijan el manejo de los datos en la organización, incluyendo la definición de roles y responsabilidades, procesos de gestión de datos y directrices para la privacidad y seguridad de la información.</w:t>
      </w:r>
    </w:p>
    <w:p w14:paraId="09DF1198" w14:textId="655421E1" w:rsidR="0088748E" w:rsidRPr="0088748E" w:rsidRDefault="0088748E" w:rsidP="0088748E">
      <w:pPr>
        <w:pStyle w:val="Prrafodelista"/>
        <w:numPr>
          <w:ilvl w:val="0"/>
          <w:numId w:val="5"/>
        </w:numPr>
        <w:spacing w:line="480" w:lineRule="auto"/>
        <w:jc w:val="both"/>
        <w:rPr>
          <w:rFonts w:ascii="Times New Roman" w:hAnsi="Times New Roman" w:cs="Times New Roman"/>
          <w:color w:val="333333"/>
          <w:shd w:val="clear" w:color="auto" w:fill="FFFFFF"/>
        </w:rPr>
      </w:pPr>
      <w:r w:rsidRPr="0088748E">
        <w:rPr>
          <w:rFonts w:ascii="Times New Roman" w:hAnsi="Times New Roman" w:cs="Times New Roman"/>
          <w:color w:val="333333"/>
          <w:shd w:val="clear" w:color="auto" w:fill="FFFFFF"/>
        </w:rPr>
        <w:t>Catálogo de Datos</w:t>
      </w:r>
      <w:r>
        <w:rPr>
          <w:rFonts w:ascii="Times New Roman" w:hAnsi="Times New Roman" w:cs="Times New Roman"/>
          <w:color w:val="333333"/>
          <w:shd w:val="clear" w:color="auto" w:fill="FFFFFF"/>
        </w:rPr>
        <w:t>: que describa de manera detallada los conjuntos de datos utilizados en la gestión de proyectos, incluyendo el origen, significado, calidad y uso permitido.</w:t>
      </w:r>
    </w:p>
    <w:p w14:paraId="27A5C82C" w14:textId="53AA12A5" w:rsidR="0088748E" w:rsidRPr="0088748E" w:rsidRDefault="0088748E" w:rsidP="0088748E">
      <w:pPr>
        <w:pStyle w:val="Prrafodelista"/>
        <w:numPr>
          <w:ilvl w:val="0"/>
          <w:numId w:val="5"/>
        </w:numPr>
        <w:spacing w:line="480" w:lineRule="auto"/>
        <w:jc w:val="both"/>
        <w:rPr>
          <w:rFonts w:ascii="Times New Roman" w:hAnsi="Times New Roman" w:cs="Times New Roman"/>
          <w:color w:val="333333"/>
          <w:shd w:val="clear" w:color="auto" w:fill="FFFFFF"/>
        </w:rPr>
      </w:pPr>
      <w:r w:rsidRPr="0088748E">
        <w:rPr>
          <w:rFonts w:ascii="Times New Roman" w:hAnsi="Times New Roman" w:cs="Times New Roman"/>
          <w:color w:val="333333"/>
          <w:shd w:val="clear" w:color="auto" w:fill="FFFFFF"/>
        </w:rPr>
        <w:t>Calidad de los Datos</w:t>
      </w:r>
      <w:r>
        <w:rPr>
          <w:rFonts w:ascii="Times New Roman" w:hAnsi="Times New Roman" w:cs="Times New Roman"/>
          <w:color w:val="333333"/>
          <w:shd w:val="clear" w:color="auto" w:fill="FFFFFF"/>
        </w:rPr>
        <w:t>: implementar medidas para garantizar la calidad de los datos, como la validación automática en los formularios, limpieza periódica de los datos y estandarización de formatos.</w:t>
      </w:r>
    </w:p>
    <w:p w14:paraId="49FE6C1E" w14:textId="459F25A8" w:rsidR="0088748E" w:rsidRPr="0088748E" w:rsidRDefault="0088748E" w:rsidP="0088748E">
      <w:pPr>
        <w:pStyle w:val="Prrafodelista"/>
        <w:numPr>
          <w:ilvl w:val="0"/>
          <w:numId w:val="5"/>
        </w:numPr>
        <w:spacing w:line="480" w:lineRule="auto"/>
        <w:jc w:val="both"/>
        <w:rPr>
          <w:rFonts w:ascii="Times New Roman" w:hAnsi="Times New Roman" w:cs="Times New Roman"/>
          <w:color w:val="333333"/>
          <w:shd w:val="clear" w:color="auto" w:fill="FFFFFF"/>
        </w:rPr>
      </w:pPr>
      <w:r w:rsidRPr="0088748E">
        <w:rPr>
          <w:rFonts w:ascii="Times New Roman" w:hAnsi="Times New Roman" w:cs="Times New Roman"/>
          <w:color w:val="333333"/>
          <w:shd w:val="clear" w:color="auto" w:fill="FFFFFF"/>
        </w:rPr>
        <w:lastRenderedPageBreak/>
        <w:t>Seguridad y Privacidad</w:t>
      </w:r>
      <w:r>
        <w:rPr>
          <w:rFonts w:ascii="Times New Roman" w:hAnsi="Times New Roman" w:cs="Times New Roman"/>
          <w:color w:val="333333"/>
          <w:shd w:val="clear" w:color="auto" w:fill="FFFFFF"/>
        </w:rPr>
        <w:t>: establecer controles robustos para proteger datos sensibles, controles de acceso basado en roles y monitoreo de actividades dentro la gestión.</w:t>
      </w:r>
    </w:p>
    <w:p w14:paraId="198ECBAE" w14:textId="40587A4D" w:rsidR="0088748E" w:rsidRPr="0088748E" w:rsidRDefault="0088748E" w:rsidP="0088748E">
      <w:pPr>
        <w:pStyle w:val="Prrafodelista"/>
        <w:numPr>
          <w:ilvl w:val="0"/>
          <w:numId w:val="5"/>
        </w:numPr>
        <w:spacing w:line="480" w:lineRule="auto"/>
        <w:jc w:val="both"/>
        <w:rPr>
          <w:rFonts w:ascii="Times New Roman" w:hAnsi="Times New Roman" w:cs="Times New Roman"/>
          <w:color w:val="333333"/>
          <w:shd w:val="clear" w:color="auto" w:fill="FFFFFF"/>
        </w:rPr>
      </w:pPr>
      <w:r w:rsidRPr="0088748E">
        <w:rPr>
          <w:rFonts w:ascii="Times New Roman" w:hAnsi="Times New Roman" w:cs="Times New Roman"/>
          <w:color w:val="333333"/>
          <w:shd w:val="clear" w:color="auto" w:fill="FFFFFF"/>
        </w:rPr>
        <w:t>Cumplimiento Normativo</w:t>
      </w:r>
      <w:r>
        <w:rPr>
          <w:rFonts w:ascii="Times New Roman" w:hAnsi="Times New Roman" w:cs="Times New Roman"/>
          <w:color w:val="333333"/>
          <w:shd w:val="clear" w:color="auto" w:fill="FFFFFF"/>
        </w:rPr>
        <w:t>: asegurar el cumplimiento de las normativas planteadas, respetando la protección de los datos, una manejo adecuado y seguridad de la información.</w:t>
      </w:r>
    </w:p>
    <w:p w14:paraId="73FCC583" w14:textId="2F7F2C4F" w:rsidR="0088748E" w:rsidRDefault="0088748E" w:rsidP="0088748E">
      <w:pPr>
        <w:pStyle w:val="Prrafodelista"/>
        <w:numPr>
          <w:ilvl w:val="0"/>
          <w:numId w:val="5"/>
        </w:numPr>
        <w:spacing w:line="480" w:lineRule="auto"/>
        <w:jc w:val="both"/>
        <w:rPr>
          <w:rFonts w:ascii="Times New Roman" w:hAnsi="Times New Roman" w:cs="Times New Roman"/>
          <w:color w:val="333333"/>
          <w:shd w:val="clear" w:color="auto" w:fill="FFFFFF"/>
        </w:rPr>
      </w:pPr>
      <w:r w:rsidRPr="0088748E">
        <w:rPr>
          <w:rFonts w:ascii="Times New Roman" w:hAnsi="Times New Roman" w:cs="Times New Roman"/>
          <w:color w:val="333333"/>
          <w:shd w:val="clear" w:color="auto" w:fill="FFFFFF"/>
        </w:rPr>
        <w:t xml:space="preserve">Capacitación y </w:t>
      </w:r>
      <w:r w:rsidR="00486FE3">
        <w:rPr>
          <w:rFonts w:ascii="Times New Roman" w:hAnsi="Times New Roman" w:cs="Times New Roman"/>
          <w:color w:val="333333"/>
          <w:shd w:val="clear" w:color="auto" w:fill="FFFFFF"/>
        </w:rPr>
        <w:t>Concientización</w:t>
      </w:r>
      <w:r>
        <w:rPr>
          <w:rFonts w:ascii="Times New Roman" w:hAnsi="Times New Roman" w:cs="Times New Roman"/>
          <w:color w:val="333333"/>
          <w:shd w:val="clear" w:color="auto" w:fill="FFFFFF"/>
        </w:rPr>
        <w:t xml:space="preserve">: </w:t>
      </w:r>
      <w:r w:rsidR="00486FE3">
        <w:rPr>
          <w:rFonts w:ascii="Times New Roman" w:hAnsi="Times New Roman" w:cs="Times New Roman"/>
          <w:color w:val="333333"/>
          <w:shd w:val="clear" w:color="auto" w:fill="FFFFFF"/>
        </w:rPr>
        <w:t>capacitar al personal técnico que realizará la captura de los datos por formularios, de los proyectos de portafolio, las políticas y prácticas a emplear de acuerdo con el gobierno de datos establecido, promoviendo una cultura de responsabilidad y cumplimiento.</w:t>
      </w:r>
    </w:p>
    <w:p w14:paraId="2EDDB72A" w14:textId="40272247" w:rsidR="00486FE3" w:rsidRPr="0088748E" w:rsidRDefault="00486FE3" w:rsidP="0088748E">
      <w:pPr>
        <w:pStyle w:val="Prrafodelista"/>
        <w:numPr>
          <w:ilvl w:val="0"/>
          <w:numId w:val="5"/>
        </w:numPr>
        <w:spacing w:line="480" w:lineRule="auto"/>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Auditoría y Monitoreo: establecer procesos de supervisión del cumplimiento de las políticas del gobierno de datos, identificando posibles riesgos y tomar medidas correctivas donde fuere necesario.</w:t>
      </w:r>
    </w:p>
    <w:p w14:paraId="60D72B6D" w14:textId="77777777" w:rsidR="001B029F" w:rsidRPr="001B029F" w:rsidRDefault="001B029F" w:rsidP="007A2D35">
      <w:pPr>
        <w:spacing w:line="480" w:lineRule="auto"/>
        <w:ind w:firstLine="720"/>
        <w:jc w:val="both"/>
        <w:rPr>
          <w:rFonts w:ascii="Times New Roman" w:hAnsi="Times New Roman" w:cs="Times New Roman"/>
          <w:b/>
          <w:bCs/>
          <w:sz w:val="28"/>
          <w:szCs w:val="28"/>
          <w:lang w:val="es-SV"/>
        </w:rPr>
      </w:pPr>
    </w:p>
    <w:p w14:paraId="496AE167" w14:textId="34C3992D" w:rsidR="001B029F" w:rsidRDefault="001B029F" w:rsidP="007A2D35">
      <w:pPr>
        <w:spacing w:line="480" w:lineRule="auto"/>
        <w:ind w:firstLine="720"/>
        <w:jc w:val="both"/>
        <w:rPr>
          <w:rFonts w:ascii="Times New Roman" w:hAnsi="Times New Roman" w:cs="Times New Roman"/>
          <w:lang w:val="es-SV"/>
        </w:rPr>
      </w:pPr>
    </w:p>
    <w:p w14:paraId="4ED811C3" w14:textId="522E4B71" w:rsidR="004F7BF3" w:rsidRDefault="004F7BF3" w:rsidP="007A2D35">
      <w:pPr>
        <w:spacing w:line="480" w:lineRule="auto"/>
        <w:ind w:firstLine="720"/>
        <w:jc w:val="both"/>
        <w:rPr>
          <w:rFonts w:ascii="Times New Roman" w:hAnsi="Times New Roman" w:cs="Times New Roman"/>
          <w:lang w:val="es-SV"/>
        </w:rPr>
      </w:pPr>
    </w:p>
    <w:p w14:paraId="55111394" w14:textId="0B28F354" w:rsidR="004F7BF3" w:rsidRDefault="004F7BF3" w:rsidP="007A2D35">
      <w:pPr>
        <w:spacing w:line="480" w:lineRule="auto"/>
        <w:ind w:firstLine="720"/>
        <w:jc w:val="both"/>
        <w:rPr>
          <w:rFonts w:ascii="Times New Roman" w:hAnsi="Times New Roman" w:cs="Times New Roman"/>
          <w:lang w:val="es-SV"/>
        </w:rPr>
      </w:pPr>
    </w:p>
    <w:p w14:paraId="3D0B99D5" w14:textId="011962B0" w:rsidR="004F7BF3" w:rsidRDefault="004F7BF3" w:rsidP="007A2D35">
      <w:pPr>
        <w:spacing w:line="480" w:lineRule="auto"/>
        <w:ind w:firstLine="720"/>
        <w:jc w:val="both"/>
        <w:rPr>
          <w:rFonts w:ascii="Times New Roman" w:hAnsi="Times New Roman" w:cs="Times New Roman"/>
          <w:lang w:val="es-SV"/>
        </w:rPr>
      </w:pPr>
    </w:p>
    <w:p w14:paraId="45EBB967" w14:textId="7F34787C" w:rsidR="004F7BF3" w:rsidRDefault="004F7BF3" w:rsidP="007A2D35">
      <w:pPr>
        <w:spacing w:line="480" w:lineRule="auto"/>
        <w:ind w:firstLine="720"/>
        <w:jc w:val="both"/>
        <w:rPr>
          <w:rFonts w:ascii="Times New Roman" w:hAnsi="Times New Roman" w:cs="Times New Roman"/>
          <w:lang w:val="es-SV"/>
        </w:rPr>
      </w:pPr>
    </w:p>
    <w:p w14:paraId="1AFF3113" w14:textId="4B0A5B7A" w:rsidR="004F7BF3" w:rsidRDefault="004F7BF3" w:rsidP="007A2D35">
      <w:pPr>
        <w:spacing w:line="480" w:lineRule="auto"/>
        <w:ind w:firstLine="720"/>
        <w:jc w:val="both"/>
        <w:rPr>
          <w:rFonts w:ascii="Times New Roman" w:hAnsi="Times New Roman" w:cs="Times New Roman"/>
          <w:lang w:val="es-SV"/>
        </w:rPr>
      </w:pPr>
    </w:p>
    <w:p w14:paraId="67642C49" w14:textId="0903EBFA" w:rsidR="004F7BF3" w:rsidRDefault="004F7BF3" w:rsidP="007A2D35">
      <w:pPr>
        <w:spacing w:line="480" w:lineRule="auto"/>
        <w:ind w:firstLine="720"/>
        <w:jc w:val="both"/>
        <w:rPr>
          <w:rFonts w:ascii="Times New Roman" w:hAnsi="Times New Roman" w:cs="Times New Roman"/>
          <w:lang w:val="es-SV"/>
        </w:rPr>
      </w:pPr>
    </w:p>
    <w:p w14:paraId="7680882B" w14:textId="3BF4DC39" w:rsidR="004F7BF3" w:rsidRDefault="004F7BF3" w:rsidP="007A2D35">
      <w:pPr>
        <w:spacing w:line="480" w:lineRule="auto"/>
        <w:ind w:firstLine="720"/>
        <w:jc w:val="both"/>
        <w:rPr>
          <w:rFonts w:ascii="Times New Roman" w:hAnsi="Times New Roman" w:cs="Times New Roman"/>
          <w:lang w:val="es-SV"/>
        </w:rPr>
      </w:pPr>
    </w:p>
    <w:p w14:paraId="36360197" w14:textId="77777777" w:rsidR="005E4A6F" w:rsidRDefault="005E4A6F" w:rsidP="00675794">
      <w:pPr>
        <w:jc w:val="center"/>
        <w:rPr>
          <w:rFonts w:ascii="Times New Roman" w:hAnsi="Times New Roman" w:cs="Times New Roman"/>
          <w:b/>
          <w:bCs/>
          <w:sz w:val="28"/>
          <w:szCs w:val="28"/>
          <w:lang w:val="es-GT"/>
        </w:rPr>
      </w:pPr>
    </w:p>
    <w:p w14:paraId="2D023519" w14:textId="45C053CA" w:rsidR="004F7BF3" w:rsidRPr="002B5DA1" w:rsidRDefault="004F7BF3" w:rsidP="00675794">
      <w:pPr>
        <w:jc w:val="center"/>
        <w:rPr>
          <w:rFonts w:ascii="Times New Roman" w:hAnsi="Times New Roman" w:cs="Times New Roman"/>
          <w:b/>
          <w:bCs/>
          <w:sz w:val="28"/>
          <w:szCs w:val="28"/>
          <w:lang w:val="es-GT"/>
        </w:rPr>
      </w:pPr>
      <w:r w:rsidRPr="00675794">
        <w:rPr>
          <w:rFonts w:ascii="Times New Roman" w:hAnsi="Times New Roman" w:cs="Times New Roman"/>
          <w:b/>
          <w:bCs/>
          <w:sz w:val="28"/>
          <w:szCs w:val="28"/>
          <w:lang w:val="es-GT"/>
        </w:rPr>
        <w:t>Antecedentes de</w:t>
      </w:r>
      <w:r w:rsidR="001A766A" w:rsidRPr="00675794">
        <w:rPr>
          <w:rFonts w:ascii="Times New Roman" w:hAnsi="Times New Roman" w:cs="Times New Roman"/>
          <w:b/>
          <w:bCs/>
          <w:sz w:val="28"/>
          <w:szCs w:val="28"/>
          <w:lang w:val="es-GT"/>
        </w:rPr>
        <w:t xml:space="preserve"> </w:t>
      </w:r>
      <w:r w:rsidR="00AF7E74">
        <w:rPr>
          <w:rFonts w:ascii="Times New Roman" w:hAnsi="Times New Roman" w:cs="Times New Roman"/>
          <w:b/>
          <w:bCs/>
          <w:sz w:val="28"/>
          <w:szCs w:val="28"/>
          <w:lang w:val="es-GT"/>
        </w:rPr>
        <w:t xml:space="preserve">la </w:t>
      </w:r>
      <w:r w:rsidR="00745BD9">
        <w:rPr>
          <w:rFonts w:ascii="Times New Roman" w:hAnsi="Times New Roman" w:cs="Times New Roman"/>
          <w:b/>
          <w:bCs/>
          <w:sz w:val="28"/>
          <w:szCs w:val="28"/>
          <w:lang w:val="es-GT"/>
        </w:rPr>
        <w:t>Fundación</w:t>
      </w:r>
    </w:p>
    <w:p w14:paraId="2664ADBF" w14:textId="77777777" w:rsidR="002B5DA1" w:rsidRPr="002B5DA1" w:rsidRDefault="002B5DA1" w:rsidP="002B5DA1">
      <w:pPr>
        <w:jc w:val="center"/>
        <w:rPr>
          <w:rFonts w:ascii="Times New Roman" w:hAnsi="Times New Roman" w:cs="Times New Roman"/>
          <w:b/>
          <w:bCs/>
          <w:sz w:val="28"/>
          <w:szCs w:val="28"/>
          <w:lang w:val="es-GT"/>
        </w:rPr>
      </w:pPr>
    </w:p>
    <w:p w14:paraId="6FE9A7CF" w14:textId="31443C90" w:rsidR="005E4A6F" w:rsidRDefault="00660828" w:rsidP="5ECAB234">
      <w:pPr>
        <w:spacing w:line="480" w:lineRule="auto"/>
        <w:ind w:firstLine="720"/>
        <w:jc w:val="both"/>
        <w:rPr>
          <w:rFonts w:ascii="Times New Roman" w:hAnsi="Times New Roman" w:cs="Times New Roman"/>
          <w:color w:val="333333"/>
          <w:shd w:val="clear" w:color="auto" w:fill="FFFFFF"/>
          <w:lang w:val="es-ES"/>
        </w:rPr>
      </w:pPr>
      <w:r w:rsidRPr="5ECAB234">
        <w:rPr>
          <w:rFonts w:ascii="Times New Roman" w:hAnsi="Times New Roman" w:cs="Times New Roman"/>
          <w:color w:val="333333"/>
          <w:shd w:val="clear" w:color="auto" w:fill="FFFFFF"/>
          <w:lang w:val="es-ES"/>
        </w:rPr>
        <w:t xml:space="preserve">La organización se dedica a apoyar proyectos de desarrollo comunitario en diversas comunidades, con el objetivo de promover la autosuficiencia de las familias beneficiarias. </w:t>
      </w:r>
      <w:r w:rsidR="00AC6870">
        <w:rPr>
          <w:rFonts w:ascii="Times New Roman" w:hAnsi="Times New Roman" w:cs="Times New Roman"/>
          <w:color w:val="333333"/>
          <w:shd w:val="clear" w:color="auto" w:fill="FFFFFF"/>
          <w:lang w:val="es-ES"/>
        </w:rPr>
        <w:t>L</w:t>
      </w:r>
      <w:r w:rsidRPr="5ECAB234">
        <w:rPr>
          <w:rFonts w:ascii="Times New Roman" w:hAnsi="Times New Roman" w:cs="Times New Roman"/>
          <w:color w:val="333333"/>
          <w:shd w:val="clear" w:color="auto" w:fill="FFFFFF"/>
          <w:lang w:val="es-ES"/>
        </w:rPr>
        <w:t xml:space="preserve">a gestión de proyectos actual se basa en procesos manuales y la falta de un gobierno de datos efectivo dificulta la optimización de los recursos y la medición del impacto de los proyectos. </w:t>
      </w:r>
    </w:p>
    <w:p w14:paraId="0B825ECA" w14:textId="77777777" w:rsidR="00AC6870" w:rsidRDefault="00731E89" w:rsidP="002B5DA1">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El proceso existente incluye</w:t>
      </w:r>
      <w:r w:rsidR="00AC6870">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 xml:space="preserve"> </w:t>
      </w:r>
    </w:p>
    <w:p w14:paraId="5CAB2D4F" w14:textId="77777777" w:rsidR="00AC6870" w:rsidRDefault="00AC6870" w:rsidP="00AC6870">
      <w:pPr>
        <w:pStyle w:val="Prrafodelista"/>
        <w:numPr>
          <w:ilvl w:val="0"/>
          <w:numId w:val="7"/>
        </w:numPr>
        <w:spacing w:line="480" w:lineRule="auto"/>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R</w:t>
      </w:r>
      <w:r w:rsidR="00731E89" w:rsidRPr="00AC6870">
        <w:rPr>
          <w:rFonts w:ascii="Times New Roman" w:hAnsi="Times New Roman" w:cs="Times New Roman"/>
          <w:color w:val="333333"/>
          <w:shd w:val="clear" w:color="auto" w:fill="FFFFFF"/>
        </w:rPr>
        <w:t xml:space="preserve">ecopilación manual de datos en formatos de Excel. </w:t>
      </w:r>
    </w:p>
    <w:p w14:paraId="527CC8F1" w14:textId="77777777" w:rsidR="00AC6870" w:rsidRDefault="00731E89" w:rsidP="00AC6870">
      <w:pPr>
        <w:pStyle w:val="Prrafodelista"/>
        <w:numPr>
          <w:ilvl w:val="0"/>
          <w:numId w:val="7"/>
        </w:numPr>
        <w:spacing w:line="480" w:lineRule="auto"/>
        <w:jc w:val="both"/>
        <w:rPr>
          <w:rFonts w:ascii="Times New Roman" w:hAnsi="Times New Roman" w:cs="Times New Roman"/>
          <w:color w:val="333333"/>
          <w:shd w:val="clear" w:color="auto" w:fill="FFFFFF"/>
        </w:rPr>
      </w:pPr>
      <w:r w:rsidRPr="00AC6870">
        <w:rPr>
          <w:rFonts w:ascii="Times New Roman" w:hAnsi="Times New Roman" w:cs="Times New Roman"/>
          <w:color w:val="333333"/>
          <w:shd w:val="clear" w:color="auto" w:fill="FFFFFF"/>
        </w:rPr>
        <w:t xml:space="preserve">Falta de estándares de acuerdo con la calidad de los datos. </w:t>
      </w:r>
    </w:p>
    <w:p w14:paraId="5EA334CE" w14:textId="77777777" w:rsidR="00AC6870" w:rsidRDefault="00731E89" w:rsidP="00AC6870">
      <w:pPr>
        <w:pStyle w:val="Prrafodelista"/>
        <w:numPr>
          <w:ilvl w:val="0"/>
          <w:numId w:val="7"/>
        </w:numPr>
        <w:spacing w:line="480" w:lineRule="auto"/>
        <w:jc w:val="both"/>
        <w:rPr>
          <w:rFonts w:ascii="Times New Roman" w:hAnsi="Times New Roman" w:cs="Times New Roman"/>
          <w:color w:val="333333"/>
          <w:shd w:val="clear" w:color="auto" w:fill="FFFFFF"/>
        </w:rPr>
      </w:pPr>
      <w:r w:rsidRPr="00AC6870">
        <w:rPr>
          <w:rFonts w:ascii="Times New Roman" w:hAnsi="Times New Roman" w:cs="Times New Roman"/>
          <w:color w:val="333333"/>
          <w:shd w:val="clear" w:color="auto" w:fill="FFFFFF"/>
        </w:rPr>
        <w:t xml:space="preserve">Ausencia de una visión completa y actualizada del progreso de los proyectos por participante y comunidad. </w:t>
      </w:r>
    </w:p>
    <w:p w14:paraId="1227C4C2" w14:textId="77777777" w:rsidR="00AC6870" w:rsidRDefault="00731E89" w:rsidP="00AC6870">
      <w:pPr>
        <w:pStyle w:val="Prrafodelista"/>
        <w:numPr>
          <w:ilvl w:val="0"/>
          <w:numId w:val="7"/>
        </w:numPr>
        <w:spacing w:line="480" w:lineRule="auto"/>
        <w:jc w:val="both"/>
        <w:rPr>
          <w:rFonts w:ascii="Times New Roman" w:hAnsi="Times New Roman" w:cs="Times New Roman"/>
          <w:color w:val="333333"/>
          <w:shd w:val="clear" w:color="auto" w:fill="FFFFFF"/>
        </w:rPr>
      </w:pPr>
      <w:r w:rsidRPr="00AC6870">
        <w:rPr>
          <w:rFonts w:ascii="Times New Roman" w:hAnsi="Times New Roman" w:cs="Times New Roman"/>
          <w:color w:val="333333"/>
          <w:shd w:val="clear" w:color="auto" w:fill="FFFFFF"/>
        </w:rPr>
        <w:t>Riesgo de seguridad y privacidad de los datos.</w:t>
      </w:r>
      <w:r w:rsidR="000A3163" w:rsidRPr="00AC6870">
        <w:rPr>
          <w:rFonts w:ascii="Times New Roman" w:hAnsi="Times New Roman" w:cs="Times New Roman"/>
          <w:color w:val="333333"/>
          <w:shd w:val="clear" w:color="auto" w:fill="FFFFFF"/>
        </w:rPr>
        <w:t xml:space="preserve"> </w:t>
      </w:r>
    </w:p>
    <w:p w14:paraId="0AC1A0B3" w14:textId="69307AAE" w:rsidR="00E1148A" w:rsidRPr="00AC6870" w:rsidRDefault="000A3163" w:rsidP="00AC6870">
      <w:pPr>
        <w:pStyle w:val="Prrafodelista"/>
        <w:numPr>
          <w:ilvl w:val="0"/>
          <w:numId w:val="7"/>
        </w:numPr>
        <w:spacing w:line="480" w:lineRule="auto"/>
        <w:jc w:val="both"/>
        <w:rPr>
          <w:rFonts w:ascii="Times New Roman" w:hAnsi="Times New Roman" w:cs="Times New Roman"/>
          <w:color w:val="333333"/>
          <w:shd w:val="clear" w:color="auto" w:fill="FFFFFF"/>
        </w:rPr>
      </w:pPr>
      <w:r w:rsidRPr="00AC6870">
        <w:rPr>
          <w:rFonts w:ascii="Times New Roman" w:hAnsi="Times New Roman" w:cs="Times New Roman"/>
          <w:color w:val="333333"/>
          <w:shd w:val="clear" w:color="auto" w:fill="FFFFFF"/>
        </w:rPr>
        <w:t>Falta de análisis determinado del total de suministros entregados y producción de generada por participante (Total de aves entregadas, número de muertes y nacimientos, producción actual y costos asociados).</w:t>
      </w:r>
    </w:p>
    <w:p w14:paraId="36A5144D" w14:textId="7FB8277A" w:rsidR="000A3163" w:rsidRDefault="00AA7FAF" w:rsidP="002B5DA1">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Esto conlleva a perder la visibilidad operativa de acuerdo con el inventario, por semana y mes, respecto de cada comunidad activa.</w:t>
      </w:r>
    </w:p>
    <w:p w14:paraId="5B2655C7" w14:textId="3B12AB86" w:rsidR="006D5BEE" w:rsidRDefault="00F25DB9" w:rsidP="002B5DA1">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Los procesos iniciales han optado por </w:t>
      </w:r>
      <w:r w:rsidR="00AA7B3D">
        <w:rPr>
          <w:rFonts w:ascii="Times New Roman" w:hAnsi="Times New Roman" w:cs="Times New Roman"/>
          <w:color w:val="333333"/>
          <w:shd w:val="clear" w:color="auto" w:fill="FFFFFF"/>
        </w:rPr>
        <w:t xml:space="preserve">la integración de muchas fuentes, cada una de ellas obtenidas por cada técnico a cargo. </w:t>
      </w:r>
    </w:p>
    <w:p w14:paraId="19A5A9BB" w14:textId="77777777" w:rsidR="00AA7B3D" w:rsidRDefault="00AA7B3D" w:rsidP="002B5DA1">
      <w:pPr>
        <w:spacing w:line="480" w:lineRule="auto"/>
        <w:ind w:firstLine="720"/>
        <w:jc w:val="both"/>
        <w:rPr>
          <w:rFonts w:ascii="Times New Roman" w:hAnsi="Times New Roman" w:cs="Times New Roman"/>
          <w:color w:val="333333"/>
          <w:shd w:val="clear" w:color="auto" w:fill="FFFFFF"/>
        </w:rPr>
      </w:pPr>
    </w:p>
    <w:p w14:paraId="0E005F21" w14:textId="77777777" w:rsidR="00AA7B3D" w:rsidRDefault="00AA7B3D" w:rsidP="002B5DA1">
      <w:pPr>
        <w:spacing w:line="480" w:lineRule="auto"/>
        <w:ind w:firstLine="720"/>
        <w:jc w:val="both"/>
        <w:rPr>
          <w:rFonts w:ascii="Times New Roman" w:hAnsi="Times New Roman" w:cs="Times New Roman"/>
          <w:color w:val="333333"/>
          <w:shd w:val="clear" w:color="auto" w:fill="FFFFFF"/>
        </w:rPr>
      </w:pPr>
    </w:p>
    <w:p w14:paraId="334DFC18" w14:textId="77777777" w:rsidR="00AA7B3D" w:rsidRDefault="00AA7B3D" w:rsidP="002B5DA1">
      <w:pPr>
        <w:spacing w:line="480" w:lineRule="auto"/>
        <w:ind w:firstLine="720"/>
        <w:jc w:val="both"/>
        <w:rPr>
          <w:rFonts w:ascii="Times New Roman" w:hAnsi="Times New Roman" w:cs="Times New Roman"/>
          <w:color w:val="333333"/>
          <w:shd w:val="clear" w:color="auto" w:fill="FFFFFF"/>
        </w:rPr>
      </w:pPr>
    </w:p>
    <w:p w14:paraId="3FFE093E" w14:textId="77777777" w:rsidR="00AA7B3D" w:rsidRDefault="00AA7B3D" w:rsidP="002B5DA1">
      <w:pPr>
        <w:spacing w:line="480" w:lineRule="auto"/>
        <w:ind w:firstLine="720"/>
        <w:jc w:val="both"/>
        <w:rPr>
          <w:rFonts w:ascii="Times New Roman" w:hAnsi="Times New Roman" w:cs="Times New Roman"/>
          <w:color w:val="333333"/>
          <w:shd w:val="clear" w:color="auto" w:fill="FFFFFF"/>
        </w:rPr>
      </w:pPr>
    </w:p>
    <w:p w14:paraId="6D988104" w14:textId="230F5865" w:rsidR="00EB4F07" w:rsidRDefault="00EB4F07" w:rsidP="00454AD6">
      <w:pPr>
        <w:jc w:val="center"/>
        <w:rPr>
          <w:rFonts w:ascii="Times New Roman" w:hAnsi="Times New Roman" w:cs="Times New Roman"/>
          <w:b/>
          <w:bCs/>
          <w:sz w:val="28"/>
          <w:szCs w:val="28"/>
          <w:lang w:val="es-GT"/>
        </w:rPr>
      </w:pPr>
      <w:r w:rsidRPr="00454AD6">
        <w:rPr>
          <w:rFonts w:ascii="Times New Roman" w:hAnsi="Times New Roman" w:cs="Times New Roman"/>
          <w:b/>
          <w:bCs/>
          <w:sz w:val="28"/>
          <w:szCs w:val="28"/>
          <w:lang w:val="es-GT"/>
        </w:rPr>
        <w:t>Situación actual de la problemática</w:t>
      </w:r>
    </w:p>
    <w:p w14:paraId="2DE965EE" w14:textId="77777777" w:rsidR="00AA7B3D" w:rsidRPr="00454AD6" w:rsidRDefault="00AA7B3D" w:rsidP="00454AD6">
      <w:pPr>
        <w:jc w:val="center"/>
        <w:rPr>
          <w:rFonts w:ascii="Times New Roman" w:hAnsi="Times New Roman" w:cs="Times New Roman"/>
          <w:b/>
          <w:bCs/>
          <w:sz w:val="28"/>
          <w:szCs w:val="28"/>
          <w:lang w:val="es-GT"/>
        </w:rPr>
      </w:pPr>
    </w:p>
    <w:p w14:paraId="2CD85FFF" w14:textId="4DEBC825" w:rsidR="000F4E83" w:rsidRDefault="00AA7B3D" w:rsidP="00AA7B3D">
      <w:pPr>
        <w:spacing w:line="480" w:lineRule="auto"/>
        <w:ind w:firstLine="708"/>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El proceso actual incluye la visita a los participantes de cada proyecto por comunidad, cada técnico toma datos en papel y luego los traslada en hojas de cálculo al supervisor para integrar por proyecto y participante el seguimiento obtenido por comunidad. La ejecución de este trabajo se consolida en forma mensual para inspeccionar el avance de los proyectos. Si los datos contienen error, se consulta nuevamente al técnico a cargo y este posterior al seguimiento puede aplicar nuevos valores a los parámetros registrados.</w:t>
      </w:r>
    </w:p>
    <w:p w14:paraId="5EC2614A" w14:textId="2786737A" w:rsidR="00AA7B3D" w:rsidRDefault="00AA7B3D" w:rsidP="00AA7B3D">
      <w:pPr>
        <w:spacing w:line="480" w:lineRule="auto"/>
        <w:ind w:firstLine="708"/>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Cada comunidad se registra activamente de acuerdo con un representante, líder y responsable de recibir al técnico asignado en su visita. Cada participante está asociado a un proyecto, por comunidad donde actúa como responsable de la producción, cuidado y gestión de los insumos recibidos.</w:t>
      </w:r>
      <w:r w:rsidR="00DE275B">
        <w:rPr>
          <w:rFonts w:ascii="Times New Roman" w:hAnsi="Times New Roman" w:cs="Times New Roman"/>
          <w:color w:val="333333"/>
          <w:shd w:val="clear" w:color="auto" w:fill="FFFFFF"/>
        </w:rPr>
        <w:t xml:space="preserve"> Dentro de este proceso se dificulta el control por área, al no contar con un estándar en los formatos de captura, para el registro de cada seguimiento. Por otro lado, se carece de la calidad en que los datos puedan ser reales, al permitir actualizaciones en un tiempo posterior a su a la visita del participante. </w:t>
      </w:r>
    </w:p>
    <w:p w14:paraId="479D0D43" w14:textId="6665DF63" w:rsidR="00AA7B3D" w:rsidRDefault="00BC70BD" w:rsidP="00AA7B3D">
      <w:pPr>
        <w:spacing w:line="480" w:lineRule="auto"/>
        <w:ind w:firstLine="708"/>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En cuanto a la producción y avance de proyectos, se dificulta el seguimiento total del número de muertes y nacimientos, respecto de los animales, no llevando un control específico por etapas y desconociendo parámetros importantes como las causas y criterios del ambiente.</w:t>
      </w:r>
    </w:p>
    <w:p w14:paraId="4DF06D2A" w14:textId="19B46B2B" w:rsidR="00E55949" w:rsidRDefault="00E55949" w:rsidP="00AA7B3D">
      <w:pPr>
        <w:spacing w:line="480" w:lineRule="auto"/>
        <w:ind w:firstLine="708"/>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No todos los proyectos cumplen con un formato estándar</w:t>
      </w:r>
      <w:r w:rsidR="00417CE3">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 xml:space="preserve"> p</w:t>
      </w:r>
      <w:r w:rsidR="00417CE3">
        <w:rPr>
          <w:rFonts w:ascii="Times New Roman" w:hAnsi="Times New Roman" w:cs="Times New Roman"/>
          <w:color w:val="333333"/>
          <w:shd w:val="clear" w:color="auto" w:fill="FFFFFF"/>
        </w:rPr>
        <w:t>or lo que</w:t>
      </w:r>
      <w:r>
        <w:rPr>
          <w:rFonts w:ascii="Times New Roman" w:hAnsi="Times New Roman" w:cs="Times New Roman"/>
          <w:color w:val="333333"/>
          <w:shd w:val="clear" w:color="auto" w:fill="FFFFFF"/>
        </w:rPr>
        <w:t xml:space="preserve"> el análisis de sus variables, </w:t>
      </w:r>
      <w:r w:rsidR="00417CE3">
        <w:rPr>
          <w:rFonts w:ascii="Times New Roman" w:hAnsi="Times New Roman" w:cs="Times New Roman"/>
          <w:color w:val="333333"/>
          <w:shd w:val="clear" w:color="auto" w:fill="FFFFFF"/>
        </w:rPr>
        <w:t>dependen de</w:t>
      </w:r>
      <w:r>
        <w:rPr>
          <w:rFonts w:ascii="Times New Roman" w:hAnsi="Times New Roman" w:cs="Times New Roman"/>
          <w:color w:val="333333"/>
          <w:shd w:val="clear" w:color="auto" w:fill="FFFFFF"/>
        </w:rPr>
        <w:t xml:space="preserve"> </w:t>
      </w:r>
      <w:r w:rsidR="00381090">
        <w:rPr>
          <w:rFonts w:ascii="Times New Roman" w:hAnsi="Times New Roman" w:cs="Times New Roman"/>
          <w:color w:val="333333"/>
          <w:shd w:val="clear" w:color="auto" w:fill="FFFFFF"/>
        </w:rPr>
        <w:t xml:space="preserve">diferentes </w:t>
      </w:r>
      <w:r>
        <w:rPr>
          <w:rFonts w:ascii="Times New Roman" w:hAnsi="Times New Roman" w:cs="Times New Roman"/>
          <w:color w:val="333333"/>
          <w:shd w:val="clear" w:color="auto" w:fill="FFFFFF"/>
        </w:rPr>
        <w:t>fuentes</w:t>
      </w:r>
      <w:r w:rsidR="00417CE3">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 xml:space="preserve"> </w:t>
      </w:r>
      <w:r w:rsidR="00417CE3">
        <w:rPr>
          <w:rFonts w:ascii="Times New Roman" w:hAnsi="Times New Roman" w:cs="Times New Roman"/>
          <w:color w:val="333333"/>
          <w:shd w:val="clear" w:color="auto" w:fill="FFFFFF"/>
        </w:rPr>
        <w:t>ajustadas</w:t>
      </w:r>
      <w:r>
        <w:rPr>
          <w:rFonts w:ascii="Times New Roman" w:hAnsi="Times New Roman" w:cs="Times New Roman"/>
          <w:color w:val="333333"/>
          <w:shd w:val="clear" w:color="auto" w:fill="FFFFFF"/>
        </w:rPr>
        <w:t xml:space="preserve"> a un </w:t>
      </w:r>
      <w:r w:rsidR="00417CE3">
        <w:rPr>
          <w:rFonts w:ascii="Times New Roman" w:hAnsi="Times New Roman" w:cs="Times New Roman"/>
          <w:color w:val="333333"/>
          <w:shd w:val="clear" w:color="auto" w:fill="FFFFFF"/>
        </w:rPr>
        <w:t xml:space="preserve">único </w:t>
      </w:r>
      <w:r>
        <w:rPr>
          <w:rFonts w:ascii="Times New Roman" w:hAnsi="Times New Roman" w:cs="Times New Roman"/>
          <w:color w:val="333333"/>
          <w:shd w:val="clear" w:color="auto" w:fill="FFFFFF"/>
        </w:rPr>
        <w:t xml:space="preserve">formato </w:t>
      </w:r>
      <w:r w:rsidR="00417CE3">
        <w:rPr>
          <w:rFonts w:ascii="Times New Roman" w:hAnsi="Times New Roman" w:cs="Times New Roman"/>
          <w:color w:val="333333"/>
          <w:shd w:val="clear" w:color="auto" w:fill="FFFFFF"/>
        </w:rPr>
        <w:t>que se consolida</w:t>
      </w:r>
      <w:r>
        <w:rPr>
          <w:rFonts w:ascii="Times New Roman" w:hAnsi="Times New Roman" w:cs="Times New Roman"/>
          <w:color w:val="333333"/>
          <w:shd w:val="clear" w:color="auto" w:fill="FFFFFF"/>
        </w:rPr>
        <w:t xml:space="preserve"> </w:t>
      </w:r>
      <w:r w:rsidR="007F0029">
        <w:rPr>
          <w:rFonts w:ascii="Times New Roman" w:hAnsi="Times New Roman" w:cs="Times New Roman"/>
          <w:color w:val="333333"/>
          <w:shd w:val="clear" w:color="auto" w:fill="FFFFFF"/>
        </w:rPr>
        <w:t xml:space="preserve">manualmente </w:t>
      </w:r>
      <w:r w:rsidR="00381090">
        <w:rPr>
          <w:rFonts w:ascii="Times New Roman" w:hAnsi="Times New Roman" w:cs="Times New Roman"/>
          <w:color w:val="333333"/>
          <w:shd w:val="clear" w:color="auto" w:fill="FFFFFF"/>
        </w:rPr>
        <w:t>para determinar su</w:t>
      </w:r>
      <w:r>
        <w:rPr>
          <w:rFonts w:ascii="Times New Roman" w:hAnsi="Times New Roman" w:cs="Times New Roman"/>
          <w:color w:val="333333"/>
          <w:shd w:val="clear" w:color="auto" w:fill="FFFFFF"/>
        </w:rPr>
        <w:t xml:space="preserve"> avance.</w:t>
      </w:r>
    </w:p>
    <w:p w14:paraId="6039368D" w14:textId="77777777" w:rsidR="00AA7B3D" w:rsidRDefault="00AA7B3D" w:rsidP="00AA7B3D">
      <w:pPr>
        <w:spacing w:line="480" w:lineRule="auto"/>
        <w:ind w:firstLine="708"/>
        <w:jc w:val="both"/>
        <w:rPr>
          <w:rFonts w:ascii="Times New Roman" w:hAnsi="Times New Roman" w:cs="Times New Roman"/>
          <w:lang w:val="es-SV"/>
        </w:rPr>
      </w:pPr>
    </w:p>
    <w:p w14:paraId="55485E54" w14:textId="53244E42" w:rsidR="00DC57D9" w:rsidRPr="00454AD6" w:rsidRDefault="00DC57D9" w:rsidP="00454AD6">
      <w:pPr>
        <w:jc w:val="center"/>
        <w:rPr>
          <w:rFonts w:ascii="Times New Roman" w:hAnsi="Times New Roman" w:cs="Times New Roman"/>
          <w:b/>
          <w:bCs/>
          <w:sz w:val="28"/>
          <w:szCs w:val="28"/>
          <w:lang w:val="es-GT"/>
        </w:rPr>
      </w:pPr>
      <w:r w:rsidRPr="00454AD6">
        <w:rPr>
          <w:rFonts w:ascii="Times New Roman" w:hAnsi="Times New Roman" w:cs="Times New Roman"/>
          <w:b/>
          <w:bCs/>
          <w:sz w:val="28"/>
          <w:szCs w:val="28"/>
          <w:lang w:val="es-GT"/>
        </w:rPr>
        <w:lastRenderedPageBreak/>
        <w:t>Descripción de la cultura de datos actual</w:t>
      </w:r>
    </w:p>
    <w:p w14:paraId="3F29E5BA" w14:textId="455EF0A1" w:rsidR="00A77EBF" w:rsidRPr="00A414F7" w:rsidRDefault="00A77EBF" w:rsidP="00A414F7">
      <w:pPr>
        <w:jc w:val="center"/>
        <w:rPr>
          <w:rFonts w:ascii="Times New Roman" w:hAnsi="Times New Roman" w:cs="Times New Roman"/>
          <w:b/>
          <w:bCs/>
          <w:sz w:val="28"/>
          <w:szCs w:val="28"/>
          <w:lang w:val="es-GT"/>
        </w:rPr>
      </w:pPr>
    </w:p>
    <w:p w14:paraId="73B90E16" w14:textId="77777777" w:rsidR="00A414F7" w:rsidRDefault="00A414F7" w:rsidP="00A414F7">
      <w:pPr>
        <w:ind w:firstLine="708"/>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 xml:space="preserve">La cultura de datos actual en la organización es limitada, con un enforque reactivo </w:t>
      </w:r>
    </w:p>
    <w:p w14:paraId="4C9BB72D" w14:textId="77777777" w:rsidR="00A414F7" w:rsidRDefault="00A414F7" w:rsidP="00A414F7">
      <w:pPr>
        <w:rPr>
          <w:rFonts w:ascii="Times New Roman" w:hAnsi="Times New Roman" w:cs="Times New Roman"/>
          <w:color w:val="333333"/>
          <w:shd w:val="clear" w:color="auto" w:fill="FFFFFF"/>
        </w:rPr>
      </w:pPr>
    </w:p>
    <w:p w14:paraId="43F92D1D" w14:textId="77777777" w:rsidR="00A414F7" w:rsidRDefault="00A414F7" w:rsidP="00A414F7">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en la gestión de datos y una falta de conciencia sobre la importancia del gobierno de datos y</w:t>
      </w:r>
    </w:p>
    <w:p w14:paraId="646D4183" w14:textId="77777777" w:rsidR="00A414F7" w:rsidRDefault="00A414F7" w:rsidP="00A414F7">
      <w:pPr>
        <w:rPr>
          <w:rFonts w:ascii="Times New Roman" w:hAnsi="Times New Roman" w:cs="Times New Roman"/>
          <w:color w:val="333333"/>
          <w:shd w:val="clear" w:color="auto" w:fill="FFFFFF"/>
        </w:rPr>
      </w:pPr>
    </w:p>
    <w:p w14:paraId="0A72D87C" w14:textId="5A19F52C" w:rsidR="00A77EBF" w:rsidRDefault="00A414F7" w:rsidP="009C39D5">
      <w:pPr>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la toma de decisiones basada en datos.</w:t>
      </w:r>
    </w:p>
    <w:p w14:paraId="080571AA" w14:textId="77777777" w:rsidR="009C39D5" w:rsidRDefault="009C39D5" w:rsidP="009C39D5">
      <w:pPr>
        <w:rPr>
          <w:rFonts w:ascii="Times New Roman" w:hAnsi="Times New Roman" w:cs="Times New Roman"/>
          <w:color w:val="333333"/>
          <w:shd w:val="clear" w:color="auto" w:fill="FFFFFF"/>
        </w:rPr>
      </w:pPr>
    </w:p>
    <w:p w14:paraId="6BA966C5" w14:textId="232E5AF1" w:rsidR="005B2BAC" w:rsidRDefault="005B2BAC" w:rsidP="007A2D35">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Se necesita concientizar al colaborador de la responsabilidad del tratamiento de sus datos en cada proceso, desde la captura operativa de los seguimientos hasta la consolidación y análisis de estos.</w:t>
      </w:r>
    </w:p>
    <w:p w14:paraId="3D85FD16" w14:textId="3F3C4AC9" w:rsidR="005B2BAC" w:rsidRDefault="005B2BAC" w:rsidP="007A2D35">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Aplicar política de cambios en los procesos de captura y diseño de las variables que la planificación requiera de acuerdo con los objetivos esperados, normativas de seguridad que no permitan desviar la calidad de la información obtenida y mantener la transparencia de los datos desde la supervisión en campo.</w:t>
      </w:r>
    </w:p>
    <w:p w14:paraId="69F66685" w14:textId="48A68D5E" w:rsidR="009C39D5" w:rsidRDefault="009C39D5" w:rsidP="007A2D35">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Valida los formatos elaborados de los formularios previos al seguimiento y visita con cada uno de los participantes, los productos a configurar bajo un catálogo estructurado.</w:t>
      </w:r>
    </w:p>
    <w:p w14:paraId="26C949CB" w14:textId="1D33EAE3" w:rsidR="009C39D5" w:rsidRDefault="009C39D5" w:rsidP="007A2D35">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Evidenciar la toma de los registros en fecha correspondiente, sin alteración o cambios en un proceso posterior.</w:t>
      </w:r>
    </w:p>
    <w:p w14:paraId="45B4F7BC" w14:textId="69AE2DA5" w:rsidR="009C39D5" w:rsidRDefault="009C39D5" w:rsidP="007A2D35">
      <w:pPr>
        <w:spacing w:line="480" w:lineRule="auto"/>
        <w:ind w:firstLine="720"/>
        <w:jc w:val="both"/>
        <w:rPr>
          <w:rFonts w:ascii="Times New Roman" w:hAnsi="Times New Roman" w:cs="Times New Roman"/>
          <w:color w:val="333333"/>
          <w:shd w:val="clear" w:color="auto" w:fill="FFFFFF"/>
        </w:rPr>
      </w:pPr>
      <w:r>
        <w:rPr>
          <w:rFonts w:ascii="Times New Roman" w:hAnsi="Times New Roman" w:cs="Times New Roman"/>
          <w:color w:val="333333"/>
          <w:shd w:val="clear" w:color="auto" w:fill="FFFFFF"/>
        </w:rPr>
        <w:t>Identificar los catálogos de información compuestos por los datos maestros y metadatos, roles administrativos definidos para garantizar la correcta operación.</w:t>
      </w:r>
    </w:p>
    <w:p w14:paraId="44A64457" w14:textId="77777777" w:rsidR="0085170F" w:rsidRPr="00A414F7" w:rsidRDefault="0085170F" w:rsidP="007A2D35">
      <w:pPr>
        <w:spacing w:line="480" w:lineRule="auto"/>
        <w:ind w:firstLine="720"/>
        <w:jc w:val="both"/>
        <w:rPr>
          <w:rFonts w:ascii="Times New Roman" w:hAnsi="Times New Roman" w:cs="Times New Roman"/>
          <w:color w:val="333333"/>
          <w:shd w:val="clear" w:color="auto" w:fill="FFFFFF"/>
        </w:rPr>
      </w:pPr>
    </w:p>
    <w:p w14:paraId="3FE5C572" w14:textId="6CD48964" w:rsidR="00A77EBF" w:rsidRPr="00A414F7" w:rsidRDefault="00A77EBF" w:rsidP="007A2D35">
      <w:pPr>
        <w:spacing w:line="480" w:lineRule="auto"/>
        <w:ind w:firstLine="720"/>
        <w:jc w:val="both"/>
        <w:rPr>
          <w:rFonts w:ascii="Times New Roman" w:hAnsi="Times New Roman" w:cs="Times New Roman"/>
          <w:color w:val="333333"/>
          <w:shd w:val="clear" w:color="auto" w:fill="FFFFFF"/>
        </w:rPr>
      </w:pPr>
    </w:p>
    <w:p w14:paraId="30A7BF82" w14:textId="2E6AB392" w:rsidR="00A77EBF" w:rsidRDefault="00A77EBF" w:rsidP="007A2D35">
      <w:pPr>
        <w:spacing w:line="480" w:lineRule="auto"/>
        <w:ind w:firstLine="720"/>
        <w:jc w:val="both"/>
        <w:rPr>
          <w:rFonts w:ascii="Times New Roman" w:hAnsi="Times New Roman" w:cs="Times New Roman"/>
          <w:lang w:val="es-SV"/>
        </w:rPr>
      </w:pPr>
    </w:p>
    <w:p w14:paraId="4E77BD9B" w14:textId="62B1CDC8" w:rsidR="00A77EBF" w:rsidRDefault="00A77EBF" w:rsidP="007A2D35">
      <w:pPr>
        <w:spacing w:line="480" w:lineRule="auto"/>
        <w:ind w:firstLine="720"/>
        <w:jc w:val="both"/>
        <w:rPr>
          <w:rFonts w:ascii="Times New Roman" w:hAnsi="Times New Roman" w:cs="Times New Roman"/>
          <w:lang w:val="es-SV"/>
        </w:rPr>
      </w:pPr>
    </w:p>
    <w:p w14:paraId="5F6D86A2" w14:textId="77777777" w:rsidR="008E47AD" w:rsidRDefault="008E47AD" w:rsidP="008E47AD">
      <w:pPr>
        <w:jc w:val="both"/>
        <w:rPr>
          <w:rFonts w:ascii="Times New Roman" w:hAnsi="Times New Roman" w:cs="Times New Roman"/>
          <w:b/>
          <w:bCs/>
          <w:sz w:val="28"/>
          <w:szCs w:val="28"/>
          <w:lang w:val="es-GT"/>
        </w:rPr>
      </w:pPr>
    </w:p>
    <w:p w14:paraId="46E14071" w14:textId="43063008" w:rsidR="00A77EBF" w:rsidRPr="008E47AD" w:rsidRDefault="00A77EBF"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lastRenderedPageBreak/>
        <w:t>Situación esperada para la cultura de datos</w:t>
      </w:r>
    </w:p>
    <w:p w14:paraId="3403E7EF" w14:textId="5B7A8512" w:rsidR="00014434" w:rsidRDefault="00014434" w:rsidP="00E1148A">
      <w:pPr>
        <w:spacing w:line="480" w:lineRule="auto"/>
        <w:jc w:val="both"/>
        <w:rPr>
          <w:rFonts w:ascii="Times New Roman" w:hAnsi="Times New Roman" w:cs="Times New Roman"/>
          <w:lang w:val="es-SV"/>
        </w:rPr>
      </w:pPr>
    </w:p>
    <w:p w14:paraId="134F9597" w14:textId="70CECC9A" w:rsidR="00501743" w:rsidRDefault="004F49E6" w:rsidP="007A2D35">
      <w:pPr>
        <w:spacing w:line="480" w:lineRule="auto"/>
        <w:ind w:firstLine="720"/>
        <w:jc w:val="both"/>
        <w:rPr>
          <w:rFonts w:ascii="Times New Roman" w:hAnsi="Times New Roman" w:cs="Times New Roman"/>
          <w:lang w:val="es-SV"/>
        </w:rPr>
      </w:pPr>
      <w:r>
        <w:rPr>
          <w:rFonts w:ascii="Times New Roman" w:hAnsi="Times New Roman" w:cs="Times New Roman"/>
          <w:lang w:val="es-SV"/>
        </w:rPr>
        <w:t>Se espera que el personal involucrado en este proyecto participe de acuerdo con los principios de gobernanza de datos. Esto incluye la integridad y transparencia. Practicar la comunicación efectiva con el personal involucrado del proceso, ser veraces en la información presentada. Ser claros con las instrucciones dadas, por parte de los responsables del proceso y claros en los informes obtenidos de seguimiento.</w:t>
      </w:r>
    </w:p>
    <w:p w14:paraId="7FCE6AB1" w14:textId="2CE01372" w:rsidR="004F49E6" w:rsidRDefault="004F49E6" w:rsidP="004F49E6">
      <w:pPr>
        <w:spacing w:line="480" w:lineRule="auto"/>
        <w:ind w:firstLine="720"/>
        <w:jc w:val="both"/>
        <w:rPr>
          <w:rFonts w:ascii="Times New Roman" w:hAnsi="Times New Roman" w:cs="Times New Roman"/>
          <w:lang w:val="es-SV"/>
        </w:rPr>
      </w:pPr>
      <w:r>
        <w:rPr>
          <w:rFonts w:ascii="Times New Roman" w:hAnsi="Times New Roman" w:cs="Times New Roman"/>
          <w:lang w:val="es-SV"/>
        </w:rPr>
        <w:t xml:space="preserve">Se espera establecer una cultura de datos sólida que promueva la colaboración en el manejo de los datos, fomentando la toma de decisiones basada en datos, por cada uno de los niveles. </w:t>
      </w:r>
    </w:p>
    <w:p w14:paraId="3FDE8FA7" w14:textId="77777777" w:rsidR="0017739C" w:rsidRDefault="004F49E6" w:rsidP="0017739C">
      <w:pPr>
        <w:spacing w:line="480" w:lineRule="auto"/>
        <w:ind w:firstLine="720"/>
        <w:jc w:val="both"/>
        <w:rPr>
          <w:rFonts w:ascii="Times New Roman" w:hAnsi="Times New Roman" w:cs="Times New Roman"/>
          <w:lang w:val="es-SV"/>
        </w:rPr>
      </w:pPr>
      <w:r>
        <w:rPr>
          <w:rFonts w:ascii="Times New Roman" w:hAnsi="Times New Roman" w:cs="Times New Roman"/>
          <w:lang w:val="es-SV"/>
        </w:rPr>
        <w:t>Que los supervisores de cada proyecto puedan obtener datos auditables, acompañados con documentación</w:t>
      </w:r>
      <w:r w:rsidR="0017739C">
        <w:rPr>
          <w:rFonts w:ascii="Times New Roman" w:hAnsi="Times New Roman" w:cs="Times New Roman"/>
          <w:lang w:val="es-SV"/>
        </w:rPr>
        <w:t xml:space="preserve"> electrónica, como soporte para los requerimientos basados en auditoría, </w:t>
      </w:r>
    </w:p>
    <w:p w14:paraId="79A4DD4D" w14:textId="5F0B9D91" w:rsidR="0017739C" w:rsidRDefault="0017739C" w:rsidP="0017739C">
      <w:pPr>
        <w:spacing w:line="480" w:lineRule="auto"/>
        <w:ind w:firstLine="720"/>
        <w:jc w:val="both"/>
        <w:rPr>
          <w:rFonts w:ascii="Times New Roman" w:hAnsi="Times New Roman" w:cs="Times New Roman"/>
          <w:lang w:val="es-SV"/>
        </w:rPr>
      </w:pPr>
      <w:r>
        <w:rPr>
          <w:rFonts w:ascii="Times New Roman" w:hAnsi="Times New Roman" w:cs="Times New Roman"/>
          <w:lang w:val="es-SV"/>
        </w:rPr>
        <w:t>Respaldar las decisiones en datos, procesos y controles establecidos, que apoyen a cada uno de los involucrados en la gestión.</w:t>
      </w:r>
    </w:p>
    <w:p w14:paraId="723BF9C1" w14:textId="63206179" w:rsidR="0017739C" w:rsidRDefault="0017739C" w:rsidP="0017739C">
      <w:pPr>
        <w:spacing w:line="480" w:lineRule="auto"/>
        <w:ind w:firstLine="720"/>
        <w:jc w:val="both"/>
        <w:rPr>
          <w:rFonts w:ascii="Times New Roman" w:hAnsi="Times New Roman" w:cs="Times New Roman"/>
          <w:lang w:val="es-SV"/>
        </w:rPr>
      </w:pPr>
      <w:r>
        <w:rPr>
          <w:rFonts w:ascii="Times New Roman" w:hAnsi="Times New Roman" w:cs="Times New Roman"/>
          <w:lang w:val="es-SV"/>
        </w:rPr>
        <w:t>Consolidar una fuente estandarizada de información que nos permita introducir controles, analizar los balances del proyecto y la tecnología empleada, analizar fenómenos obtenidos y estudio acerca de los datos recolectados.</w:t>
      </w:r>
    </w:p>
    <w:p w14:paraId="2E04AA40" w14:textId="49054587" w:rsidR="0017739C" w:rsidRDefault="0017739C" w:rsidP="0017739C">
      <w:pPr>
        <w:spacing w:line="480" w:lineRule="auto"/>
        <w:ind w:firstLine="720"/>
        <w:jc w:val="both"/>
        <w:rPr>
          <w:rFonts w:ascii="Times New Roman" w:hAnsi="Times New Roman" w:cs="Times New Roman"/>
          <w:lang w:val="es-SV"/>
        </w:rPr>
      </w:pPr>
      <w:r>
        <w:rPr>
          <w:rFonts w:ascii="Times New Roman" w:hAnsi="Times New Roman" w:cs="Times New Roman"/>
          <w:lang w:val="es-SV"/>
        </w:rPr>
        <w:t>Poder establecer quien tomara las decisiones, con que datos y cuando respecto de que situaciones y bajo que método de apoyo.</w:t>
      </w:r>
      <w:r w:rsidR="003C6E86">
        <w:rPr>
          <w:rFonts w:ascii="Times New Roman" w:hAnsi="Times New Roman" w:cs="Times New Roman"/>
          <w:lang w:val="es-SV"/>
        </w:rPr>
        <w:t xml:space="preserve"> Quien tiene la autorización de construir el seguimiento, el personal que planifica y coordina las visitas por proyecto, respecto de su orquestación.</w:t>
      </w:r>
    </w:p>
    <w:p w14:paraId="416DF62D" w14:textId="77777777" w:rsidR="0017739C" w:rsidRDefault="0017739C" w:rsidP="0017739C">
      <w:pPr>
        <w:spacing w:line="480" w:lineRule="auto"/>
        <w:ind w:firstLine="720"/>
        <w:jc w:val="both"/>
        <w:rPr>
          <w:rFonts w:ascii="Times New Roman" w:hAnsi="Times New Roman" w:cs="Times New Roman"/>
          <w:lang w:val="es-SV"/>
        </w:rPr>
      </w:pPr>
    </w:p>
    <w:p w14:paraId="6FEED5A1" w14:textId="77777777" w:rsidR="008E47AD" w:rsidRDefault="008E47AD" w:rsidP="008E47AD">
      <w:pPr>
        <w:jc w:val="both"/>
        <w:rPr>
          <w:rFonts w:ascii="Times New Roman" w:hAnsi="Times New Roman" w:cs="Times New Roman"/>
          <w:b/>
          <w:bCs/>
          <w:sz w:val="28"/>
          <w:szCs w:val="28"/>
          <w:lang w:val="es-GT"/>
        </w:rPr>
      </w:pPr>
    </w:p>
    <w:p w14:paraId="358674B3" w14:textId="1E4248C8" w:rsidR="00501743" w:rsidRPr="008E47AD" w:rsidRDefault="00E1148A"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t>Estrategia de Datos Por Seguir</w:t>
      </w:r>
    </w:p>
    <w:p w14:paraId="035075DD" w14:textId="21473DC2" w:rsidR="005F3C61" w:rsidRDefault="005F3C61" w:rsidP="007A2D35">
      <w:pPr>
        <w:spacing w:line="480" w:lineRule="auto"/>
        <w:jc w:val="both"/>
        <w:rPr>
          <w:rFonts w:ascii="Times New Roman" w:hAnsi="Times New Roman" w:cs="Times New Roman"/>
          <w:lang w:val="es-SV"/>
        </w:rPr>
      </w:pPr>
    </w:p>
    <w:p w14:paraId="3FE85528" w14:textId="489C30B6" w:rsidR="00A24EEB" w:rsidRPr="00A24EEB" w:rsidRDefault="00A24EEB" w:rsidP="00A24EEB">
      <w:pPr>
        <w:spacing w:line="480" w:lineRule="auto"/>
        <w:jc w:val="both"/>
        <w:rPr>
          <w:rFonts w:ascii="Times New Roman" w:hAnsi="Times New Roman" w:cs="Times New Roman"/>
          <w:lang w:val="es-SV"/>
        </w:rPr>
      </w:pPr>
      <w:r w:rsidRPr="00A24EEB">
        <w:rPr>
          <w:rFonts w:ascii="Times New Roman" w:hAnsi="Times New Roman" w:cs="Times New Roman"/>
          <w:lang w:val="es-SV"/>
        </w:rPr>
        <w:t xml:space="preserve">A </w:t>
      </w:r>
      <w:r w:rsidRPr="00A24EEB">
        <w:rPr>
          <w:rFonts w:ascii="Times New Roman" w:hAnsi="Times New Roman" w:cs="Times New Roman"/>
          <w:lang w:val="es-SV"/>
        </w:rPr>
        <w:t>continuación,</w:t>
      </w:r>
      <w:r w:rsidRPr="00A24EEB">
        <w:rPr>
          <w:rFonts w:ascii="Times New Roman" w:hAnsi="Times New Roman" w:cs="Times New Roman"/>
          <w:lang w:val="es-SV"/>
        </w:rPr>
        <w:t xml:space="preserve"> se presenta la estrategia de datos propuesta para el proyecto, los pasos son los siguientes:</w:t>
      </w:r>
    </w:p>
    <w:p w14:paraId="4F17B1F4" w14:textId="03C7C940"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realizarán reuniones con los principales interesados para identificar y priorizar las problemáticas que el análisis de datos podrá resolver.</w:t>
      </w:r>
    </w:p>
    <w:p w14:paraId="5B12AFFC" w14:textId="6BE36439"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definirá claramente qué información será necesaria para abordar estas problemáticas.</w:t>
      </w:r>
    </w:p>
    <w:p w14:paraId="76F64849" w14:textId="66CF5B7A"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determinarán las fuentes internas y externas de datos que se utilizarán, incluyendo los archivos de Excel existentes en el proceso actual.</w:t>
      </w:r>
    </w:p>
    <w:p w14:paraId="61400E61" w14:textId="1F8C1641"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establecerán los requisitos técnicos y de negocio para la integración de estas fuentes de datos.</w:t>
      </w:r>
    </w:p>
    <w:p w14:paraId="717494CC" w14:textId="1059C4B2"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desarrollará una plataforma web y móvil para administración y la captación de los datos del proceso en campo.</w:t>
      </w:r>
    </w:p>
    <w:p w14:paraId="207D5617" w14:textId="3366BF9A"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construirán Data Marts específicos para casos de uso concretos.</w:t>
      </w:r>
    </w:p>
    <w:p w14:paraId="035C6D20" w14:textId="59C7DF92"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diseñará la arquitectura de un Data Warehouse utilizando un esquema de tipo estrella para facilitar las consultas analíticas.</w:t>
      </w:r>
    </w:p>
    <w:p w14:paraId="0BD32405" w14:textId="42F8F8D2"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estimará el volumen de datos a manejar y se preverá la escalabilidad del almacenamiento en la nube (Oracle Cloud).</w:t>
      </w:r>
    </w:p>
    <w:p w14:paraId="3E197A8E" w14:textId="21D01751"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 xml:space="preserve">Se crearán </w:t>
      </w:r>
      <w:r w:rsidR="00AA5070">
        <w:rPr>
          <w:rFonts w:ascii="Times New Roman" w:hAnsi="Times New Roman" w:cs="Times New Roman"/>
          <w:lang w:val="es-SV"/>
        </w:rPr>
        <w:t>D</w:t>
      </w:r>
      <w:r w:rsidRPr="00A24EEB">
        <w:rPr>
          <w:rFonts w:ascii="Times New Roman" w:hAnsi="Times New Roman" w:cs="Times New Roman"/>
          <w:lang w:val="es-SV"/>
        </w:rPr>
        <w:t>ashboards interactivos según las necesidades de los usuarios finales.</w:t>
      </w:r>
    </w:p>
    <w:p w14:paraId="727F6FE7" w14:textId="471B3978"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lastRenderedPageBreak/>
        <w:t>Para la visualización y análisis de datos, se utilizará PowerBI con conexión a Oracle Cloud y Pentaho.</w:t>
      </w:r>
    </w:p>
    <w:p w14:paraId="1DF4D45A" w14:textId="6156E395"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 xml:space="preserve">Para la limpieza y transformación de datos (ETL) se </w:t>
      </w:r>
      <w:r w:rsidRPr="00A24EEB">
        <w:rPr>
          <w:rFonts w:ascii="Times New Roman" w:hAnsi="Times New Roman" w:cs="Times New Roman"/>
          <w:lang w:val="es-SV"/>
        </w:rPr>
        <w:t>implementarán</w:t>
      </w:r>
      <w:r w:rsidRPr="00A24EEB">
        <w:rPr>
          <w:rFonts w:ascii="Times New Roman" w:hAnsi="Times New Roman" w:cs="Times New Roman"/>
          <w:lang w:val="es-SV"/>
        </w:rPr>
        <w:t xml:space="preserve"> scripts de bases de datos en diferentes procesos administrados por Pentaho.</w:t>
      </w:r>
    </w:p>
    <w:p w14:paraId="548335AB" w14:textId="5F35E543"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implementarán mejores prácticas de gobernanza de datos para administrar los permisos y accesos.</w:t>
      </w:r>
    </w:p>
    <w:p w14:paraId="48AECB12" w14:textId="0403DD83" w:rsidR="00A24EEB"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planificarán sesiones de capacitación para usuarios y administradores del sistema en el uso de las herramientas y la interpretación de los datos.</w:t>
      </w:r>
    </w:p>
    <w:p w14:paraId="4519019C" w14:textId="5C85535F" w:rsidR="005F3C61" w:rsidRPr="00A24EEB" w:rsidRDefault="00A24EEB" w:rsidP="00A24EEB">
      <w:pPr>
        <w:pStyle w:val="Prrafodelista"/>
        <w:numPr>
          <w:ilvl w:val="0"/>
          <w:numId w:val="10"/>
        </w:numPr>
        <w:spacing w:line="480" w:lineRule="auto"/>
        <w:jc w:val="both"/>
        <w:rPr>
          <w:rFonts w:ascii="Times New Roman" w:hAnsi="Times New Roman" w:cs="Times New Roman"/>
          <w:lang w:val="es-SV"/>
        </w:rPr>
      </w:pPr>
      <w:r w:rsidRPr="00A24EEB">
        <w:rPr>
          <w:rFonts w:ascii="Times New Roman" w:hAnsi="Times New Roman" w:cs="Times New Roman"/>
          <w:lang w:val="es-SV"/>
        </w:rPr>
        <w:t>Se establecerá una línea temporal para estas capacitaciones, asegurando que coincidan con los lanzamientos de fases del proyecto.</w:t>
      </w:r>
    </w:p>
    <w:p w14:paraId="4D5B4D3A" w14:textId="42AE8901" w:rsidR="005F3C61" w:rsidRDefault="005F3C61" w:rsidP="007A2D35">
      <w:pPr>
        <w:spacing w:line="480" w:lineRule="auto"/>
        <w:jc w:val="both"/>
        <w:rPr>
          <w:rFonts w:ascii="Times New Roman" w:hAnsi="Times New Roman" w:cs="Times New Roman"/>
          <w:lang w:val="es-SV"/>
        </w:rPr>
      </w:pPr>
    </w:p>
    <w:p w14:paraId="3CCACA86" w14:textId="4AC84461" w:rsidR="005F3C61" w:rsidRDefault="005F3C61" w:rsidP="007A2D35">
      <w:pPr>
        <w:spacing w:line="480" w:lineRule="auto"/>
        <w:jc w:val="both"/>
        <w:rPr>
          <w:rFonts w:ascii="Times New Roman" w:hAnsi="Times New Roman" w:cs="Times New Roman"/>
          <w:lang w:val="es-SV"/>
        </w:rPr>
      </w:pPr>
    </w:p>
    <w:p w14:paraId="694F7B40" w14:textId="77777777" w:rsidR="008A3A95" w:rsidRDefault="008A3A95" w:rsidP="007A2D35">
      <w:pPr>
        <w:spacing w:line="480" w:lineRule="auto"/>
        <w:jc w:val="both"/>
        <w:rPr>
          <w:rFonts w:ascii="Times New Roman" w:hAnsi="Times New Roman" w:cs="Times New Roman"/>
          <w:b/>
          <w:bCs/>
          <w:sz w:val="28"/>
          <w:szCs w:val="28"/>
          <w:lang w:val="es-SV"/>
        </w:rPr>
      </w:pPr>
    </w:p>
    <w:p w14:paraId="624FFDFE" w14:textId="77777777" w:rsidR="00E1148A" w:rsidRDefault="00E1148A" w:rsidP="007A2D35">
      <w:pPr>
        <w:spacing w:line="480" w:lineRule="auto"/>
        <w:jc w:val="both"/>
        <w:rPr>
          <w:rFonts w:ascii="Times New Roman" w:hAnsi="Times New Roman" w:cs="Times New Roman"/>
          <w:b/>
          <w:bCs/>
          <w:sz w:val="28"/>
          <w:szCs w:val="28"/>
          <w:lang w:val="es-SV"/>
        </w:rPr>
      </w:pPr>
    </w:p>
    <w:p w14:paraId="0FEDCE2A" w14:textId="77777777" w:rsidR="00E1148A" w:rsidRDefault="00E1148A" w:rsidP="007A2D35">
      <w:pPr>
        <w:spacing w:line="480" w:lineRule="auto"/>
        <w:jc w:val="both"/>
        <w:rPr>
          <w:rFonts w:ascii="Times New Roman" w:hAnsi="Times New Roman" w:cs="Times New Roman"/>
          <w:b/>
          <w:bCs/>
          <w:sz w:val="28"/>
          <w:szCs w:val="28"/>
          <w:lang w:val="es-SV"/>
        </w:rPr>
      </w:pPr>
    </w:p>
    <w:p w14:paraId="06DAEA1F" w14:textId="77777777" w:rsidR="00E1148A" w:rsidRDefault="00E1148A" w:rsidP="007A2D35">
      <w:pPr>
        <w:spacing w:line="480" w:lineRule="auto"/>
        <w:jc w:val="both"/>
        <w:rPr>
          <w:rFonts w:ascii="Times New Roman" w:hAnsi="Times New Roman" w:cs="Times New Roman"/>
          <w:b/>
          <w:bCs/>
          <w:sz w:val="28"/>
          <w:szCs w:val="28"/>
          <w:lang w:val="es-SV"/>
        </w:rPr>
      </w:pPr>
    </w:p>
    <w:p w14:paraId="18C28680" w14:textId="77777777" w:rsidR="00E1148A" w:rsidRDefault="00E1148A" w:rsidP="007A2D35">
      <w:pPr>
        <w:spacing w:line="480" w:lineRule="auto"/>
        <w:jc w:val="both"/>
        <w:rPr>
          <w:rFonts w:ascii="Times New Roman" w:hAnsi="Times New Roman" w:cs="Times New Roman"/>
          <w:b/>
          <w:bCs/>
          <w:sz w:val="28"/>
          <w:szCs w:val="28"/>
          <w:lang w:val="es-SV"/>
        </w:rPr>
      </w:pPr>
    </w:p>
    <w:p w14:paraId="3B3A7FF2" w14:textId="77777777" w:rsidR="00E1148A" w:rsidRDefault="00E1148A" w:rsidP="007A2D35">
      <w:pPr>
        <w:spacing w:line="480" w:lineRule="auto"/>
        <w:jc w:val="both"/>
        <w:rPr>
          <w:rFonts w:ascii="Times New Roman" w:hAnsi="Times New Roman" w:cs="Times New Roman"/>
          <w:b/>
          <w:bCs/>
          <w:sz w:val="28"/>
          <w:szCs w:val="28"/>
          <w:lang w:val="es-SV"/>
        </w:rPr>
      </w:pPr>
    </w:p>
    <w:p w14:paraId="38A0F68B" w14:textId="77777777" w:rsidR="00E1148A" w:rsidRDefault="00E1148A" w:rsidP="007A2D35">
      <w:pPr>
        <w:spacing w:line="480" w:lineRule="auto"/>
        <w:jc w:val="both"/>
        <w:rPr>
          <w:rFonts w:ascii="Times New Roman" w:hAnsi="Times New Roman" w:cs="Times New Roman"/>
          <w:b/>
          <w:bCs/>
          <w:sz w:val="28"/>
          <w:szCs w:val="28"/>
          <w:lang w:val="es-SV"/>
        </w:rPr>
      </w:pPr>
    </w:p>
    <w:p w14:paraId="4C00D2B9" w14:textId="77777777" w:rsidR="00E1148A" w:rsidRDefault="00E1148A" w:rsidP="007A2D35">
      <w:pPr>
        <w:spacing w:line="480" w:lineRule="auto"/>
        <w:jc w:val="both"/>
        <w:rPr>
          <w:rFonts w:ascii="Times New Roman" w:hAnsi="Times New Roman" w:cs="Times New Roman"/>
          <w:b/>
          <w:bCs/>
          <w:sz w:val="28"/>
          <w:szCs w:val="28"/>
          <w:lang w:val="es-SV"/>
        </w:rPr>
      </w:pPr>
    </w:p>
    <w:p w14:paraId="03EBBF4B" w14:textId="77777777" w:rsidR="00675794" w:rsidRPr="008E47AD" w:rsidRDefault="00675794" w:rsidP="008E47AD">
      <w:pPr>
        <w:jc w:val="both"/>
        <w:rPr>
          <w:rFonts w:ascii="Times New Roman" w:hAnsi="Times New Roman" w:cs="Times New Roman"/>
          <w:b/>
          <w:bCs/>
          <w:sz w:val="28"/>
          <w:szCs w:val="28"/>
          <w:lang w:val="es-GT"/>
        </w:rPr>
      </w:pPr>
    </w:p>
    <w:p w14:paraId="25ED9F49" w14:textId="14F7DD26" w:rsidR="005F3C61" w:rsidRPr="008E47AD" w:rsidRDefault="005F3C61"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t>Arquitectura de la Información Planteada</w:t>
      </w:r>
    </w:p>
    <w:p w14:paraId="7E01E0FA" w14:textId="77777777" w:rsidR="0031577A" w:rsidRDefault="0031577A" w:rsidP="0031577A">
      <w:pPr>
        <w:spacing w:line="480" w:lineRule="auto"/>
        <w:rPr>
          <w:rFonts w:ascii="Times New Roman" w:hAnsi="Times New Roman" w:cs="Times New Roman"/>
          <w:noProof/>
        </w:rPr>
      </w:pPr>
    </w:p>
    <w:p w14:paraId="7F4D4C71" w14:textId="5729E9F9" w:rsidR="0031577A" w:rsidRPr="0031577A" w:rsidRDefault="0031577A" w:rsidP="0031577A">
      <w:pPr>
        <w:spacing w:line="480" w:lineRule="auto"/>
        <w:jc w:val="both"/>
        <w:rPr>
          <w:rFonts w:ascii="Times New Roman" w:hAnsi="Times New Roman" w:cs="Times New Roman"/>
          <w:noProof/>
        </w:rPr>
      </w:pPr>
      <w:r w:rsidRPr="0031577A">
        <w:rPr>
          <w:rFonts w:ascii="Times New Roman" w:hAnsi="Times New Roman" w:cs="Times New Roman"/>
          <w:noProof/>
        </w:rPr>
        <w:t>La arquitectura del proyecto propuesto, abarca los componentes y las interacciones entre ellos, considerando las herramientas y tecnologías mencionadas.</w:t>
      </w:r>
    </w:p>
    <w:p w14:paraId="537A8BA0" w14:textId="0BDBCA53" w:rsidR="0031577A" w:rsidRPr="0031577A" w:rsidRDefault="0031577A" w:rsidP="0031577A">
      <w:pPr>
        <w:spacing w:line="480" w:lineRule="auto"/>
        <w:jc w:val="both"/>
        <w:rPr>
          <w:rFonts w:ascii="Times New Roman" w:hAnsi="Times New Roman" w:cs="Times New Roman"/>
          <w:noProof/>
        </w:rPr>
      </w:pPr>
      <w:r w:rsidRPr="0031577A">
        <w:rPr>
          <w:rFonts w:ascii="Times New Roman" w:hAnsi="Times New Roman" w:cs="Times New Roman"/>
          <w:noProof/>
        </w:rPr>
        <w:t xml:space="preserve">Como primer paso en esta propuesta de arquitectura se desarrollará una plataforma web en Ruby On Rails para la captación y administración de datos a través de interfaces web, la plataforma estará configurada para interactuar directamente con una base de datos de tipo relacional preparada para la </w:t>
      </w:r>
      <w:r w:rsidR="00745BD9">
        <w:rPr>
          <w:rFonts w:ascii="Times New Roman" w:hAnsi="Times New Roman" w:cs="Times New Roman"/>
          <w:noProof/>
        </w:rPr>
        <w:t>Fundación</w:t>
      </w:r>
      <w:r w:rsidRPr="0031577A">
        <w:rPr>
          <w:rFonts w:ascii="Times New Roman" w:hAnsi="Times New Roman" w:cs="Times New Roman"/>
          <w:noProof/>
        </w:rPr>
        <w:t xml:space="preserve">. El siguiente paso es el desarrollo de una aplicación móvil en Android para permitir la entrada de datos en tiempo real desde dispositivos móviles, la app móvil utilizará APIs para enviar datos al servidor central. Como siguiente paso se utilizará la herramienta Pentaho Data Integration para la creación de los siguientes procedimientos:  </w:t>
      </w:r>
    </w:p>
    <w:p w14:paraId="1F4B6DA4" w14:textId="69E909E4" w:rsidR="0031577A" w:rsidRPr="0031577A" w:rsidRDefault="0031577A" w:rsidP="0031577A">
      <w:pPr>
        <w:pStyle w:val="Prrafodelista"/>
        <w:numPr>
          <w:ilvl w:val="0"/>
          <w:numId w:val="11"/>
        </w:numPr>
        <w:spacing w:line="480" w:lineRule="auto"/>
        <w:jc w:val="both"/>
        <w:rPr>
          <w:rFonts w:ascii="Times New Roman" w:hAnsi="Times New Roman" w:cs="Times New Roman"/>
          <w:noProof/>
        </w:rPr>
      </w:pPr>
      <w:r w:rsidRPr="0031577A">
        <w:rPr>
          <w:rFonts w:ascii="Times New Roman" w:hAnsi="Times New Roman" w:cs="Times New Roman"/>
          <w:noProof/>
        </w:rPr>
        <w:t>JobOrigenes para conectar y extraer datos proporcionados por la plataforma Ruby on Rails y la aplicación Android.</w:t>
      </w:r>
    </w:p>
    <w:p w14:paraId="2BB9F15D" w14:textId="09349ED0" w:rsidR="0031577A" w:rsidRPr="0031577A" w:rsidRDefault="0031577A" w:rsidP="0031577A">
      <w:pPr>
        <w:pStyle w:val="Prrafodelista"/>
        <w:numPr>
          <w:ilvl w:val="0"/>
          <w:numId w:val="11"/>
        </w:numPr>
        <w:spacing w:line="480" w:lineRule="auto"/>
        <w:jc w:val="both"/>
        <w:rPr>
          <w:rFonts w:ascii="Times New Roman" w:hAnsi="Times New Roman" w:cs="Times New Roman"/>
          <w:noProof/>
        </w:rPr>
      </w:pPr>
      <w:r w:rsidRPr="0031577A">
        <w:rPr>
          <w:rFonts w:ascii="Times New Roman" w:hAnsi="Times New Roman" w:cs="Times New Roman"/>
          <w:noProof/>
        </w:rPr>
        <w:t>JobStage y JobDW para manejar estos nuevos formatos de datos entrantes y asegurar su correcta transformación y carga.</w:t>
      </w:r>
    </w:p>
    <w:p w14:paraId="176D4CE3" w14:textId="77777777" w:rsidR="0031577A" w:rsidRPr="0031577A" w:rsidRDefault="0031577A" w:rsidP="0031577A">
      <w:pPr>
        <w:spacing w:line="480" w:lineRule="auto"/>
        <w:jc w:val="both"/>
        <w:rPr>
          <w:rFonts w:ascii="Times New Roman" w:hAnsi="Times New Roman" w:cs="Times New Roman"/>
          <w:noProof/>
        </w:rPr>
      </w:pPr>
      <w:r w:rsidRPr="0031577A">
        <w:rPr>
          <w:rFonts w:ascii="Times New Roman" w:hAnsi="Times New Roman" w:cs="Times New Roman"/>
          <w:noProof/>
        </w:rPr>
        <w:t>Otro paso importante es la automatización a través de Cron en el servidor Linux de la ejecución del ETL para la carga de los datos a la estructura de los Datamarts en el esquema en estrella para adaptarse a los nuevos tipos de datos y volumen proveniente de las aplicaciones en los horarios de 6:00 am y 11:00 pm todos los días con la opción de ejecución manual a demanda.</w:t>
      </w:r>
    </w:p>
    <w:p w14:paraId="6E099721" w14:textId="572B5A9C" w:rsidR="008928CA" w:rsidRPr="0031577A" w:rsidRDefault="0031577A" w:rsidP="0031577A">
      <w:pPr>
        <w:spacing w:line="480" w:lineRule="auto"/>
        <w:jc w:val="both"/>
        <w:rPr>
          <w:rFonts w:ascii="Times New Roman" w:hAnsi="Times New Roman" w:cs="Times New Roman"/>
          <w:noProof/>
        </w:rPr>
      </w:pPr>
      <w:r w:rsidRPr="0031577A">
        <w:rPr>
          <w:rFonts w:ascii="Times New Roman" w:hAnsi="Times New Roman" w:cs="Times New Roman"/>
          <w:noProof/>
        </w:rPr>
        <w:lastRenderedPageBreak/>
        <w:t>Como paso final se realizará la construcción e integración de dashboards interactivos con las estructuras de datos para maximizar el rendimiento de las consultas basadas en los datos más recientes de la plataforma web y móvil.</w:t>
      </w:r>
    </w:p>
    <w:p w14:paraId="5E83734F" w14:textId="21FE14C9" w:rsidR="00E1148A" w:rsidRPr="0031577A" w:rsidRDefault="00EA4718" w:rsidP="0031577A">
      <w:pPr>
        <w:spacing w:line="480" w:lineRule="auto"/>
        <w:rPr>
          <w:rFonts w:ascii="Times New Roman" w:hAnsi="Times New Roman" w:cs="Times New Roman"/>
          <w:noProof/>
        </w:rPr>
      </w:pPr>
      <w:r w:rsidRPr="00874423">
        <w:rPr>
          <w:b/>
          <w:bCs/>
          <w:noProof/>
        </w:rPr>
        <w:drawing>
          <wp:anchor distT="0" distB="0" distL="114300" distR="114300" simplePos="0" relativeHeight="251663360" behindDoc="0" locked="0" layoutInCell="1" allowOverlap="1" wp14:anchorId="2B702C4D" wp14:editId="6DC15096">
            <wp:simplePos x="0" y="0"/>
            <wp:positionH relativeFrom="column">
              <wp:posOffset>0</wp:posOffset>
            </wp:positionH>
            <wp:positionV relativeFrom="paragraph">
              <wp:posOffset>351790</wp:posOffset>
            </wp:positionV>
            <wp:extent cx="5571490" cy="2993136"/>
            <wp:effectExtent l="0" t="0" r="3810" b="4445"/>
            <wp:wrapTopAndBottom/>
            <wp:docPr id="97492088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20889" name="Imagen 1" descr="Imagen que contiene Interfaz de usuario gráfica&#10;&#10;Descripción generada automáticamente"/>
                    <pic:cNvPicPr/>
                  </pic:nvPicPr>
                  <pic:blipFill rotWithShape="1">
                    <a:blip r:embed="rId9"/>
                    <a:srcRect t="1" r="719" b="1734"/>
                    <a:stretch/>
                  </pic:blipFill>
                  <pic:spPr bwMode="auto">
                    <a:xfrm>
                      <a:off x="0" y="0"/>
                      <a:ext cx="5571490" cy="2993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9A962E" w14:textId="77777777" w:rsidR="00E1148A" w:rsidRDefault="00E1148A" w:rsidP="008928CA">
      <w:pPr>
        <w:spacing w:line="480" w:lineRule="auto"/>
        <w:jc w:val="center"/>
        <w:rPr>
          <w:noProof/>
        </w:rPr>
      </w:pPr>
    </w:p>
    <w:p w14:paraId="46CD9151" w14:textId="77777777" w:rsidR="00E1148A" w:rsidRDefault="00E1148A" w:rsidP="008928CA">
      <w:pPr>
        <w:spacing w:line="480" w:lineRule="auto"/>
        <w:jc w:val="center"/>
        <w:rPr>
          <w:noProof/>
        </w:rPr>
      </w:pPr>
    </w:p>
    <w:p w14:paraId="318077A5" w14:textId="77777777" w:rsidR="00E1148A" w:rsidRDefault="00E1148A" w:rsidP="008928CA">
      <w:pPr>
        <w:spacing w:line="480" w:lineRule="auto"/>
        <w:jc w:val="center"/>
        <w:rPr>
          <w:noProof/>
        </w:rPr>
      </w:pPr>
    </w:p>
    <w:p w14:paraId="0A5300B8" w14:textId="77777777" w:rsidR="00E1148A" w:rsidRDefault="00E1148A" w:rsidP="008928CA">
      <w:pPr>
        <w:spacing w:line="480" w:lineRule="auto"/>
        <w:jc w:val="center"/>
        <w:rPr>
          <w:noProof/>
        </w:rPr>
      </w:pPr>
    </w:p>
    <w:p w14:paraId="571294E6" w14:textId="77777777" w:rsidR="00E1148A" w:rsidRDefault="00E1148A" w:rsidP="008928CA">
      <w:pPr>
        <w:spacing w:line="480" w:lineRule="auto"/>
        <w:jc w:val="center"/>
        <w:rPr>
          <w:noProof/>
        </w:rPr>
      </w:pPr>
    </w:p>
    <w:p w14:paraId="01A57B72" w14:textId="77777777" w:rsidR="00E1148A" w:rsidRDefault="00E1148A" w:rsidP="008928CA">
      <w:pPr>
        <w:spacing w:line="480" w:lineRule="auto"/>
        <w:jc w:val="center"/>
        <w:rPr>
          <w:noProof/>
        </w:rPr>
      </w:pPr>
    </w:p>
    <w:p w14:paraId="1CA6B4EB" w14:textId="77777777" w:rsidR="00E1148A" w:rsidRDefault="00E1148A" w:rsidP="008928CA">
      <w:pPr>
        <w:spacing w:line="480" w:lineRule="auto"/>
        <w:jc w:val="center"/>
        <w:rPr>
          <w:noProof/>
        </w:rPr>
      </w:pPr>
    </w:p>
    <w:p w14:paraId="76E4C352" w14:textId="77777777" w:rsidR="00E1148A" w:rsidRDefault="00E1148A" w:rsidP="008928CA">
      <w:pPr>
        <w:spacing w:line="480" w:lineRule="auto"/>
        <w:jc w:val="center"/>
        <w:rPr>
          <w:noProof/>
        </w:rPr>
      </w:pPr>
    </w:p>
    <w:p w14:paraId="6B208C3C" w14:textId="77777777" w:rsidR="00E1148A" w:rsidRDefault="00E1148A" w:rsidP="008928CA">
      <w:pPr>
        <w:spacing w:line="480" w:lineRule="auto"/>
        <w:jc w:val="center"/>
        <w:rPr>
          <w:noProof/>
        </w:rPr>
      </w:pPr>
    </w:p>
    <w:p w14:paraId="15EEBF2A" w14:textId="77777777" w:rsidR="008E47AD" w:rsidRDefault="008E47AD" w:rsidP="008E47AD">
      <w:pPr>
        <w:jc w:val="both"/>
        <w:rPr>
          <w:rFonts w:ascii="Times New Roman" w:hAnsi="Times New Roman" w:cs="Times New Roman"/>
          <w:b/>
          <w:bCs/>
          <w:sz w:val="28"/>
          <w:szCs w:val="28"/>
          <w:lang w:val="es-GT"/>
        </w:rPr>
      </w:pPr>
    </w:p>
    <w:p w14:paraId="49C27D23" w14:textId="521F4D8B" w:rsidR="0066333B" w:rsidRPr="008E47AD" w:rsidRDefault="0066333B"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t>Matriz RACI</w:t>
      </w:r>
    </w:p>
    <w:p w14:paraId="5F969C94" w14:textId="3001B4CE" w:rsidR="0066333B" w:rsidRDefault="0066333B" w:rsidP="008079BF">
      <w:pPr>
        <w:spacing w:line="480" w:lineRule="auto"/>
        <w:jc w:val="both"/>
        <w:rPr>
          <w:rFonts w:ascii="Times New Roman" w:hAnsi="Times New Roman" w:cs="Times New Roman"/>
          <w:lang w:val="es-SV"/>
        </w:rPr>
      </w:pPr>
    </w:p>
    <w:p w14:paraId="66029246" w14:textId="59480506" w:rsidR="006A126E" w:rsidRDefault="006A126E" w:rsidP="008079BF">
      <w:pPr>
        <w:spacing w:line="480" w:lineRule="auto"/>
        <w:jc w:val="both"/>
        <w:rPr>
          <w:rFonts w:ascii="Times New Roman" w:hAnsi="Times New Roman" w:cs="Times New Roman"/>
          <w:lang w:val="es-SV"/>
        </w:rPr>
      </w:pPr>
      <w:r>
        <w:rPr>
          <w:rFonts w:ascii="Times New Roman" w:hAnsi="Times New Roman" w:cs="Times New Roman"/>
          <w:lang w:val="es-SV"/>
        </w:rPr>
        <w:t>Para la definición de la matriz RACI, se han identificado los siguientes roles:</w:t>
      </w:r>
    </w:p>
    <w:p w14:paraId="7C58A100" w14:textId="7B2EA07F" w:rsidR="006A126E" w:rsidRDefault="006A126E" w:rsidP="006A126E">
      <w:pPr>
        <w:pStyle w:val="Prrafodelista"/>
        <w:numPr>
          <w:ilvl w:val="0"/>
          <w:numId w:val="13"/>
        </w:numPr>
        <w:spacing w:line="480" w:lineRule="auto"/>
        <w:jc w:val="both"/>
        <w:rPr>
          <w:rFonts w:ascii="Times New Roman" w:hAnsi="Times New Roman" w:cs="Times New Roman"/>
          <w:lang w:val="es-SV"/>
        </w:rPr>
      </w:pPr>
      <w:r>
        <w:rPr>
          <w:rFonts w:ascii="Times New Roman" w:hAnsi="Times New Roman" w:cs="Times New Roman"/>
          <w:lang w:val="es-SV"/>
        </w:rPr>
        <w:t>Alta Gerencia:</w:t>
      </w:r>
      <w:r w:rsidR="00312C21">
        <w:rPr>
          <w:rFonts w:ascii="Times New Roman" w:hAnsi="Times New Roman" w:cs="Times New Roman"/>
          <w:lang w:val="es-SV"/>
        </w:rPr>
        <w:t xml:space="preserve"> Contempla a los directivos de la </w:t>
      </w:r>
      <w:r w:rsidR="00745BD9">
        <w:rPr>
          <w:rFonts w:ascii="Times New Roman" w:hAnsi="Times New Roman" w:cs="Times New Roman"/>
          <w:lang w:val="es-SV"/>
        </w:rPr>
        <w:t>Fundación</w:t>
      </w:r>
      <w:r w:rsidR="00312C21">
        <w:rPr>
          <w:rFonts w:ascii="Times New Roman" w:hAnsi="Times New Roman" w:cs="Times New Roman"/>
          <w:lang w:val="es-SV"/>
        </w:rPr>
        <w:t>, quienes tienen el poder de decisión del proyecto</w:t>
      </w:r>
    </w:p>
    <w:p w14:paraId="39E12767" w14:textId="3BCD9629" w:rsidR="00312C21" w:rsidRDefault="00312C21" w:rsidP="006A126E">
      <w:pPr>
        <w:pStyle w:val="Prrafodelista"/>
        <w:numPr>
          <w:ilvl w:val="0"/>
          <w:numId w:val="13"/>
        </w:numPr>
        <w:spacing w:line="480" w:lineRule="auto"/>
        <w:jc w:val="both"/>
        <w:rPr>
          <w:rFonts w:ascii="Times New Roman" w:hAnsi="Times New Roman" w:cs="Times New Roman"/>
          <w:lang w:val="es-SV"/>
        </w:rPr>
      </w:pPr>
      <w:r>
        <w:rPr>
          <w:rFonts w:ascii="Times New Roman" w:hAnsi="Times New Roman" w:cs="Times New Roman"/>
          <w:lang w:val="es-SV"/>
        </w:rPr>
        <w:t xml:space="preserve">Equipo de proyecto: Personal experto de </w:t>
      </w:r>
      <w:r w:rsidR="00745BD9">
        <w:rPr>
          <w:rFonts w:ascii="Times New Roman" w:hAnsi="Times New Roman" w:cs="Times New Roman"/>
          <w:lang w:val="es-SV"/>
        </w:rPr>
        <w:t>Fundación</w:t>
      </w:r>
      <w:r>
        <w:rPr>
          <w:rFonts w:ascii="Times New Roman" w:hAnsi="Times New Roman" w:cs="Times New Roman"/>
          <w:lang w:val="es-SV"/>
        </w:rPr>
        <w:t xml:space="preserve"> separado estratégicamente para acompañar en las diferentes etapas del proyecto.</w:t>
      </w:r>
    </w:p>
    <w:p w14:paraId="0751B40A" w14:textId="6B37D07A" w:rsidR="00312C21" w:rsidRDefault="00312C21" w:rsidP="006A126E">
      <w:pPr>
        <w:pStyle w:val="Prrafodelista"/>
        <w:numPr>
          <w:ilvl w:val="0"/>
          <w:numId w:val="13"/>
        </w:numPr>
        <w:spacing w:line="480" w:lineRule="auto"/>
        <w:jc w:val="both"/>
        <w:rPr>
          <w:rFonts w:ascii="Times New Roman" w:hAnsi="Times New Roman" w:cs="Times New Roman"/>
          <w:lang w:val="es-SV"/>
        </w:rPr>
      </w:pPr>
      <w:r>
        <w:rPr>
          <w:rFonts w:ascii="Times New Roman" w:hAnsi="Times New Roman" w:cs="Times New Roman"/>
          <w:lang w:val="es-SV"/>
        </w:rPr>
        <w:t>TI: Equipo de Tecnología e Información a cargo del desarrollo e implementación de la propuesta.</w:t>
      </w:r>
    </w:p>
    <w:p w14:paraId="285D7A3B" w14:textId="7FCFEE76" w:rsidR="00312C21" w:rsidRDefault="00312C21" w:rsidP="006A126E">
      <w:pPr>
        <w:pStyle w:val="Prrafodelista"/>
        <w:numPr>
          <w:ilvl w:val="0"/>
          <w:numId w:val="13"/>
        </w:numPr>
        <w:spacing w:line="480" w:lineRule="auto"/>
        <w:jc w:val="both"/>
        <w:rPr>
          <w:rFonts w:ascii="Times New Roman" w:hAnsi="Times New Roman" w:cs="Times New Roman"/>
          <w:lang w:val="es-SV"/>
        </w:rPr>
      </w:pPr>
      <w:r>
        <w:rPr>
          <w:rFonts w:ascii="Times New Roman" w:hAnsi="Times New Roman" w:cs="Times New Roman"/>
          <w:lang w:val="es-SV"/>
        </w:rPr>
        <w:t xml:space="preserve">Equipo Operativo: Técnicos, supervisores, y </w:t>
      </w:r>
      <w:r w:rsidR="007F1E84">
        <w:rPr>
          <w:rFonts w:ascii="Times New Roman" w:hAnsi="Times New Roman" w:cs="Times New Roman"/>
          <w:lang w:val="es-SV"/>
        </w:rPr>
        <w:t>participantes claves de los diferentes proyectos comunitarios, que apoyarán en el traslado de información y pruebas de las plataformas a desarrollar.</w:t>
      </w:r>
    </w:p>
    <w:p w14:paraId="0B502D71" w14:textId="02790301" w:rsidR="00140DAE" w:rsidRPr="00140DAE" w:rsidRDefault="00140DAE" w:rsidP="00140DAE">
      <w:pPr>
        <w:spacing w:line="480" w:lineRule="auto"/>
        <w:jc w:val="both"/>
        <w:rPr>
          <w:rFonts w:ascii="Times New Roman" w:hAnsi="Times New Roman" w:cs="Times New Roman"/>
          <w:lang w:val="es-SV"/>
        </w:rPr>
      </w:pPr>
      <w:r>
        <w:rPr>
          <w:rFonts w:ascii="Times New Roman" w:hAnsi="Times New Roman" w:cs="Times New Roman"/>
          <w:lang w:val="es-SV"/>
        </w:rPr>
        <w:t>Basado en los roles, se desarrolla la siguiente matriz RACI, identificando las actividades y las responsabilidades de cada rol.</w:t>
      </w:r>
    </w:p>
    <w:p w14:paraId="5AE1E555" w14:textId="77777777" w:rsidR="006A126E" w:rsidRPr="006A126E" w:rsidRDefault="006A126E" w:rsidP="008079BF">
      <w:pPr>
        <w:spacing w:line="480" w:lineRule="auto"/>
        <w:jc w:val="both"/>
        <w:rPr>
          <w:rFonts w:ascii="Times New Roman" w:hAnsi="Times New Roman" w:cs="Times New Roman"/>
          <w:lang w:val="es-SV"/>
        </w:rPr>
      </w:pPr>
    </w:p>
    <w:p w14:paraId="4C8210E9" w14:textId="0E430A8F" w:rsidR="0066333B" w:rsidRDefault="0025606B" w:rsidP="0025606B">
      <w:pPr>
        <w:spacing w:line="480" w:lineRule="auto"/>
        <w:jc w:val="both"/>
        <w:rPr>
          <w:rFonts w:ascii="Times New Roman" w:hAnsi="Times New Roman" w:cs="Times New Roman"/>
          <w:b/>
          <w:bCs/>
          <w:sz w:val="28"/>
          <w:szCs w:val="28"/>
          <w:lang w:val="es-SV"/>
        </w:rPr>
      </w:pPr>
      <w:r w:rsidRPr="0025606B">
        <w:lastRenderedPageBreak/>
        <w:drawing>
          <wp:inline distT="0" distB="0" distL="0" distR="0" wp14:anchorId="033C3DAF" wp14:editId="73A4137B">
            <wp:extent cx="5612130" cy="5137150"/>
            <wp:effectExtent l="0" t="0" r="7620" b="6350"/>
            <wp:docPr id="13524678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137150"/>
                    </a:xfrm>
                    <a:prstGeom prst="rect">
                      <a:avLst/>
                    </a:prstGeom>
                    <a:noFill/>
                    <a:ln>
                      <a:noFill/>
                    </a:ln>
                  </pic:spPr>
                </pic:pic>
              </a:graphicData>
            </a:graphic>
          </wp:inline>
        </w:drawing>
      </w:r>
    </w:p>
    <w:p w14:paraId="1C0CD8E0" w14:textId="33E8C325" w:rsidR="0066333B" w:rsidRDefault="0066333B" w:rsidP="007A2D35">
      <w:pPr>
        <w:spacing w:line="480" w:lineRule="auto"/>
        <w:ind w:firstLine="720"/>
        <w:jc w:val="both"/>
        <w:rPr>
          <w:rFonts w:ascii="Times New Roman" w:hAnsi="Times New Roman" w:cs="Times New Roman"/>
          <w:b/>
          <w:bCs/>
          <w:sz w:val="28"/>
          <w:szCs w:val="28"/>
          <w:lang w:val="es-SV"/>
        </w:rPr>
      </w:pPr>
    </w:p>
    <w:p w14:paraId="03933E02" w14:textId="42BE84DB" w:rsidR="0066333B" w:rsidRDefault="0066333B" w:rsidP="007A2D35">
      <w:pPr>
        <w:spacing w:line="480" w:lineRule="auto"/>
        <w:ind w:firstLine="720"/>
        <w:jc w:val="both"/>
        <w:rPr>
          <w:rFonts w:ascii="Times New Roman" w:hAnsi="Times New Roman" w:cs="Times New Roman"/>
          <w:b/>
          <w:bCs/>
          <w:sz w:val="28"/>
          <w:szCs w:val="28"/>
          <w:lang w:val="es-SV"/>
        </w:rPr>
      </w:pPr>
    </w:p>
    <w:p w14:paraId="21FB8CE4" w14:textId="4A58DDAB" w:rsidR="0066333B" w:rsidRDefault="0066333B" w:rsidP="007A2D35">
      <w:pPr>
        <w:spacing w:line="480" w:lineRule="auto"/>
        <w:ind w:firstLine="720"/>
        <w:jc w:val="both"/>
        <w:rPr>
          <w:rFonts w:ascii="Times New Roman" w:hAnsi="Times New Roman" w:cs="Times New Roman"/>
          <w:b/>
          <w:bCs/>
          <w:sz w:val="28"/>
          <w:szCs w:val="28"/>
          <w:lang w:val="es-SV"/>
        </w:rPr>
      </w:pPr>
    </w:p>
    <w:p w14:paraId="4E3CD6F7" w14:textId="0F0FA683" w:rsidR="0066333B" w:rsidRDefault="0066333B" w:rsidP="007A2D35">
      <w:pPr>
        <w:spacing w:line="480" w:lineRule="auto"/>
        <w:ind w:firstLine="720"/>
        <w:jc w:val="both"/>
        <w:rPr>
          <w:rFonts w:ascii="Times New Roman" w:hAnsi="Times New Roman" w:cs="Times New Roman"/>
          <w:b/>
          <w:bCs/>
          <w:sz w:val="28"/>
          <w:szCs w:val="28"/>
          <w:lang w:val="es-SV"/>
        </w:rPr>
      </w:pPr>
    </w:p>
    <w:p w14:paraId="6673AED4" w14:textId="7F06E08A" w:rsidR="0066333B" w:rsidRDefault="0066333B" w:rsidP="007A2D35">
      <w:pPr>
        <w:spacing w:line="480" w:lineRule="auto"/>
        <w:ind w:firstLine="720"/>
        <w:jc w:val="both"/>
        <w:rPr>
          <w:rFonts w:ascii="Times New Roman" w:hAnsi="Times New Roman" w:cs="Times New Roman"/>
          <w:b/>
          <w:bCs/>
          <w:sz w:val="28"/>
          <w:szCs w:val="28"/>
          <w:lang w:val="es-SV"/>
        </w:rPr>
      </w:pPr>
    </w:p>
    <w:p w14:paraId="45E1130E" w14:textId="66A4E2EA" w:rsidR="0066333B" w:rsidRDefault="0066333B" w:rsidP="007A2D35">
      <w:pPr>
        <w:spacing w:line="480" w:lineRule="auto"/>
        <w:ind w:firstLine="720"/>
        <w:jc w:val="both"/>
        <w:rPr>
          <w:rFonts w:ascii="Times New Roman" w:hAnsi="Times New Roman" w:cs="Times New Roman"/>
          <w:b/>
          <w:bCs/>
          <w:sz w:val="28"/>
          <w:szCs w:val="28"/>
          <w:lang w:val="es-SV"/>
        </w:rPr>
      </w:pPr>
    </w:p>
    <w:p w14:paraId="4B136976" w14:textId="77777777" w:rsidR="008E47AD" w:rsidRDefault="008E47AD" w:rsidP="008E47AD">
      <w:pPr>
        <w:jc w:val="both"/>
        <w:rPr>
          <w:rFonts w:ascii="Times New Roman" w:hAnsi="Times New Roman" w:cs="Times New Roman"/>
          <w:b/>
          <w:bCs/>
          <w:sz w:val="28"/>
          <w:szCs w:val="28"/>
          <w:lang w:val="es-GT"/>
        </w:rPr>
      </w:pPr>
    </w:p>
    <w:p w14:paraId="76FFA671" w14:textId="6B8C0C0E" w:rsidR="0066333B" w:rsidRPr="001A5861" w:rsidRDefault="0066333B" w:rsidP="001A5861">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t>Productos Digitales</w:t>
      </w:r>
    </w:p>
    <w:p w14:paraId="6A6D52BE" w14:textId="7F0C2015" w:rsidR="0066333B" w:rsidRDefault="0066333B" w:rsidP="001A5861">
      <w:pPr>
        <w:spacing w:line="480" w:lineRule="auto"/>
        <w:jc w:val="both"/>
        <w:rPr>
          <w:rFonts w:ascii="Times New Roman" w:hAnsi="Times New Roman" w:cs="Times New Roman"/>
          <w:lang w:val="es-SV"/>
        </w:rPr>
      </w:pPr>
    </w:p>
    <w:p w14:paraId="682F3B49" w14:textId="6A255BDF" w:rsidR="00FC51BF" w:rsidRP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t xml:space="preserve">Debido a que en </w:t>
      </w:r>
      <w:r w:rsidR="00745BD9">
        <w:rPr>
          <w:rFonts w:ascii="Times New Roman" w:hAnsi="Times New Roman" w:cs="Times New Roman"/>
          <w:lang w:val="es-SV"/>
        </w:rPr>
        <w:t>Fundación</w:t>
      </w:r>
      <w:r w:rsidRPr="00FC51BF">
        <w:rPr>
          <w:rFonts w:ascii="Times New Roman" w:hAnsi="Times New Roman" w:cs="Times New Roman"/>
          <w:lang w:val="es-SV"/>
        </w:rPr>
        <w:t xml:space="preserve"> el proceso de captura de datos es manual realizado </w:t>
      </w:r>
      <w:r w:rsidR="00140DAE" w:rsidRPr="00FC51BF">
        <w:rPr>
          <w:rFonts w:ascii="Times New Roman" w:hAnsi="Times New Roman" w:cs="Times New Roman"/>
          <w:lang w:val="es-SV"/>
        </w:rPr>
        <w:t>en papel</w:t>
      </w:r>
      <w:r w:rsidRPr="00FC51BF">
        <w:rPr>
          <w:rFonts w:ascii="Times New Roman" w:hAnsi="Times New Roman" w:cs="Times New Roman"/>
          <w:lang w:val="es-SV"/>
        </w:rPr>
        <w:t xml:space="preserve"> y digitado en </w:t>
      </w:r>
      <w:r w:rsidR="008C595D" w:rsidRPr="00FC51BF">
        <w:rPr>
          <w:rFonts w:ascii="Times New Roman" w:hAnsi="Times New Roman" w:cs="Times New Roman"/>
          <w:lang w:val="es-SV"/>
        </w:rPr>
        <w:t>Excel</w:t>
      </w:r>
      <w:r w:rsidRPr="00FC51BF">
        <w:rPr>
          <w:rFonts w:ascii="Times New Roman" w:hAnsi="Times New Roman" w:cs="Times New Roman"/>
          <w:lang w:val="es-SV"/>
        </w:rPr>
        <w:t xml:space="preserve">, esta propuesta genera como productos digitales los siguientes: </w:t>
      </w:r>
    </w:p>
    <w:p w14:paraId="77024844" w14:textId="77777777" w:rsidR="00FC51BF" w:rsidRP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t>Una plataforma web completamente funcional diseñada para la entrada y gestión de datos, que proporciona interfaces para el ingreso manual de datos, así como para la supervisión y administración de estos, dentro de sus beneficios se tiene la centralización de datos con acceso controlado, la mejora en la eficiencia de la captura de datos al eliminar el uso de Excel para ingresos manuales y la disponibilidad de informes en tiempo real y seguimiento de la entrada de datos.</w:t>
      </w:r>
    </w:p>
    <w:p w14:paraId="2D9B565C" w14:textId="77777777" w:rsidR="00FC51BF" w:rsidRP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t>Una aplicación móvil diseñada para facilitar la entrada de datos desde cualquier ubicación, optimizando los procesos que requieren movilidad o acceso remoto, dentro de sus beneficios se tiene la flexibilidad y acceso a la plataforma desde cualquier lugar, aumentando la cobertura de datos, captura de datos en tiempo real, lo que reduce los retrasos en el procesamiento y análisis de datos, interfaz fácil de usar que puede aumentar la participación del usuario y la precisión de los datos.</w:t>
      </w:r>
    </w:p>
    <w:p w14:paraId="3B4CD26D" w14:textId="18DA0AE3" w:rsidR="00FC51BF" w:rsidRP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t xml:space="preserve">Un conjunto de procesos ETL (extracción, transformación y carga) adaptados para integrar datos desde la plataforma web y la aplicación móvil hacia el </w:t>
      </w:r>
      <w:r w:rsidR="008C595D">
        <w:rPr>
          <w:rFonts w:ascii="Times New Roman" w:hAnsi="Times New Roman" w:cs="Times New Roman"/>
          <w:lang w:val="es-SV"/>
        </w:rPr>
        <w:t>Data Ware</w:t>
      </w:r>
      <w:r w:rsidRPr="00FC51BF">
        <w:rPr>
          <w:rFonts w:ascii="Times New Roman" w:hAnsi="Times New Roman" w:cs="Times New Roman"/>
          <w:lang w:val="es-SV"/>
        </w:rPr>
        <w:t xml:space="preserve">house en la nube, dentro de sus beneficios </w:t>
      </w:r>
      <w:r w:rsidR="00036A57" w:rsidRPr="00FC51BF">
        <w:rPr>
          <w:rFonts w:ascii="Times New Roman" w:hAnsi="Times New Roman" w:cs="Times New Roman"/>
          <w:lang w:val="es-SV"/>
        </w:rPr>
        <w:t>están</w:t>
      </w:r>
      <w:r w:rsidRPr="00FC51BF">
        <w:rPr>
          <w:rFonts w:ascii="Times New Roman" w:hAnsi="Times New Roman" w:cs="Times New Roman"/>
          <w:lang w:val="es-SV"/>
        </w:rPr>
        <w:t xml:space="preserve"> la automatización del procesamiento de datos que asegura consistencia y reduce errores humanos, capacidad para manejar grandes volúmenes de datos y complejidades en la transformación y mejoras en la velocidad y la eficiencia de los procesos de actualización de datos.</w:t>
      </w:r>
    </w:p>
    <w:p w14:paraId="0D31729F" w14:textId="4A4E0591" w:rsidR="00FC51BF" w:rsidRP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lastRenderedPageBreak/>
        <w:t>Un repositorio centralizado en la nube que almacena datos estructurados en Data</w:t>
      </w:r>
      <w:r w:rsidR="00036A57">
        <w:rPr>
          <w:rFonts w:ascii="Times New Roman" w:hAnsi="Times New Roman" w:cs="Times New Roman"/>
          <w:lang w:val="es-SV"/>
        </w:rPr>
        <w:t xml:space="preserve"> M</w:t>
      </w:r>
      <w:r w:rsidRPr="00FC51BF">
        <w:rPr>
          <w:rFonts w:ascii="Times New Roman" w:hAnsi="Times New Roman" w:cs="Times New Roman"/>
          <w:lang w:val="es-SV"/>
        </w:rPr>
        <w:t xml:space="preserve">arts siguiendo un esquema en estrella, optimizado para análisis y reportes, con los siguientes beneficios: </w:t>
      </w:r>
    </w:p>
    <w:p w14:paraId="3D06FB21" w14:textId="0DF914EC" w:rsidR="00FC51BF" w:rsidRPr="00FC51BF" w:rsidRDefault="00FC51BF" w:rsidP="00FC51BF">
      <w:pPr>
        <w:pStyle w:val="Prrafodelista"/>
        <w:numPr>
          <w:ilvl w:val="0"/>
          <w:numId w:val="12"/>
        </w:numPr>
        <w:spacing w:line="480" w:lineRule="auto"/>
        <w:jc w:val="both"/>
        <w:rPr>
          <w:rFonts w:ascii="Times New Roman" w:hAnsi="Times New Roman" w:cs="Times New Roman"/>
          <w:lang w:val="es-SV"/>
        </w:rPr>
      </w:pPr>
      <w:r w:rsidRPr="00FC51BF">
        <w:rPr>
          <w:rFonts w:ascii="Times New Roman" w:hAnsi="Times New Roman" w:cs="Times New Roman"/>
          <w:lang w:val="es-SV"/>
        </w:rPr>
        <w:t>Escalabilidad y seguridad mejoradas proporcionadas por soluciones en la nube.</w:t>
      </w:r>
    </w:p>
    <w:p w14:paraId="4FDCF1C3" w14:textId="737282C1" w:rsidR="00FC51BF" w:rsidRPr="00FC51BF" w:rsidRDefault="00FC51BF" w:rsidP="00FC51BF">
      <w:pPr>
        <w:pStyle w:val="Prrafodelista"/>
        <w:numPr>
          <w:ilvl w:val="0"/>
          <w:numId w:val="12"/>
        </w:numPr>
        <w:spacing w:line="480" w:lineRule="auto"/>
        <w:jc w:val="both"/>
        <w:rPr>
          <w:rFonts w:ascii="Times New Roman" w:hAnsi="Times New Roman" w:cs="Times New Roman"/>
          <w:lang w:val="es-SV"/>
        </w:rPr>
      </w:pPr>
      <w:r w:rsidRPr="00FC51BF">
        <w:rPr>
          <w:rFonts w:ascii="Times New Roman" w:hAnsi="Times New Roman" w:cs="Times New Roman"/>
          <w:lang w:val="es-SV"/>
        </w:rPr>
        <w:t>Capacidad de realizar análisis complejos y generación de reportes con alta disponibilidad.</w:t>
      </w:r>
    </w:p>
    <w:p w14:paraId="6A339855" w14:textId="44A1A2E1" w:rsidR="00FC51BF" w:rsidRPr="00FC51BF" w:rsidRDefault="00FC51BF" w:rsidP="00FC51BF">
      <w:pPr>
        <w:pStyle w:val="Prrafodelista"/>
        <w:numPr>
          <w:ilvl w:val="0"/>
          <w:numId w:val="12"/>
        </w:numPr>
        <w:spacing w:line="480" w:lineRule="auto"/>
        <w:jc w:val="both"/>
        <w:rPr>
          <w:rFonts w:ascii="Times New Roman" w:hAnsi="Times New Roman" w:cs="Times New Roman"/>
          <w:lang w:val="es-SV"/>
        </w:rPr>
      </w:pPr>
      <w:r w:rsidRPr="00FC51BF">
        <w:rPr>
          <w:rFonts w:ascii="Times New Roman" w:hAnsi="Times New Roman" w:cs="Times New Roman"/>
          <w:lang w:val="es-SV"/>
        </w:rPr>
        <w:t>Integración eficiente con herramientas de BI para análisis avanzados.</w:t>
      </w:r>
    </w:p>
    <w:p w14:paraId="5867F48E" w14:textId="2B32B160" w:rsidR="00FC51BF" w:rsidRP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t xml:space="preserve">Un conjunto de </w:t>
      </w:r>
      <w:r w:rsidR="00036A57">
        <w:rPr>
          <w:rFonts w:ascii="Times New Roman" w:hAnsi="Times New Roman" w:cs="Times New Roman"/>
          <w:lang w:val="es-SV"/>
        </w:rPr>
        <w:t>D</w:t>
      </w:r>
      <w:r w:rsidRPr="00FC51BF">
        <w:rPr>
          <w:rFonts w:ascii="Times New Roman" w:hAnsi="Times New Roman" w:cs="Times New Roman"/>
          <w:lang w:val="es-SV"/>
        </w:rPr>
        <w:t xml:space="preserve">ashboards y reportes configurados en PowerBI para visualizar y analizar datos desde el </w:t>
      </w:r>
      <w:r w:rsidR="00036A57">
        <w:rPr>
          <w:rFonts w:ascii="Times New Roman" w:hAnsi="Times New Roman" w:cs="Times New Roman"/>
          <w:lang w:val="es-SV"/>
        </w:rPr>
        <w:t>Data Warehouse</w:t>
      </w:r>
      <w:r w:rsidRPr="00FC51BF">
        <w:rPr>
          <w:rFonts w:ascii="Times New Roman" w:hAnsi="Times New Roman" w:cs="Times New Roman"/>
          <w:lang w:val="es-SV"/>
        </w:rPr>
        <w:t xml:space="preserve"> con visualización avanzada de datos para una mejor toma de decisiones, interactividad y capacidad de personalización que permite a los usuarios profundizar en los datos específicos y acceso remoto a información crítica de negocio, mejorando la agilidad empresarial de </w:t>
      </w:r>
      <w:r w:rsidR="00745BD9">
        <w:rPr>
          <w:rFonts w:ascii="Times New Roman" w:hAnsi="Times New Roman" w:cs="Times New Roman"/>
          <w:lang w:val="es-SV"/>
        </w:rPr>
        <w:t>Fundación</w:t>
      </w:r>
      <w:r w:rsidRPr="00FC51BF">
        <w:rPr>
          <w:rFonts w:ascii="Times New Roman" w:hAnsi="Times New Roman" w:cs="Times New Roman"/>
          <w:lang w:val="es-SV"/>
        </w:rPr>
        <w:t>.</w:t>
      </w:r>
    </w:p>
    <w:p w14:paraId="271DD935" w14:textId="3B3251BE" w:rsidR="00FC51BF" w:rsidRP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t xml:space="preserve">Los productos digitales estarán regidos </w:t>
      </w:r>
      <w:r w:rsidR="00AA5070" w:rsidRPr="00FC51BF">
        <w:rPr>
          <w:rFonts w:ascii="Times New Roman" w:hAnsi="Times New Roman" w:cs="Times New Roman"/>
          <w:lang w:val="es-SV"/>
        </w:rPr>
        <w:t>de acuerdo con</w:t>
      </w:r>
      <w:r w:rsidRPr="00FC51BF">
        <w:rPr>
          <w:rFonts w:ascii="Times New Roman" w:hAnsi="Times New Roman" w:cs="Times New Roman"/>
          <w:lang w:val="es-SV"/>
        </w:rPr>
        <w:t xml:space="preserve"> las normas y procedimientos establecidos en el gobierno de datos, garantizando la integridad, seguridad y privacidad de </w:t>
      </w:r>
      <w:proofErr w:type="gramStart"/>
      <w:r w:rsidRPr="00FC51BF">
        <w:rPr>
          <w:rFonts w:ascii="Times New Roman" w:hAnsi="Times New Roman" w:cs="Times New Roman"/>
          <w:lang w:val="es-SV"/>
        </w:rPr>
        <w:t>los mismos</w:t>
      </w:r>
      <w:proofErr w:type="gramEnd"/>
      <w:r w:rsidRPr="00FC51BF">
        <w:rPr>
          <w:rFonts w:ascii="Times New Roman" w:hAnsi="Times New Roman" w:cs="Times New Roman"/>
          <w:lang w:val="es-SV"/>
        </w:rPr>
        <w:t xml:space="preserve">. </w:t>
      </w:r>
    </w:p>
    <w:p w14:paraId="5D1C94F3" w14:textId="6349FBDA" w:rsidR="00FC51BF" w:rsidRDefault="00FC51BF" w:rsidP="00FC51BF">
      <w:pPr>
        <w:spacing w:line="480" w:lineRule="auto"/>
        <w:jc w:val="both"/>
        <w:rPr>
          <w:rFonts w:ascii="Times New Roman" w:hAnsi="Times New Roman" w:cs="Times New Roman"/>
          <w:lang w:val="es-SV"/>
        </w:rPr>
      </w:pPr>
      <w:r w:rsidRPr="00FC51BF">
        <w:rPr>
          <w:rFonts w:ascii="Times New Roman" w:hAnsi="Times New Roman" w:cs="Times New Roman"/>
          <w:lang w:val="es-SV"/>
        </w:rPr>
        <w:t xml:space="preserve">Estos productos digitales no solo modernizan la infraestructura existente sino también agregan valor al negocio al mejorar la accesibilidad, la calidad de los datos y la eficiencia de los procesos empresariales de </w:t>
      </w:r>
      <w:r w:rsidR="00745BD9">
        <w:rPr>
          <w:rFonts w:ascii="Times New Roman" w:hAnsi="Times New Roman" w:cs="Times New Roman"/>
          <w:lang w:val="es-SV"/>
        </w:rPr>
        <w:t>Fundación</w:t>
      </w:r>
      <w:r w:rsidRPr="00FC51BF">
        <w:rPr>
          <w:rFonts w:ascii="Times New Roman" w:hAnsi="Times New Roman" w:cs="Times New Roman"/>
          <w:lang w:val="es-SV"/>
        </w:rPr>
        <w:t>. Además, abren nuevas oportunidades para análisis más profundos y respuestas más rápidas a las tendencias del mercado</w:t>
      </w:r>
    </w:p>
    <w:p w14:paraId="0F37B666" w14:textId="675D28C4" w:rsidR="0066333B" w:rsidRDefault="0066333B" w:rsidP="001A5861">
      <w:pPr>
        <w:spacing w:line="480" w:lineRule="auto"/>
        <w:ind w:firstLine="720"/>
        <w:jc w:val="both"/>
        <w:rPr>
          <w:rFonts w:ascii="Times New Roman" w:hAnsi="Times New Roman" w:cs="Times New Roman"/>
          <w:lang w:val="es-SV"/>
        </w:rPr>
      </w:pPr>
    </w:p>
    <w:p w14:paraId="7BF1CC81" w14:textId="063F60E3" w:rsidR="0066333B" w:rsidRDefault="0066333B" w:rsidP="001A5861">
      <w:pPr>
        <w:spacing w:line="480" w:lineRule="auto"/>
        <w:ind w:firstLine="720"/>
        <w:jc w:val="both"/>
        <w:rPr>
          <w:rFonts w:ascii="Times New Roman" w:hAnsi="Times New Roman" w:cs="Times New Roman"/>
          <w:lang w:val="es-SV"/>
        </w:rPr>
      </w:pPr>
    </w:p>
    <w:p w14:paraId="487486DB" w14:textId="396667B6" w:rsidR="0066333B" w:rsidRDefault="0066333B" w:rsidP="001A5861">
      <w:pPr>
        <w:spacing w:line="480" w:lineRule="auto"/>
        <w:ind w:firstLine="720"/>
        <w:jc w:val="both"/>
        <w:rPr>
          <w:rFonts w:ascii="Times New Roman" w:hAnsi="Times New Roman" w:cs="Times New Roman"/>
          <w:lang w:val="es-SV"/>
        </w:rPr>
      </w:pPr>
    </w:p>
    <w:p w14:paraId="7B63E0A4" w14:textId="77777777" w:rsidR="008E47AD" w:rsidRDefault="008E47AD" w:rsidP="008E47AD">
      <w:pPr>
        <w:jc w:val="both"/>
        <w:rPr>
          <w:rFonts w:ascii="Times New Roman" w:hAnsi="Times New Roman" w:cs="Times New Roman"/>
          <w:b/>
          <w:bCs/>
          <w:sz w:val="28"/>
          <w:szCs w:val="28"/>
          <w:lang w:val="es-GT"/>
        </w:rPr>
      </w:pPr>
    </w:p>
    <w:p w14:paraId="35F4D011" w14:textId="0599E146" w:rsidR="0066333B" w:rsidRDefault="00675794"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t>Tecnología por utilizar</w:t>
      </w:r>
      <w:r w:rsidR="0066333B" w:rsidRPr="008E47AD">
        <w:rPr>
          <w:rFonts w:ascii="Times New Roman" w:hAnsi="Times New Roman" w:cs="Times New Roman"/>
          <w:b/>
          <w:bCs/>
          <w:sz w:val="28"/>
          <w:szCs w:val="28"/>
          <w:lang w:val="es-GT"/>
        </w:rPr>
        <w:t xml:space="preserve"> para la explotación de los datos</w:t>
      </w:r>
    </w:p>
    <w:p w14:paraId="598C3CF1" w14:textId="77777777" w:rsidR="00FC51BF" w:rsidRDefault="00FC51BF" w:rsidP="00FC51BF">
      <w:pPr>
        <w:jc w:val="both"/>
        <w:rPr>
          <w:rFonts w:ascii="Times New Roman" w:hAnsi="Times New Roman" w:cs="Times New Roman"/>
          <w:lang w:val="es-GT"/>
        </w:rPr>
      </w:pPr>
    </w:p>
    <w:p w14:paraId="3954C7C3" w14:textId="6831DB63" w:rsidR="00355C12" w:rsidRPr="00355C12"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 xml:space="preserve">Basado en la arquitectura propuesta se </w:t>
      </w:r>
      <w:r w:rsidRPr="00355C12">
        <w:rPr>
          <w:rFonts w:ascii="Times New Roman" w:hAnsi="Times New Roman" w:cs="Times New Roman"/>
          <w:lang w:val="es-GT"/>
        </w:rPr>
        <w:t>utilizarán</w:t>
      </w:r>
      <w:r w:rsidRPr="00355C12">
        <w:rPr>
          <w:rFonts w:ascii="Times New Roman" w:hAnsi="Times New Roman" w:cs="Times New Roman"/>
          <w:lang w:val="es-GT"/>
        </w:rPr>
        <w:t xml:space="preserve"> las siguientes </w:t>
      </w:r>
      <w:r w:rsidRPr="00355C12">
        <w:rPr>
          <w:rFonts w:ascii="Times New Roman" w:hAnsi="Times New Roman" w:cs="Times New Roman"/>
          <w:lang w:val="es-GT"/>
        </w:rPr>
        <w:t>tecnologías</w:t>
      </w:r>
      <w:r w:rsidRPr="00355C12">
        <w:rPr>
          <w:rFonts w:ascii="Times New Roman" w:hAnsi="Times New Roman" w:cs="Times New Roman"/>
          <w:lang w:val="es-GT"/>
        </w:rPr>
        <w:t xml:space="preserve"> para la explotación de datos:</w:t>
      </w:r>
    </w:p>
    <w:p w14:paraId="04806480" w14:textId="77777777" w:rsidR="00355C12" w:rsidRPr="00355C12"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w:t>
      </w:r>
      <w:r w:rsidRPr="00355C12">
        <w:rPr>
          <w:rFonts w:ascii="Times New Roman" w:hAnsi="Times New Roman" w:cs="Times New Roman"/>
          <w:lang w:val="es-GT"/>
        </w:rPr>
        <w:tab/>
        <w:t>Plataforma Web: Ruby On Rails.</w:t>
      </w:r>
    </w:p>
    <w:p w14:paraId="4C9C421D" w14:textId="77777777" w:rsidR="00355C12" w:rsidRPr="00355C12"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w:t>
      </w:r>
      <w:r w:rsidRPr="00355C12">
        <w:rPr>
          <w:rFonts w:ascii="Times New Roman" w:hAnsi="Times New Roman" w:cs="Times New Roman"/>
          <w:lang w:val="es-GT"/>
        </w:rPr>
        <w:tab/>
        <w:t>Aplicación Móvil: Android.</w:t>
      </w:r>
    </w:p>
    <w:p w14:paraId="21A1348B" w14:textId="77777777" w:rsidR="00355C12" w:rsidRPr="00355C12"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w:t>
      </w:r>
      <w:r w:rsidRPr="00355C12">
        <w:rPr>
          <w:rFonts w:ascii="Times New Roman" w:hAnsi="Times New Roman" w:cs="Times New Roman"/>
          <w:lang w:val="es-GT"/>
        </w:rPr>
        <w:tab/>
        <w:t>Extracción, Transformación y Carga: Pentaho Data Integration.</w:t>
      </w:r>
    </w:p>
    <w:p w14:paraId="40698273" w14:textId="77777777" w:rsidR="00355C12" w:rsidRPr="00355C12"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w:t>
      </w:r>
      <w:r w:rsidRPr="00355C12">
        <w:rPr>
          <w:rFonts w:ascii="Times New Roman" w:hAnsi="Times New Roman" w:cs="Times New Roman"/>
          <w:lang w:val="es-GT"/>
        </w:rPr>
        <w:tab/>
        <w:t>Base de datos relacional: PostgreSQL en infraestructura Oracle Cloud.</w:t>
      </w:r>
    </w:p>
    <w:p w14:paraId="2ABE5A55" w14:textId="2C73E4C5" w:rsidR="00355C12" w:rsidRPr="00355C12"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w:t>
      </w:r>
      <w:r w:rsidRPr="00355C12">
        <w:rPr>
          <w:rFonts w:ascii="Times New Roman" w:hAnsi="Times New Roman" w:cs="Times New Roman"/>
          <w:lang w:val="es-GT"/>
        </w:rPr>
        <w:tab/>
        <w:t>Repositorio Data</w:t>
      </w:r>
      <w:r w:rsidR="00036A57">
        <w:rPr>
          <w:rFonts w:ascii="Times New Roman" w:hAnsi="Times New Roman" w:cs="Times New Roman"/>
          <w:lang w:val="es-GT"/>
        </w:rPr>
        <w:t xml:space="preserve"> W</w:t>
      </w:r>
      <w:r w:rsidRPr="00355C12">
        <w:rPr>
          <w:rFonts w:ascii="Times New Roman" w:hAnsi="Times New Roman" w:cs="Times New Roman"/>
          <w:lang w:val="es-GT"/>
        </w:rPr>
        <w:t>arehouse: Infraestructura Oracle Cloud.</w:t>
      </w:r>
    </w:p>
    <w:p w14:paraId="639C3F93" w14:textId="77777777" w:rsidR="00355C12" w:rsidRPr="00355C12"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w:t>
      </w:r>
      <w:r w:rsidRPr="00355C12">
        <w:rPr>
          <w:rFonts w:ascii="Times New Roman" w:hAnsi="Times New Roman" w:cs="Times New Roman"/>
          <w:lang w:val="es-GT"/>
        </w:rPr>
        <w:tab/>
        <w:t>Servidor: Linux Ubuntu Server, infraestructura Oracle Cloud.</w:t>
      </w:r>
    </w:p>
    <w:p w14:paraId="5C5580BB" w14:textId="751C19A1" w:rsidR="00FC51BF" w:rsidRPr="00FC51BF" w:rsidRDefault="00355C12" w:rsidP="00355C12">
      <w:pPr>
        <w:spacing w:line="480" w:lineRule="auto"/>
        <w:jc w:val="both"/>
        <w:rPr>
          <w:rFonts w:ascii="Times New Roman" w:hAnsi="Times New Roman" w:cs="Times New Roman"/>
          <w:lang w:val="es-GT"/>
        </w:rPr>
      </w:pPr>
      <w:r w:rsidRPr="00355C12">
        <w:rPr>
          <w:rFonts w:ascii="Times New Roman" w:hAnsi="Times New Roman" w:cs="Times New Roman"/>
          <w:lang w:val="es-GT"/>
        </w:rPr>
        <w:t>-</w:t>
      </w:r>
      <w:r w:rsidRPr="00355C12">
        <w:rPr>
          <w:rFonts w:ascii="Times New Roman" w:hAnsi="Times New Roman" w:cs="Times New Roman"/>
          <w:lang w:val="es-GT"/>
        </w:rPr>
        <w:tab/>
        <w:t>Presentación de Datos: PowerBI Profesional.</w:t>
      </w:r>
    </w:p>
    <w:p w14:paraId="76808B22" w14:textId="3C669FF2" w:rsidR="00A62AFC" w:rsidRPr="00FC51BF" w:rsidRDefault="00A62AFC" w:rsidP="007A2D35">
      <w:pPr>
        <w:spacing w:line="480" w:lineRule="auto"/>
        <w:ind w:firstLine="720"/>
        <w:jc w:val="both"/>
        <w:rPr>
          <w:rFonts w:ascii="Times New Roman" w:hAnsi="Times New Roman" w:cs="Times New Roman"/>
          <w:lang w:val="es-SV"/>
        </w:rPr>
      </w:pPr>
    </w:p>
    <w:p w14:paraId="7030A174" w14:textId="0EE01DE2" w:rsidR="00A62AFC" w:rsidRPr="00FC51BF" w:rsidRDefault="00A62AFC" w:rsidP="007A2D35">
      <w:pPr>
        <w:spacing w:line="480" w:lineRule="auto"/>
        <w:ind w:firstLine="720"/>
        <w:jc w:val="both"/>
        <w:rPr>
          <w:rFonts w:ascii="Times New Roman" w:hAnsi="Times New Roman" w:cs="Times New Roman"/>
          <w:lang w:val="es-SV"/>
        </w:rPr>
      </w:pPr>
    </w:p>
    <w:p w14:paraId="46E71136" w14:textId="298C219B" w:rsidR="00E81317" w:rsidRPr="00FC51BF" w:rsidRDefault="00E81317" w:rsidP="007A2D35">
      <w:pPr>
        <w:spacing w:line="480" w:lineRule="auto"/>
        <w:ind w:firstLine="720"/>
        <w:jc w:val="both"/>
        <w:rPr>
          <w:rFonts w:ascii="Times New Roman" w:hAnsi="Times New Roman" w:cs="Times New Roman"/>
          <w:lang w:val="es-SV"/>
        </w:rPr>
      </w:pPr>
    </w:p>
    <w:p w14:paraId="7FF1FABE" w14:textId="012D3726" w:rsidR="00E81317" w:rsidRDefault="00E81317" w:rsidP="007A2D35">
      <w:pPr>
        <w:spacing w:line="480" w:lineRule="auto"/>
        <w:ind w:firstLine="720"/>
        <w:jc w:val="both"/>
        <w:rPr>
          <w:rFonts w:ascii="Times New Roman" w:hAnsi="Times New Roman" w:cs="Times New Roman"/>
          <w:b/>
          <w:bCs/>
          <w:sz w:val="28"/>
          <w:szCs w:val="28"/>
          <w:lang w:val="es-SV"/>
        </w:rPr>
      </w:pPr>
    </w:p>
    <w:p w14:paraId="3EA9647A" w14:textId="03807497" w:rsidR="00E81317" w:rsidRDefault="00E81317" w:rsidP="007A2D35">
      <w:pPr>
        <w:spacing w:line="480" w:lineRule="auto"/>
        <w:ind w:firstLine="720"/>
        <w:jc w:val="both"/>
        <w:rPr>
          <w:rFonts w:ascii="Times New Roman" w:hAnsi="Times New Roman" w:cs="Times New Roman"/>
          <w:b/>
          <w:bCs/>
          <w:sz w:val="28"/>
          <w:szCs w:val="28"/>
          <w:lang w:val="es-SV"/>
        </w:rPr>
      </w:pPr>
    </w:p>
    <w:p w14:paraId="720582BE" w14:textId="5875B493" w:rsidR="00E81317" w:rsidRDefault="00E81317" w:rsidP="007A2D35">
      <w:pPr>
        <w:spacing w:line="480" w:lineRule="auto"/>
        <w:ind w:firstLine="720"/>
        <w:jc w:val="both"/>
        <w:rPr>
          <w:rFonts w:ascii="Times New Roman" w:hAnsi="Times New Roman" w:cs="Times New Roman"/>
          <w:b/>
          <w:bCs/>
          <w:sz w:val="28"/>
          <w:szCs w:val="28"/>
          <w:lang w:val="es-SV"/>
        </w:rPr>
      </w:pPr>
    </w:p>
    <w:p w14:paraId="369D477D" w14:textId="77777777" w:rsidR="00E81317" w:rsidRDefault="00E81317" w:rsidP="007A2D35">
      <w:pPr>
        <w:spacing w:line="480" w:lineRule="auto"/>
        <w:ind w:firstLine="720"/>
        <w:jc w:val="both"/>
        <w:rPr>
          <w:rFonts w:ascii="Times New Roman" w:hAnsi="Times New Roman" w:cs="Times New Roman"/>
          <w:b/>
          <w:bCs/>
          <w:sz w:val="28"/>
          <w:szCs w:val="28"/>
          <w:lang w:val="es-SV"/>
        </w:rPr>
      </w:pPr>
    </w:p>
    <w:p w14:paraId="1EF11947" w14:textId="77777777" w:rsidR="00E81317" w:rsidRDefault="00E81317" w:rsidP="007A2D35">
      <w:pPr>
        <w:spacing w:line="480" w:lineRule="auto"/>
        <w:ind w:firstLine="720"/>
        <w:jc w:val="both"/>
        <w:rPr>
          <w:rFonts w:ascii="Times New Roman" w:hAnsi="Times New Roman" w:cs="Times New Roman"/>
          <w:b/>
          <w:bCs/>
          <w:sz w:val="28"/>
          <w:szCs w:val="28"/>
          <w:lang w:val="es-SV"/>
        </w:rPr>
      </w:pPr>
    </w:p>
    <w:p w14:paraId="5B2F0562" w14:textId="77777777" w:rsidR="00E81317" w:rsidRDefault="00E81317" w:rsidP="007A2D35">
      <w:pPr>
        <w:spacing w:line="480" w:lineRule="auto"/>
        <w:ind w:firstLine="720"/>
        <w:jc w:val="both"/>
        <w:rPr>
          <w:rFonts w:ascii="Times New Roman" w:hAnsi="Times New Roman" w:cs="Times New Roman"/>
          <w:b/>
          <w:bCs/>
          <w:sz w:val="28"/>
          <w:szCs w:val="28"/>
          <w:lang w:val="es-SV"/>
        </w:rPr>
      </w:pPr>
    </w:p>
    <w:p w14:paraId="0E607896" w14:textId="77777777" w:rsidR="00E1148A" w:rsidRDefault="00E1148A" w:rsidP="007A2D35">
      <w:pPr>
        <w:spacing w:line="480" w:lineRule="auto"/>
        <w:ind w:firstLine="720"/>
        <w:jc w:val="both"/>
        <w:rPr>
          <w:rFonts w:ascii="Times New Roman" w:hAnsi="Times New Roman" w:cs="Times New Roman"/>
          <w:b/>
          <w:bCs/>
          <w:sz w:val="28"/>
          <w:szCs w:val="28"/>
          <w:lang w:val="es-SV"/>
        </w:rPr>
      </w:pPr>
    </w:p>
    <w:p w14:paraId="629F63FC" w14:textId="77777777" w:rsidR="008E47AD" w:rsidRDefault="008E47AD" w:rsidP="008E47AD">
      <w:pPr>
        <w:jc w:val="both"/>
        <w:rPr>
          <w:rFonts w:ascii="Times New Roman" w:hAnsi="Times New Roman" w:cs="Times New Roman"/>
          <w:b/>
          <w:bCs/>
          <w:sz w:val="28"/>
          <w:szCs w:val="28"/>
          <w:lang w:val="es-GT"/>
        </w:rPr>
      </w:pPr>
    </w:p>
    <w:p w14:paraId="0FB31312" w14:textId="5638F86D" w:rsidR="00A62AFC" w:rsidRDefault="007437FF"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t>Evaluación Económica</w:t>
      </w:r>
    </w:p>
    <w:p w14:paraId="09095B71" w14:textId="77777777" w:rsidR="00310BA3" w:rsidRDefault="00310BA3" w:rsidP="00310BA3">
      <w:pPr>
        <w:jc w:val="both"/>
        <w:rPr>
          <w:rFonts w:ascii="Times New Roman" w:hAnsi="Times New Roman" w:cs="Times New Roman"/>
          <w:lang w:val="es-GT"/>
        </w:rPr>
      </w:pPr>
    </w:p>
    <w:p w14:paraId="4FCA0B58" w14:textId="03847B97" w:rsidR="00310BA3" w:rsidRPr="00310BA3" w:rsidRDefault="00310BA3" w:rsidP="00310BA3">
      <w:pPr>
        <w:jc w:val="both"/>
        <w:rPr>
          <w:rFonts w:ascii="Times New Roman" w:hAnsi="Times New Roman" w:cs="Times New Roman"/>
          <w:lang w:val="es-GT"/>
        </w:rPr>
      </w:pPr>
      <w:r w:rsidRPr="00310BA3">
        <w:rPr>
          <w:rFonts w:ascii="Times New Roman" w:hAnsi="Times New Roman" w:cs="Times New Roman"/>
          <w:lang w:val="es-GT"/>
        </w:rPr>
        <w:t>A continuación, se presenta una tabla con las diferentes observaciones en cada costo asociado</w:t>
      </w:r>
      <w:r w:rsidR="00C17FF1">
        <w:rPr>
          <w:rFonts w:ascii="Times New Roman" w:hAnsi="Times New Roman" w:cs="Times New Roman"/>
          <w:lang w:val="es-GT"/>
        </w:rPr>
        <w:t>.</w:t>
      </w:r>
    </w:p>
    <w:p w14:paraId="095D9B2C" w14:textId="77777777" w:rsidR="00C25139" w:rsidRPr="008E47AD" w:rsidRDefault="00C25139" w:rsidP="008E47AD">
      <w:pPr>
        <w:jc w:val="center"/>
        <w:rPr>
          <w:rFonts w:ascii="Times New Roman" w:hAnsi="Times New Roman" w:cs="Times New Roman"/>
          <w:b/>
          <w:bCs/>
          <w:sz w:val="28"/>
          <w:szCs w:val="28"/>
          <w:lang w:val="es-GT"/>
        </w:rPr>
      </w:pPr>
    </w:p>
    <w:tbl>
      <w:tblPr>
        <w:tblStyle w:val="Tablaconcuadrcula"/>
        <w:tblW w:w="0" w:type="auto"/>
        <w:tblLook w:val="04A0" w:firstRow="1" w:lastRow="0" w:firstColumn="1" w:lastColumn="0" w:noHBand="0" w:noVBand="1"/>
      </w:tblPr>
      <w:tblGrid>
        <w:gridCol w:w="2521"/>
        <w:gridCol w:w="1916"/>
        <w:gridCol w:w="1919"/>
        <w:gridCol w:w="2472"/>
      </w:tblGrid>
      <w:tr w:rsidR="00AC69C1" w:rsidRPr="00C25139" w14:paraId="5C90D5FB" w14:textId="77777777" w:rsidTr="00C25139">
        <w:tc>
          <w:tcPr>
            <w:tcW w:w="2521" w:type="dxa"/>
            <w:shd w:val="clear" w:color="auto" w:fill="F2F2F2" w:themeFill="background1" w:themeFillShade="F2"/>
            <w:vAlign w:val="center"/>
          </w:tcPr>
          <w:p w14:paraId="599F157B" w14:textId="3738C672" w:rsidR="00AC69C1" w:rsidRPr="00C25139" w:rsidRDefault="000F599F" w:rsidP="00C25139">
            <w:pPr>
              <w:spacing w:line="480" w:lineRule="auto"/>
              <w:jc w:val="center"/>
              <w:rPr>
                <w:rFonts w:ascii="Times New Roman" w:hAnsi="Times New Roman" w:cs="Times New Roman"/>
                <w:b/>
                <w:bCs/>
                <w:sz w:val="24"/>
                <w:szCs w:val="24"/>
                <w:lang w:val="es-GT"/>
              </w:rPr>
            </w:pPr>
            <w:r w:rsidRPr="00C25139">
              <w:rPr>
                <w:rFonts w:ascii="Times New Roman" w:hAnsi="Times New Roman" w:cs="Times New Roman"/>
                <w:b/>
                <w:bCs/>
                <w:sz w:val="24"/>
                <w:szCs w:val="24"/>
                <w:lang w:val="es-SV"/>
              </w:rPr>
              <w:br w:type="page"/>
            </w:r>
            <w:r w:rsidR="00AC69C1" w:rsidRPr="00C25139">
              <w:rPr>
                <w:rFonts w:ascii="Times New Roman" w:hAnsi="Times New Roman" w:cs="Times New Roman"/>
                <w:b/>
                <w:bCs/>
                <w:sz w:val="24"/>
                <w:szCs w:val="24"/>
                <w:lang w:val="es-GT"/>
              </w:rPr>
              <w:t>Actividad</w:t>
            </w:r>
          </w:p>
        </w:tc>
        <w:tc>
          <w:tcPr>
            <w:tcW w:w="1916" w:type="dxa"/>
            <w:shd w:val="clear" w:color="auto" w:fill="F2F2F2" w:themeFill="background1" w:themeFillShade="F2"/>
            <w:vAlign w:val="center"/>
          </w:tcPr>
          <w:p w14:paraId="4707F36A" w14:textId="77777777" w:rsidR="00AC69C1" w:rsidRPr="00C25139" w:rsidRDefault="00AC69C1" w:rsidP="00C25139">
            <w:pPr>
              <w:spacing w:line="480" w:lineRule="auto"/>
              <w:jc w:val="center"/>
              <w:rPr>
                <w:rFonts w:ascii="Times New Roman" w:hAnsi="Times New Roman" w:cs="Times New Roman"/>
                <w:b/>
                <w:bCs/>
                <w:sz w:val="24"/>
                <w:szCs w:val="24"/>
                <w:lang w:val="es-GT"/>
              </w:rPr>
            </w:pPr>
            <w:r w:rsidRPr="00C25139">
              <w:rPr>
                <w:rFonts w:ascii="Times New Roman" w:hAnsi="Times New Roman" w:cs="Times New Roman"/>
                <w:b/>
                <w:bCs/>
                <w:sz w:val="24"/>
                <w:szCs w:val="24"/>
                <w:lang w:val="es-GT"/>
              </w:rPr>
              <w:t>Costo Unitario</w:t>
            </w:r>
          </w:p>
        </w:tc>
        <w:tc>
          <w:tcPr>
            <w:tcW w:w="1919" w:type="dxa"/>
            <w:shd w:val="clear" w:color="auto" w:fill="F2F2F2" w:themeFill="background1" w:themeFillShade="F2"/>
            <w:vAlign w:val="center"/>
          </w:tcPr>
          <w:p w14:paraId="1711FA49" w14:textId="3DFCDEF2" w:rsidR="00AC69C1" w:rsidRPr="00C25139" w:rsidRDefault="00AC69C1" w:rsidP="00C25139">
            <w:pPr>
              <w:spacing w:line="480" w:lineRule="auto"/>
              <w:jc w:val="center"/>
              <w:rPr>
                <w:rFonts w:ascii="Times New Roman" w:hAnsi="Times New Roman" w:cs="Times New Roman"/>
                <w:b/>
                <w:bCs/>
                <w:sz w:val="24"/>
                <w:szCs w:val="24"/>
                <w:lang w:val="es-GT"/>
              </w:rPr>
            </w:pPr>
            <w:r w:rsidRPr="00C25139">
              <w:rPr>
                <w:rFonts w:ascii="Times New Roman" w:hAnsi="Times New Roman" w:cs="Times New Roman"/>
                <w:b/>
                <w:bCs/>
                <w:sz w:val="24"/>
                <w:szCs w:val="24"/>
                <w:lang w:val="es-GT"/>
              </w:rPr>
              <w:t xml:space="preserve">Costo Proyecto </w:t>
            </w:r>
            <w:r w:rsidR="00C25139">
              <w:rPr>
                <w:rFonts w:ascii="Times New Roman" w:hAnsi="Times New Roman" w:cs="Times New Roman"/>
                <w:b/>
                <w:bCs/>
                <w:sz w:val="24"/>
                <w:szCs w:val="24"/>
                <w:lang w:val="es-GT"/>
              </w:rPr>
              <w:t>(</w:t>
            </w:r>
            <w:r w:rsidRPr="00C25139">
              <w:rPr>
                <w:rFonts w:ascii="Times New Roman" w:hAnsi="Times New Roman" w:cs="Times New Roman"/>
                <w:b/>
                <w:bCs/>
                <w:sz w:val="24"/>
                <w:szCs w:val="24"/>
                <w:lang w:val="es-GT"/>
              </w:rPr>
              <w:t>12 meses)</w:t>
            </w:r>
          </w:p>
        </w:tc>
        <w:tc>
          <w:tcPr>
            <w:tcW w:w="2472" w:type="dxa"/>
            <w:shd w:val="clear" w:color="auto" w:fill="F2F2F2" w:themeFill="background1" w:themeFillShade="F2"/>
            <w:vAlign w:val="center"/>
          </w:tcPr>
          <w:p w14:paraId="27BB6EA7" w14:textId="77777777" w:rsidR="00AC69C1" w:rsidRPr="00C25139" w:rsidRDefault="00AC69C1" w:rsidP="00C25139">
            <w:pPr>
              <w:spacing w:line="480" w:lineRule="auto"/>
              <w:jc w:val="center"/>
              <w:rPr>
                <w:rFonts w:ascii="Times New Roman" w:hAnsi="Times New Roman" w:cs="Times New Roman"/>
                <w:b/>
                <w:bCs/>
                <w:sz w:val="24"/>
                <w:szCs w:val="24"/>
                <w:lang w:val="es-GT"/>
              </w:rPr>
            </w:pPr>
            <w:r w:rsidRPr="00C25139">
              <w:rPr>
                <w:rFonts w:ascii="Times New Roman" w:hAnsi="Times New Roman" w:cs="Times New Roman"/>
                <w:b/>
                <w:bCs/>
                <w:sz w:val="24"/>
                <w:szCs w:val="24"/>
                <w:lang w:val="es-GT"/>
              </w:rPr>
              <w:t>Costo / Observación</w:t>
            </w:r>
          </w:p>
        </w:tc>
      </w:tr>
      <w:tr w:rsidR="00AC69C1" w:rsidRPr="00C25139" w14:paraId="0074DF7E" w14:textId="77777777" w:rsidTr="00AB5FA2">
        <w:tc>
          <w:tcPr>
            <w:tcW w:w="2521" w:type="dxa"/>
          </w:tcPr>
          <w:p w14:paraId="3B6DEBCE" w14:textId="77777777" w:rsidR="00AC69C1" w:rsidRPr="00C25139" w:rsidRDefault="00AC69C1" w:rsidP="00C25139">
            <w:pPr>
              <w:spacing w:line="480" w:lineRule="auto"/>
              <w:jc w:val="left"/>
              <w:rPr>
                <w:rFonts w:ascii="Times New Roman" w:hAnsi="Times New Roman" w:cs="Times New Roman"/>
                <w:sz w:val="24"/>
                <w:szCs w:val="24"/>
                <w:lang w:val="es-GT"/>
              </w:rPr>
            </w:pPr>
          </w:p>
          <w:p w14:paraId="02FC0DB7" w14:textId="61D23D0E" w:rsidR="00AC69C1" w:rsidRPr="00C25139" w:rsidRDefault="00AC69C1"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Costo por infraestructura de servidor (hardware y software)</w:t>
            </w:r>
            <w:r w:rsidR="00355C12">
              <w:rPr>
                <w:rFonts w:ascii="Times New Roman" w:hAnsi="Times New Roman" w:cs="Times New Roman"/>
                <w:sz w:val="24"/>
                <w:szCs w:val="24"/>
                <w:lang w:val="es-GT"/>
              </w:rPr>
              <w:t xml:space="preserve"> – Plataforma Oracle Cloud</w:t>
            </w:r>
          </w:p>
        </w:tc>
        <w:tc>
          <w:tcPr>
            <w:tcW w:w="1916" w:type="dxa"/>
          </w:tcPr>
          <w:p w14:paraId="1AA6CAB9"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72FBB479" w14:textId="77777777" w:rsid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$190 x mes</w:t>
            </w:r>
          </w:p>
          <w:p w14:paraId="6329F11B" w14:textId="7AC1F259" w:rsidR="00AC69C1" w:rsidRP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7.80 tasa cambio</w:t>
            </w:r>
          </w:p>
          <w:p w14:paraId="5B13798A" w14:textId="77777777" w:rsidR="00AC69C1" w:rsidRP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Q1,482 x mes</w:t>
            </w:r>
          </w:p>
        </w:tc>
        <w:tc>
          <w:tcPr>
            <w:tcW w:w="1919" w:type="dxa"/>
          </w:tcPr>
          <w:p w14:paraId="152A9015"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455EFB7F" w14:textId="7D7B2F86" w:rsidR="00AC69C1" w:rsidRP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$2,280 x proyecto</w:t>
            </w:r>
          </w:p>
          <w:p w14:paraId="719328AA" w14:textId="65067855" w:rsidR="00AC69C1" w:rsidRP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7.80 tasa cambio</w:t>
            </w:r>
          </w:p>
          <w:p w14:paraId="358BF3F3" w14:textId="77777777" w:rsidR="00AC69C1" w:rsidRP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Q17,784 x proyecto</w:t>
            </w:r>
          </w:p>
        </w:tc>
        <w:tc>
          <w:tcPr>
            <w:tcW w:w="2472" w:type="dxa"/>
          </w:tcPr>
          <w:p w14:paraId="754F5B77" w14:textId="4CCBC923" w:rsidR="00AC69C1" w:rsidRPr="00C25139" w:rsidRDefault="00AC69C1"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 xml:space="preserve">Asumido por </w:t>
            </w:r>
            <w:r w:rsidR="00C25139">
              <w:rPr>
                <w:rFonts w:ascii="Times New Roman" w:hAnsi="Times New Roman" w:cs="Times New Roman"/>
                <w:sz w:val="24"/>
                <w:szCs w:val="24"/>
                <w:lang w:val="es-GT"/>
              </w:rPr>
              <w:t>la Organización</w:t>
            </w:r>
            <w:r w:rsidRPr="00C25139">
              <w:rPr>
                <w:rFonts w:ascii="Times New Roman" w:hAnsi="Times New Roman" w:cs="Times New Roman"/>
                <w:sz w:val="24"/>
                <w:szCs w:val="24"/>
                <w:lang w:val="es-GT"/>
              </w:rPr>
              <w:t xml:space="preserve"> al tratarse de espacio en la nube que ya está siendo pagado como parte del presupuesto normal.</w:t>
            </w:r>
          </w:p>
        </w:tc>
      </w:tr>
      <w:tr w:rsidR="00AC69C1" w:rsidRPr="00C25139" w14:paraId="1D27AA22" w14:textId="77777777" w:rsidTr="00AB5FA2">
        <w:tc>
          <w:tcPr>
            <w:tcW w:w="2521" w:type="dxa"/>
          </w:tcPr>
          <w:p w14:paraId="1EAE909C" w14:textId="77777777" w:rsidR="00AC69C1" w:rsidRPr="00C25139" w:rsidRDefault="00AC69C1" w:rsidP="00C25139">
            <w:pPr>
              <w:spacing w:line="480" w:lineRule="auto"/>
              <w:jc w:val="left"/>
              <w:rPr>
                <w:rFonts w:ascii="Times New Roman" w:hAnsi="Times New Roman" w:cs="Times New Roman"/>
                <w:sz w:val="24"/>
                <w:szCs w:val="24"/>
                <w:lang w:val="es-GT"/>
              </w:rPr>
            </w:pPr>
          </w:p>
          <w:p w14:paraId="29EE6E1E" w14:textId="77777777" w:rsidR="00AC69C1" w:rsidRPr="00C25139" w:rsidRDefault="00AC69C1" w:rsidP="00C25139">
            <w:pPr>
              <w:spacing w:line="480" w:lineRule="auto"/>
              <w:jc w:val="left"/>
              <w:rPr>
                <w:rFonts w:ascii="Times New Roman" w:hAnsi="Times New Roman" w:cs="Times New Roman"/>
                <w:sz w:val="24"/>
                <w:szCs w:val="24"/>
                <w:lang w:val="es-GT"/>
              </w:rPr>
            </w:pPr>
          </w:p>
          <w:p w14:paraId="3B0331C7" w14:textId="77777777" w:rsidR="00AC69C1" w:rsidRPr="00C25139" w:rsidRDefault="00AC69C1"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Costo por software a utilizar para la infraestructura de servidor, y equipo de desarrollo.</w:t>
            </w:r>
          </w:p>
        </w:tc>
        <w:tc>
          <w:tcPr>
            <w:tcW w:w="1916" w:type="dxa"/>
          </w:tcPr>
          <w:p w14:paraId="04997C52"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0F43097E"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19CFE6FD"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57DD44EF" w14:textId="77777777" w:rsidR="00AC69C1" w:rsidRP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$0</w:t>
            </w:r>
          </w:p>
        </w:tc>
        <w:tc>
          <w:tcPr>
            <w:tcW w:w="1919" w:type="dxa"/>
          </w:tcPr>
          <w:p w14:paraId="5EAA7A89"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4D2BC152"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22A441AE" w14:textId="77777777" w:rsidR="00AC69C1" w:rsidRPr="00C25139" w:rsidRDefault="00AC69C1" w:rsidP="00C25139">
            <w:pPr>
              <w:spacing w:line="480" w:lineRule="auto"/>
              <w:jc w:val="center"/>
              <w:rPr>
                <w:rFonts w:ascii="Times New Roman" w:hAnsi="Times New Roman" w:cs="Times New Roman"/>
                <w:sz w:val="24"/>
                <w:szCs w:val="24"/>
                <w:lang w:val="es-GT"/>
              </w:rPr>
            </w:pPr>
          </w:p>
          <w:p w14:paraId="1278705A" w14:textId="77777777" w:rsidR="00AC69C1" w:rsidRPr="00C25139" w:rsidRDefault="00AC69C1"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$0</w:t>
            </w:r>
          </w:p>
        </w:tc>
        <w:tc>
          <w:tcPr>
            <w:tcW w:w="2472" w:type="dxa"/>
          </w:tcPr>
          <w:p w14:paraId="317AF2C1" w14:textId="77777777" w:rsidR="00AC69C1" w:rsidRPr="00C25139" w:rsidRDefault="00AC69C1"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Se utilizará software gratuito, por lo cual no hay ningún costo asociado.</w:t>
            </w:r>
          </w:p>
          <w:p w14:paraId="54BFA995" w14:textId="77777777" w:rsidR="00AC69C1" w:rsidRPr="00C25139" w:rsidRDefault="00AC69C1" w:rsidP="00C25139">
            <w:pPr>
              <w:spacing w:line="480" w:lineRule="auto"/>
              <w:jc w:val="left"/>
              <w:rPr>
                <w:rFonts w:ascii="Times New Roman" w:hAnsi="Times New Roman" w:cs="Times New Roman"/>
                <w:sz w:val="24"/>
                <w:szCs w:val="24"/>
                <w:lang w:val="es-GT"/>
              </w:rPr>
            </w:pPr>
          </w:p>
          <w:p w14:paraId="52E7AEBF" w14:textId="16AC215E" w:rsidR="00AC69C1" w:rsidRPr="00C25139" w:rsidRDefault="00AC69C1"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 xml:space="preserve">El equipo para utilizar en el desarrollo de la aplicación es otorgado por </w:t>
            </w:r>
            <w:r w:rsidR="00C25139">
              <w:rPr>
                <w:rFonts w:ascii="Times New Roman" w:hAnsi="Times New Roman" w:cs="Times New Roman"/>
                <w:sz w:val="24"/>
                <w:szCs w:val="24"/>
                <w:lang w:val="es-GT"/>
              </w:rPr>
              <w:t>la Organización</w:t>
            </w:r>
            <w:r w:rsidRPr="00C25139">
              <w:rPr>
                <w:rFonts w:ascii="Times New Roman" w:hAnsi="Times New Roman" w:cs="Times New Roman"/>
                <w:sz w:val="24"/>
                <w:szCs w:val="24"/>
                <w:lang w:val="es-GT"/>
              </w:rPr>
              <w:t xml:space="preserve"> </w:t>
            </w:r>
            <w:r w:rsidRPr="00C25139">
              <w:rPr>
                <w:rFonts w:ascii="Times New Roman" w:hAnsi="Times New Roman" w:cs="Times New Roman"/>
                <w:sz w:val="24"/>
                <w:szCs w:val="24"/>
                <w:lang w:val="es-GT"/>
              </w:rPr>
              <w:lastRenderedPageBreak/>
              <w:t>donde se llevará a cabo esta solución.</w:t>
            </w:r>
          </w:p>
        </w:tc>
      </w:tr>
      <w:tr w:rsidR="00C25139" w:rsidRPr="00C25139" w14:paraId="534D2561" w14:textId="77777777" w:rsidTr="00AB5FA2">
        <w:tc>
          <w:tcPr>
            <w:tcW w:w="2521" w:type="dxa"/>
          </w:tcPr>
          <w:p w14:paraId="29406290" w14:textId="77777777" w:rsidR="00C25139" w:rsidRDefault="00C25139" w:rsidP="00C25139">
            <w:pPr>
              <w:spacing w:line="480" w:lineRule="auto"/>
              <w:jc w:val="left"/>
              <w:rPr>
                <w:rFonts w:ascii="Times New Roman" w:hAnsi="Times New Roman" w:cs="Times New Roman"/>
                <w:sz w:val="24"/>
                <w:szCs w:val="24"/>
                <w:lang w:val="es-GT"/>
              </w:rPr>
            </w:pPr>
          </w:p>
          <w:p w14:paraId="199F3692" w14:textId="56433A4A" w:rsidR="00C25139" w:rsidRDefault="00C25139"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 xml:space="preserve">Costo por </w:t>
            </w:r>
            <w:r>
              <w:rPr>
                <w:rFonts w:ascii="Times New Roman" w:hAnsi="Times New Roman" w:cs="Times New Roman"/>
                <w:sz w:val="24"/>
                <w:szCs w:val="24"/>
                <w:lang w:val="es-GT"/>
              </w:rPr>
              <w:t>licenciamiento de software de visualización</w:t>
            </w:r>
          </w:p>
          <w:p w14:paraId="3526F906" w14:textId="3046DAB0" w:rsidR="00C25139" w:rsidRPr="00C25139" w:rsidRDefault="00C25139" w:rsidP="00C25139">
            <w:pPr>
              <w:spacing w:line="480" w:lineRule="auto"/>
              <w:jc w:val="left"/>
              <w:rPr>
                <w:rFonts w:ascii="Times New Roman" w:hAnsi="Times New Roman" w:cs="Times New Roman"/>
                <w:lang w:val="es-GT"/>
              </w:rPr>
            </w:pPr>
          </w:p>
        </w:tc>
        <w:tc>
          <w:tcPr>
            <w:tcW w:w="1916" w:type="dxa"/>
          </w:tcPr>
          <w:p w14:paraId="0E61E2C8" w14:textId="77777777" w:rsidR="00C25139" w:rsidRDefault="00C25139" w:rsidP="00C25139">
            <w:pPr>
              <w:spacing w:line="480" w:lineRule="auto"/>
              <w:jc w:val="center"/>
              <w:rPr>
                <w:rFonts w:ascii="Times New Roman" w:hAnsi="Times New Roman" w:cs="Times New Roman"/>
                <w:sz w:val="24"/>
                <w:szCs w:val="24"/>
                <w:lang w:val="es-GT"/>
              </w:rPr>
            </w:pPr>
          </w:p>
          <w:p w14:paraId="03780624" w14:textId="0BFD458D" w:rsidR="00C25139" w:rsidRDefault="00C25139" w:rsidP="00C25139">
            <w:pPr>
              <w:spacing w:line="480" w:lineRule="auto"/>
              <w:jc w:val="center"/>
              <w:rPr>
                <w:rFonts w:ascii="Times New Roman" w:hAnsi="Times New Roman" w:cs="Times New Roman"/>
                <w:sz w:val="24"/>
                <w:szCs w:val="24"/>
                <w:lang w:val="es-GT"/>
              </w:rPr>
            </w:pPr>
            <w:r>
              <w:rPr>
                <w:rFonts w:ascii="Times New Roman" w:hAnsi="Times New Roman" w:cs="Times New Roman"/>
                <w:sz w:val="24"/>
                <w:szCs w:val="24"/>
                <w:lang w:val="es-GT"/>
              </w:rPr>
              <w:t>PowerBI Profesional Anual $127</w:t>
            </w:r>
          </w:p>
          <w:p w14:paraId="2E904582" w14:textId="77777777" w:rsidR="00C25139" w:rsidRDefault="00C25139" w:rsidP="00C25139">
            <w:pPr>
              <w:spacing w:line="480" w:lineRule="auto"/>
              <w:jc w:val="center"/>
              <w:rPr>
                <w:rFonts w:ascii="Times New Roman" w:hAnsi="Times New Roman" w:cs="Times New Roman"/>
                <w:sz w:val="24"/>
                <w:szCs w:val="24"/>
                <w:lang w:val="es-GT"/>
              </w:rPr>
            </w:pPr>
            <w:r>
              <w:rPr>
                <w:rFonts w:ascii="Times New Roman" w:hAnsi="Times New Roman" w:cs="Times New Roman"/>
                <w:sz w:val="24"/>
                <w:szCs w:val="24"/>
                <w:lang w:val="es-GT"/>
              </w:rPr>
              <w:t>Tasa 7.80</w:t>
            </w:r>
          </w:p>
          <w:p w14:paraId="7A19EBAD" w14:textId="77777777" w:rsidR="00C25139" w:rsidRDefault="00C25139" w:rsidP="00C25139">
            <w:pPr>
              <w:spacing w:line="480" w:lineRule="auto"/>
              <w:jc w:val="center"/>
              <w:rPr>
                <w:rFonts w:ascii="Times New Roman" w:hAnsi="Times New Roman" w:cs="Times New Roman"/>
                <w:sz w:val="24"/>
                <w:szCs w:val="24"/>
                <w:lang w:val="es-GT"/>
              </w:rPr>
            </w:pPr>
            <w:r>
              <w:rPr>
                <w:rFonts w:ascii="Times New Roman" w:hAnsi="Times New Roman" w:cs="Times New Roman"/>
                <w:sz w:val="24"/>
                <w:szCs w:val="24"/>
                <w:lang w:val="es-GT"/>
              </w:rPr>
              <w:t>Q990.60 Anual</w:t>
            </w:r>
          </w:p>
          <w:p w14:paraId="332C2C67" w14:textId="6FC74911" w:rsidR="00C25139" w:rsidRPr="00C25139" w:rsidRDefault="00C25139" w:rsidP="00C25139">
            <w:pPr>
              <w:spacing w:line="480" w:lineRule="auto"/>
              <w:jc w:val="center"/>
              <w:rPr>
                <w:rFonts w:ascii="Times New Roman" w:hAnsi="Times New Roman" w:cs="Times New Roman"/>
                <w:lang w:val="es-GT"/>
              </w:rPr>
            </w:pPr>
          </w:p>
        </w:tc>
        <w:tc>
          <w:tcPr>
            <w:tcW w:w="1919" w:type="dxa"/>
          </w:tcPr>
          <w:p w14:paraId="170B0B85" w14:textId="77777777" w:rsidR="00C25139" w:rsidRDefault="00C25139" w:rsidP="00C25139">
            <w:pPr>
              <w:spacing w:line="480" w:lineRule="auto"/>
              <w:jc w:val="center"/>
              <w:rPr>
                <w:rFonts w:ascii="Times New Roman" w:hAnsi="Times New Roman" w:cs="Times New Roman"/>
                <w:sz w:val="24"/>
                <w:szCs w:val="24"/>
                <w:lang w:val="es-GT"/>
              </w:rPr>
            </w:pPr>
          </w:p>
          <w:p w14:paraId="16FB299D" w14:textId="4F735830" w:rsidR="00C25139" w:rsidRDefault="00C25139" w:rsidP="00C25139">
            <w:pPr>
              <w:spacing w:line="480" w:lineRule="auto"/>
              <w:jc w:val="center"/>
              <w:rPr>
                <w:rFonts w:ascii="Times New Roman" w:hAnsi="Times New Roman" w:cs="Times New Roman"/>
                <w:sz w:val="24"/>
                <w:szCs w:val="24"/>
                <w:lang w:val="es-GT"/>
              </w:rPr>
            </w:pPr>
            <w:r>
              <w:rPr>
                <w:rFonts w:ascii="Times New Roman" w:hAnsi="Times New Roman" w:cs="Times New Roman"/>
                <w:sz w:val="24"/>
                <w:szCs w:val="24"/>
                <w:lang w:val="es-GT"/>
              </w:rPr>
              <w:t>1 Licencia para desarrollador</w:t>
            </w:r>
          </w:p>
          <w:p w14:paraId="3C782355" w14:textId="77777777" w:rsidR="00C25139" w:rsidRDefault="00C25139" w:rsidP="00C25139">
            <w:pPr>
              <w:spacing w:line="480" w:lineRule="auto"/>
              <w:jc w:val="center"/>
              <w:rPr>
                <w:rFonts w:ascii="Times New Roman" w:hAnsi="Times New Roman" w:cs="Times New Roman"/>
                <w:sz w:val="24"/>
                <w:szCs w:val="24"/>
                <w:lang w:val="es-GT"/>
              </w:rPr>
            </w:pPr>
            <w:r>
              <w:rPr>
                <w:rFonts w:ascii="Times New Roman" w:hAnsi="Times New Roman" w:cs="Times New Roman"/>
                <w:sz w:val="24"/>
                <w:szCs w:val="24"/>
                <w:lang w:val="es-GT"/>
              </w:rPr>
              <w:t>1 Licencia para consulta</w:t>
            </w:r>
          </w:p>
          <w:p w14:paraId="40B0415C" w14:textId="67F04FAA" w:rsidR="00C25139" w:rsidRPr="00C25139" w:rsidRDefault="00C25139" w:rsidP="00C25139">
            <w:pPr>
              <w:spacing w:line="480" w:lineRule="auto"/>
              <w:jc w:val="center"/>
              <w:rPr>
                <w:rFonts w:ascii="Times New Roman" w:hAnsi="Times New Roman" w:cs="Times New Roman"/>
                <w:lang w:val="es-GT"/>
              </w:rPr>
            </w:pPr>
            <w:r>
              <w:rPr>
                <w:rFonts w:ascii="Times New Roman" w:hAnsi="Times New Roman" w:cs="Times New Roman"/>
                <w:sz w:val="24"/>
                <w:szCs w:val="24"/>
                <w:lang w:val="es-GT"/>
              </w:rPr>
              <w:t>Q1,981.20</w:t>
            </w:r>
          </w:p>
        </w:tc>
        <w:tc>
          <w:tcPr>
            <w:tcW w:w="2472" w:type="dxa"/>
          </w:tcPr>
          <w:p w14:paraId="46200A98" w14:textId="77777777" w:rsidR="00C25139" w:rsidRDefault="00C25139" w:rsidP="00C25139">
            <w:pPr>
              <w:spacing w:line="480" w:lineRule="auto"/>
              <w:rPr>
                <w:rFonts w:ascii="Times New Roman" w:hAnsi="Times New Roman" w:cs="Times New Roman"/>
                <w:sz w:val="24"/>
                <w:szCs w:val="24"/>
                <w:lang w:val="es-GT"/>
              </w:rPr>
            </w:pPr>
          </w:p>
          <w:p w14:paraId="44C84D60" w14:textId="1DC5BE3E" w:rsidR="00C25139" w:rsidRPr="00C25139" w:rsidRDefault="00C25139" w:rsidP="00C25139">
            <w:pPr>
              <w:spacing w:line="480" w:lineRule="auto"/>
              <w:rPr>
                <w:rFonts w:ascii="Times New Roman" w:hAnsi="Times New Roman" w:cs="Times New Roman"/>
                <w:lang w:val="es-GT"/>
              </w:rPr>
            </w:pPr>
            <w:r>
              <w:rPr>
                <w:rFonts w:ascii="Times New Roman" w:hAnsi="Times New Roman" w:cs="Times New Roman"/>
                <w:sz w:val="24"/>
                <w:szCs w:val="24"/>
                <w:lang w:val="es-GT"/>
              </w:rPr>
              <w:t>La empresa ya tiene estas licencias, por lo cual no se incurre en ningún gasto adicional.</w:t>
            </w:r>
          </w:p>
        </w:tc>
      </w:tr>
      <w:tr w:rsidR="00C25139" w:rsidRPr="00C25139" w14:paraId="3DF7716E" w14:textId="77777777" w:rsidTr="00AB5FA2">
        <w:tc>
          <w:tcPr>
            <w:tcW w:w="2521" w:type="dxa"/>
          </w:tcPr>
          <w:p w14:paraId="15B69E8A" w14:textId="77777777" w:rsidR="00C25139" w:rsidRPr="00C25139" w:rsidRDefault="00C25139" w:rsidP="00C25139">
            <w:pPr>
              <w:spacing w:line="480" w:lineRule="auto"/>
              <w:jc w:val="left"/>
              <w:rPr>
                <w:rFonts w:ascii="Times New Roman" w:hAnsi="Times New Roman" w:cs="Times New Roman"/>
                <w:sz w:val="24"/>
                <w:szCs w:val="24"/>
                <w:lang w:val="es-GT"/>
              </w:rPr>
            </w:pPr>
          </w:p>
          <w:p w14:paraId="19ECD2DA" w14:textId="77777777" w:rsidR="00C25139" w:rsidRPr="00C25139" w:rsidRDefault="00C25139" w:rsidP="00C25139">
            <w:pPr>
              <w:spacing w:line="480" w:lineRule="auto"/>
              <w:jc w:val="left"/>
              <w:rPr>
                <w:rFonts w:ascii="Times New Roman" w:hAnsi="Times New Roman" w:cs="Times New Roman"/>
                <w:sz w:val="24"/>
                <w:szCs w:val="24"/>
                <w:lang w:val="es-GT"/>
              </w:rPr>
            </w:pPr>
          </w:p>
          <w:p w14:paraId="2D61A9F2" w14:textId="77777777" w:rsidR="00C25139" w:rsidRPr="00C25139" w:rsidRDefault="00C25139" w:rsidP="00C25139">
            <w:pPr>
              <w:spacing w:line="480" w:lineRule="auto"/>
              <w:jc w:val="left"/>
              <w:rPr>
                <w:rFonts w:ascii="Times New Roman" w:hAnsi="Times New Roman" w:cs="Times New Roman"/>
                <w:sz w:val="24"/>
                <w:szCs w:val="24"/>
                <w:lang w:val="es-GT"/>
              </w:rPr>
            </w:pPr>
          </w:p>
          <w:p w14:paraId="16C17DF6" w14:textId="77777777" w:rsidR="00C25139" w:rsidRPr="00C25139" w:rsidRDefault="00C25139" w:rsidP="00C25139">
            <w:pPr>
              <w:spacing w:line="480" w:lineRule="auto"/>
              <w:jc w:val="left"/>
              <w:rPr>
                <w:rFonts w:ascii="Times New Roman" w:hAnsi="Times New Roman" w:cs="Times New Roman"/>
                <w:sz w:val="24"/>
                <w:szCs w:val="24"/>
                <w:lang w:val="es-GT"/>
              </w:rPr>
            </w:pPr>
          </w:p>
          <w:p w14:paraId="180A0011" w14:textId="77777777" w:rsidR="00C25139" w:rsidRPr="00C25139" w:rsidRDefault="00C25139"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Costo por equipo de móvil y planes de datos</w:t>
            </w:r>
          </w:p>
        </w:tc>
        <w:tc>
          <w:tcPr>
            <w:tcW w:w="1916" w:type="dxa"/>
          </w:tcPr>
          <w:p w14:paraId="512503BE" w14:textId="64356E8B"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Q1000 por equipo</w:t>
            </w:r>
          </w:p>
          <w:p w14:paraId="6304A50C" w14:textId="70DEB62A"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60 usuarios aproximados</w:t>
            </w:r>
          </w:p>
          <w:p w14:paraId="67F67DDB" w14:textId="2AFF6A23"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Q60,000 x equipos</w:t>
            </w:r>
          </w:p>
          <w:p w14:paraId="21DD6819" w14:textId="23978461"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Q150 plan de datos al mes</w:t>
            </w:r>
          </w:p>
          <w:p w14:paraId="45EF41E7" w14:textId="77777777"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Q9000 x plan de datos mensual</w:t>
            </w:r>
          </w:p>
        </w:tc>
        <w:tc>
          <w:tcPr>
            <w:tcW w:w="1919" w:type="dxa"/>
          </w:tcPr>
          <w:p w14:paraId="1E2DCC3A"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5E007F58"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54224E99" w14:textId="77777777"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Q60,000 x equipo</w:t>
            </w:r>
          </w:p>
          <w:p w14:paraId="432E388C"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5F3C1B17"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1FE81F18" w14:textId="77777777"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Q108,000 x plan de datos x proyecto</w:t>
            </w:r>
          </w:p>
        </w:tc>
        <w:tc>
          <w:tcPr>
            <w:tcW w:w="2472" w:type="dxa"/>
          </w:tcPr>
          <w:p w14:paraId="26FD981D" w14:textId="34C9A98A" w:rsidR="00C25139" w:rsidRPr="00C25139" w:rsidRDefault="00C25139"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Se utilizará el equipo móvil empresarial, no es necesari</w:t>
            </w:r>
            <w:r w:rsidR="00355C12">
              <w:rPr>
                <w:rFonts w:ascii="Times New Roman" w:hAnsi="Times New Roman" w:cs="Times New Roman"/>
                <w:sz w:val="24"/>
                <w:szCs w:val="24"/>
                <w:lang w:val="es-GT"/>
              </w:rPr>
              <w:t>o</w:t>
            </w:r>
            <w:r w:rsidRPr="00C25139">
              <w:rPr>
                <w:rFonts w:ascii="Times New Roman" w:hAnsi="Times New Roman" w:cs="Times New Roman"/>
                <w:sz w:val="24"/>
                <w:szCs w:val="24"/>
                <w:lang w:val="es-GT"/>
              </w:rPr>
              <w:t xml:space="preserve"> el incremento en cantidad de equipo o pago adicional por datos consumidos.</w:t>
            </w:r>
          </w:p>
          <w:p w14:paraId="69C15372" w14:textId="77777777" w:rsidR="00C25139" w:rsidRPr="00C25139" w:rsidRDefault="00C25139" w:rsidP="00C25139">
            <w:pPr>
              <w:spacing w:line="480" w:lineRule="auto"/>
              <w:jc w:val="left"/>
              <w:rPr>
                <w:rFonts w:ascii="Times New Roman" w:hAnsi="Times New Roman" w:cs="Times New Roman"/>
                <w:sz w:val="24"/>
                <w:szCs w:val="24"/>
                <w:lang w:val="es-GT"/>
              </w:rPr>
            </w:pPr>
          </w:p>
          <w:p w14:paraId="17AF5FB5" w14:textId="3A58DCF3" w:rsidR="00C25139" w:rsidRPr="00C25139" w:rsidRDefault="00C25139" w:rsidP="00C25139">
            <w:pPr>
              <w:spacing w:line="480" w:lineRule="auto"/>
              <w:jc w:val="left"/>
              <w:rPr>
                <w:rFonts w:ascii="Times New Roman" w:hAnsi="Times New Roman" w:cs="Times New Roman"/>
                <w:sz w:val="24"/>
                <w:szCs w:val="24"/>
                <w:lang w:val="es-GT"/>
              </w:rPr>
            </w:pPr>
            <w:r>
              <w:rPr>
                <w:rFonts w:ascii="Times New Roman" w:hAnsi="Times New Roman" w:cs="Times New Roman"/>
                <w:sz w:val="24"/>
                <w:szCs w:val="24"/>
                <w:lang w:val="es-GT"/>
              </w:rPr>
              <w:t>La Organización</w:t>
            </w:r>
            <w:r w:rsidRPr="00C25139">
              <w:rPr>
                <w:rFonts w:ascii="Times New Roman" w:hAnsi="Times New Roman" w:cs="Times New Roman"/>
                <w:sz w:val="24"/>
                <w:szCs w:val="24"/>
                <w:lang w:val="es-GT"/>
              </w:rPr>
              <w:t xml:space="preserve"> ya está asumiendo los costos por proyectos propios de movilidad </w:t>
            </w:r>
            <w:r w:rsidRPr="00C25139">
              <w:rPr>
                <w:rFonts w:ascii="Times New Roman" w:hAnsi="Times New Roman" w:cs="Times New Roman"/>
                <w:sz w:val="24"/>
                <w:szCs w:val="24"/>
                <w:lang w:val="es-GT"/>
              </w:rPr>
              <w:lastRenderedPageBreak/>
              <w:t>por lo cual no hay costos asociados.</w:t>
            </w:r>
          </w:p>
        </w:tc>
      </w:tr>
      <w:tr w:rsidR="00C25139" w:rsidRPr="00C25139" w14:paraId="18EF9C4D" w14:textId="77777777" w:rsidTr="00AB5FA2">
        <w:tc>
          <w:tcPr>
            <w:tcW w:w="2521" w:type="dxa"/>
          </w:tcPr>
          <w:p w14:paraId="0CE84044" w14:textId="77777777" w:rsidR="00C25139" w:rsidRPr="00C25139" w:rsidRDefault="00C25139" w:rsidP="00C25139">
            <w:pPr>
              <w:spacing w:line="480" w:lineRule="auto"/>
              <w:jc w:val="left"/>
              <w:rPr>
                <w:rFonts w:ascii="Times New Roman" w:hAnsi="Times New Roman" w:cs="Times New Roman"/>
                <w:sz w:val="24"/>
                <w:szCs w:val="24"/>
                <w:lang w:val="es-GT"/>
              </w:rPr>
            </w:pPr>
          </w:p>
          <w:p w14:paraId="44F620BB" w14:textId="77777777" w:rsidR="00C25139" w:rsidRPr="00C25139" w:rsidRDefault="00C25139" w:rsidP="00C25139">
            <w:pPr>
              <w:spacing w:line="480" w:lineRule="auto"/>
              <w:jc w:val="left"/>
              <w:rPr>
                <w:rFonts w:ascii="Times New Roman" w:hAnsi="Times New Roman" w:cs="Times New Roman"/>
                <w:sz w:val="24"/>
                <w:szCs w:val="24"/>
                <w:lang w:val="es-GT"/>
              </w:rPr>
            </w:pPr>
          </w:p>
          <w:p w14:paraId="4B36BC5B" w14:textId="31529055" w:rsidR="00C25139" w:rsidRPr="00C25139" w:rsidRDefault="00C25139"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Costo asociado por el desarrollo de la aplicación</w:t>
            </w:r>
          </w:p>
        </w:tc>
        <w:tc>
          <w:tcPr>
            <w:tcW w:w="1916" w:type="dxa"/>
          </w:tcPr>
          <w:p w14:paraId="4777E405"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5D73772B"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31AFA748"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3AB135E5"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3B6D69A2" w14:textId="77777777"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Q0</w:t>
            </w:r>
          </w:p>
          <w:p w14:paraId="6F7A44B7"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4A7FB60B" w14:textId="39B99EF1" w:rsidR="00C25139" w:rsidRPr="00C25139" w:rsidRDefault="00C25139" w:rsidP="00C25139">
            <w:pPr>
              <w:spacing w:line="480" w:lineRule="auto"/>
              <w:jc w:val="center"/>
              <w:rPr>
                <w:rFonts w:ascii="Times New Roman" w:hAnsi="Times New Roman" w:cs="Times New Roman"/>
                <w:sz w:val="24"/>
                <w:szCs w:val="24"/>
                <w:lang w:val="es-GT"/>
              </w:rPr>
            </w:pPr>
          </w:p>
        </w:tc>
        <w:tc>
          <w:tcPr>
            <w:tcW w:w="1919" w:type="dxa"/>
          </w:tcPr>
          <w:p w14:paraId="40AB0AA7"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7CC49157"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1C08AD4B"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13ECE54C" w14:textId="77777777" w:rsidR="00C25139" w:rsidRPr="00C25139" w:rsidRDefault="00C25139" w:rsidP="00C25139">
            <w:pPr>
              <w:spacing w:line="480" w:lineRule="auto"/>
              <w:jc w:val="center"/>
              <w:rPr>
                <w:rFonts w:ascii="Times New Roman" w:hAnsi="Times New Roman" w:cs="Times New Roman"/>
                <w:sz w:val="24"/>
                <w:szCs w:val="24"/>
                <w:lang w:val="es-GT"/>
              </w:rPr>
            </w:pPr>
          </w:p>
          <w:p w14:paraId="41F9F0BA" w14:textId="0225604B" w:rsidR="00C25139" w:rsidRPr="00C25139" w:rsidRDefault="00C25139" w:rsidP="00C25139">
            <w:pPr>
              <w:spacing w:line="480" w:lineRule="auto"/>
              <w:jc w:val="center"/>
              <w:rPr>
                <w:rFonts w:ascii="Times New Roman" w:hAnsi="Times New Roman" w:cs="Times New Roman"/>
                <w:sz w:val="24"/>
                <w:szCs w:val="24"/>
                <w:lang w:val="es-GT"/>
              </w:rPr>
            </w:pPr>
            <w:r w:rsidRPr="00C25139">
              <w:rPr>
                <w:rFonts w:ascii="Times New Roman" w:hAnsi="Times New Roman" w:cs="Times New Roman"/>
                <w:sz w:val="24"/>
                <w:szCs w:val="24"/>
                <w:lang w:val="es-GT"/>
              </w:rPr>
              <w:t>Q0</w:t>
            </w:r>
          </w:p>
        </w:tc>
        <w:tc>
          <w:tcPr>
            <w:tcW w:w="2472" w:type="dxa"/>
          </w:tcPr>
          <w:p w14:paraId="6EEBBBE4" w14:textId="17A30D73" w:rsidR="00C25139" w:rsidRPr="00C25139" w:rsidRDefault="00C25139"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sz w:val="24"/>
                <w:szCs w:val="24"/>
                <w:lang w:val="es-GT"/>
              </w:rPr>
              <w:t xml:space="preserve">El costo por el desarrollo de la aplicación es asumido al ser </w:t>
            </w:r>
            <w:r>
              <w:rPr>
                <w:rFonts w:ascii="Times New Roman" w:hAnsi="Times New Roman" w:cs="Times New Roman"/>
                <w:sz w:val="24"/>
                <w:szCs w:val="24"/>
                <w:lang w:val="es-GT"/>
              </w:rPr>
              <w:t xml:space="preserve">personal de </w:t>
            </w:r>
            <w:r w:rsidR="00745BD9">
              <w:rPr>
                <w:rFonts w:ascii="Times New Roman" w:hAnsi="Times New Roman" w:cs="Times New Roman"/>
                <w:sz w:val="24"/>
                <w:szCs w:val="24"/>
                <w:lang w:val="es-GT"/>
              </w:rPr>
              <w:t>Fundación</w:t>
            </w:r>
            <w:r>
              <w:rPr>
                <w:rFonts w:ascii="Times New Roman" w:hAnsi="Times New Roman" w:cs="Times New Roman"/>
                <w:sz w:val="24"/>
                <w:szCs w:val="24"/>
                <w:lang w:val="es-GT"/>
              </w:rPr>
              <w:t xml:space="preserve"> quien</w:t>
            </w:r>
            <w:r w:rsidRPr="00C25139">
              <w:rPr>
                <w:rFonts w:ascii="Times New Roman" w:hAnsi="Times New Roman" w:cs="Times New Roman"/>
                <w:sz w:val="24"/>
                <w:szCs w:val="24"/>
                <w:lang w:val="es-GT"/>
              </w:rPr>
              <w:t xml:space="preserve"> desarrollará la aplicación.</w:t>
            </w:r>
          </w:p>
          <w:p w14:paraId="67B153FA" w14:textId="09B52E4C" w:rsidR="00C25139" w:rsidRPr="00C25139" w:rsidRDefault="00C25139" w:rsidP="00C25139">
            <w:pPr>
              <w:spacing w:line="480" w:lineRule="auto"/>
              <w:jc w:val="left"/>
              <w:rPr>
                <w:rFonts w:ascii="Times New Roman" w:hAnsi="Times New Roman" w:cs="Times New Roman"/>
                <w:sz w:val="24"/>
                <w:szCs w:val="24"/>
                <w:lang w:val="es-GT"/>
              </w:rPr>
            </w:pPr>
          </w:p>
        </w:tc>
      </w:tr>
      <w:tr w:rsidR="00C25139" w:rsidRPr="00C25139" w14:paraId="40649AE3" w14:textId="77777777" w:rsidTr="00C17FF1">
        <w:tc>
          <w:tcPr>
            <w:tcW w:w="2521" w:type="dxa"/>
            <w:shd w:val="clear" w:color="auto" w:fill="F2F2F2" w:themeFill="background1" w:themeFillShade="F2"/>
          </w:tcPr>
          <w:p w14:paraId="6DC88A19" w14:textId="1CA41C9B" w:rsidR="00C25139" w:rsidRPr="00C25139" w:rsidRDefault="00C25139"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b/>
                <w:bCs/>
                <w:sz w:val="24"/>
                <w:szCs w:val="24"/>
                <w:lang w:val="es-GT"/>
              </w:rPr>
              <w:t>Total, Proyecto (+)</w:t>
            </w:r>
          </w:p>
        </w:tc>
        <w:tc>
          <w:tcPr>
            <w:tcW w:w="1916" w:type="dxa"/>
            <w:shd w:val="clear" w:color="auto" w:fill="F2F2F2" w:themeFill="background1" w:themeFillShade="F2"/>
          </w:tcPr>
          <w:p w14:paraId="555AF194" w14:textId="2E341786" w:rsidR="00C25139" w:rsidRPr="00C25139" w:rsidRDefault="00C25139" w:rsidP="00C25139">
            <w:pPr>
              <w:spacing w:line="480" w:lineRule="auto"/>
              <w:jc w:val="center"/>
              <w:rPr>
                <w:rFonts w:ascii="Times New Roman" w:hAnsi="Times New Roman" w:cs="Times New Roman"/>
                <w:sz w:val="24"/>
                <w:szCs w:val="24"/>
                <w:lang w:val="es-GT"/>
              </w:rPr>
            </w:pPr>
          </w:p>
        </w:tc>
        <w:tc>
          <w:tcPr>
            <w:tcW w:w="1919" w:type="dxa"/>
            <w:shd w:val="clear" w:color="auto" w:fill="F2F2F2" w:themeFill="background1" w:themeFillShade="F2"/>
          </w:tcPr>
          <w:p w14:paraId="69DD685C" w14:textId="6959E416" w:rsidR="00C25139" w:rsidRPr="00310BA3" w:rsidRDefault="00310BA3" w:rsidP="00C25139">
            <w:pPr>
              <w:spacing w:line="480" w:lineRule="auto"/>
              <w:jc w:val="center"/>
              <w:rPr>
                <w:rFonts w:ascii="Times New Roman" w:hAnsi="Times New Roman" w:cs="Times New Roman"/>
                <w:b/>
                <w:bCs/>
                <w:sz w:val="24"/>
                <w:szCs w:val="24"/>
                <w:lang w:val="es-GT"/>
              </w:rPr>
            </w:pPr>
            <w:r w:rsidRPr="00310BA3">
              <w:rPr>
                <w:rFonts w:ascii="Times New Roman" w:hAnsi="Times New Roman" w:cs="Times New Roman"/>
                <w:b/>
                <w:bCs/>
                <w:sz w:val="24"/>
                <w:szCs w:val="24"/>
                <w:lang w:val="es-GT"/>
              </w:rPr>
              <w:t>Q1</w:t>
            </w:r>
            <w:r>
              <w:rPr>
                <w:rFonts w:ascii="Times New Roman" w:hAnsi="Times New Roman" w:cs="Times New Roman"/>
                <w:b/>
                <w:bCs/>
                <w:sz w:val="24"/>
                <w:szCs w:val="24"/>
                <w:lang w:val="es-GT"/>
              </w:rPr>
              <w:t>8</w:t>
            </w:r>
            <w:r w:rsidRPr="00310BA3">
              <w:rPr>
                <w:rFonts w:ascii="Times New Roman" w:hAnsi="Times New Roman" w:cs="Times New Roman"/>
                <w:b/>
                <w:bCs/>
                <w:sz w:val="24"/>
                <w:szCs w:val="24"/>
                <w:lang w:val="es-GT"/>
              </w:rPr>
              <w:t>7,765.20</w:t>
            </w:r>
          </w:p>
        </w:tc>
        <w:tc>
          <w:tcPr>
            <w:tcW w:w="2472" w:type="dxa"/>
            <w:shd w:val="clear" w:color="auto" w:fill="F2F2F2" w:themeFill="background1" w:themeFillShade="F2"/>
          </w:tcPr>
          <w:p w14:paraId="150D7595" w14:textId="77777777" w:rsidR="00C25139" w:rsidRPr="00C25139" w:rsidRDefault="00C25139" w:rsidP="00C25139">
            <w:pPr>
              <w:spacing w:line="480" w:lineRule="auto"/>
              <w:jc w:val="left"/>
              <w:rPr>
                <w:rFonts w:ascii="Times New Roman" w:hAnsi="Times New Roman" w:cs="Times New Roman"/>
                <w:sz w:val="24"/>
                <w:szCs w:val="24"/>
                <w:lang w:val="es-GT"/>
              </w:rPr>
            </w:pPr>
          </w:p>
        </w:tc>
      </w:tr>
      <w:tr w:rsidR="00C25139" w:rsidRPr="00C25139" w14:paraId="4F9AF9CB" w14:textId="77777777" w:rsidTr="00C17FF1">
        <w:tc>
          <w:tcPr>
            <w:tcW w:w="2521" w:type="dxa"/>
            <w:shd w:val="clear" w:color="auto" w:fill="F2F2F2" w:themeFill="background1" w:themeFillShade="F2"/>
          </w:tcPr>
          <w:p w14:paraId="235A702E" w14:textId="116F104E" w:rsidR="00C25139" w:rsidRPr="00C25139" w:rsidRDefault="00C25139" w:rsidP="00C25139">
            <w:pPr>
              <w:spacing w:line="480" w:lineRule="auto"/>
              <w:jc w:val="left"/>
              <w:rPr>
                <w:rFonts w:ascii="Times New Roman" w:hAnsi="Times New Roman" w:cs="Times New Roman"/>
                <w:sz w:val="24"/>
                <w:szCs w:val="24"/>
                <w:lang w:val="es-GT"/>
              </w:rPr>
            </w:pPr>
            <w:r w:rsidRPr="00C25139">
              <w:rPr>
                <w:rFonts w:ascii="Times New Roman" w:hAnsi="Times New Roman" w:cs="Times New Roman"/>
                <w:b/>
                <w:bCs/>
                <w:sz w:val="24"/>
                <w:szCs w:val="24"/>
                <w:lang w:val="es-GT"/>
              </w:rPr>
              <w:t xml:space="preserve">Costos asumidos </w:t>
            </w:r>
            <w:r w:rsidR="00C17FF1">
              <w:rPr>
                <w:rFonts w:ascii="Times New Roman" w:hAnsi="Times New Roman" w:cs="Times New Roman"/>
                <w:b/>
                <w:bCs/>
                <w:sz w:val="24"/>
                <w:szCs w:val="24"/>
                <w:lang w:val="es-GT"/>
              </w:rPr>
              <w:t>por la Organización</w:t>
            </w:r>
            <w:r w:rsidRPr="00C25139">
              <w:rPr>
                <w:rFonts w:ascii="Times New Roman" w:hAnsi="Times New Roman" w:cs="Times New Roman"/>
                <w:b/>
                <w:bCs/>
                <w:sz w:val="24"/>
                <w:szCs w:val="24"/>
                <w:lang w:val="es-GT"/>
              </w:rPr>
              <w:t xml:space="preserve"> (-)</w:t>
            </w:r>
          </w:p>
        </w:tc>
        <w:tc>
          <w:tcPr>
            <w:tcW w:w="1916" w:type="dxa"/>
            <w:shd w:val="clear" w:color="auto" w:fill="F2F2F2" w:themeFill="background1" w:themeFillShade="F2"/>
          </w:tcPr>
          <w:p w14:paraId="39720021" w14:textId="1F774BA8" w:rsidR="00C25139" w:rsidRPr="00C25139" w:rsidRDefault="00C25139" w:rsidP="00C25139">
            <w:pPr>
              <w:spacing w:line="480" w:lineRule="auto"/>
              <w:jc w:val="center"/>
              <w:rPr>
                <w:rFonts w:ascii="Times New Roman" w:hAnsi="Times New Roman" w:cs="Times New Roman"/>
                <w:sz w:val="24"/>
                <w:szCs w:val="24"/>
                <w:lang w:val="es-GT"/>
              </w:rPr>
            </w:pPr>
          </w:p>
        </w:tc>
        <w:tc>
          <w:tcPr>
            <w:tcW w:w="1919" w:type="dxa"/>
            <w:shd w:val="clear" w:color="auto" w:fill="F2F2F2" w:themeFill="background1" w:themeFillShade="F2"/>
            <w:vAlign w:val="center"/>
          </w:tcPr>
          <w:p w14:paraId="0B673363" w14:textId="07C642AA" w:rsidR="00C25139" w:rsidRPr="00310BA3" w:rsidRDefault="00310BA3" w:rsidP="00310BA3">
            <w:pPr>
              <w:spacing w:line="480" w:lineRule="auto"/>
              <w:jc w:val="center"/>
              <w:rPr>
                <w:rFonts w:ascii="Times New Roman" w:hAnsi="Times New Roman" w:cs="Times New Roman"/>
                <w:b/>
                <w:bCs/>
                <w:sz w:val="24"/>
                <w:szCs w:val="24"/>
                <w:lang w:val="es-GT"/>
              </w:rPr>
            </w:pPr>
            <w:r w:rsidRPr="00310BA3">
              <w:rPr>
                <w:rFonts w:ascii="Times New Roman" w:hAnsi="Times New Roman" w:cs="Times New Roman"/>
                <w:b/>
                <w:bCs/>
                <w:sz w:val="24"/>
                <w:szCs w:val="24"/>
                <w:lang w:val="es-GT"/>
              </w:rPr>
              <w:t>Q1</w:t>
            </w:r>
            <w:r>
              <w:rPr>
                <w:rFonts w:ascii="Times New Roman" w:hAnsi="Times New Roman" w:cs="Times New Roman"/>
                <w:b/>
                <w:bCs/>
                <w:sz w:val="24"/>
                <w:szCs w:val="24"/>
                <w:lang w:val="es-GT"/>
              </w:rPr>
              <w:t>8</w:t>
            </w:r>
            <w:r w:rsidRPr="00310BA3">
              <w:rPr>
                <w:rFonts w:ascii="Times New Roman" w:hAnsi="Times New Roman" w:cs="Times New Roman"/>
                <w:b/>
                <w:bCs/>
                <w:sz w:val="24"/>
                <w:szCs w:val="24"/>
                <w:lang w:val="es-GT"/>
              </w:rPr>
              <w:t>7,765.20</w:t>
            </w:r>
          </w:p>
        </w:tc>
        <w:tc>
          <w:tcPr>
            <w:tcW w:w="2472" w:type="dxa"/>
            <w:shd w:val="clear" w:color="auto" w:fill="F2F2F2" w:themeFill="background1" w:themeFillShade="F2"/>
          </w:tcPr>
          <w:p w14:paraId="3F80E9ED" w14:textId="77777777" w:rsidR="00C25139" w:rsidRPr="00C25139" w:rsidRDefault="00C25139" w:rsidP="00C25139">
            <w:pPr>
              <w:spacing w:line="480" w:lineRule="auto"/>
              <w:jc w:val="left"/>
              <w:rPr>
                <w:rFonts w:ascii="Times New Roman" w:hAnsi="Times New Roman" w:cs="Times New Roman"/>
                <w:sz w:val="24"/>
                <w:szCs w:val="24"/>
                <w:lang w:val="es-GT"/>
              </w:rPr>
            </w:pPr>
          </w:p>
        </w:tc>
      </w:tr>
      <w:tr w:rsidR="00C25139" w:rsidRPr="00C25139" w14:paraId="2969A19F" w14:textId="77777777" w:rsidTr="00AB5FA2">
        <w:tc>
          <w:tcPr>
            <w:tcW w:w="4437" w:type="dxa"/>
            <w:gridSpan w:val="2"/>
            <w:shd w:val="clear" w:color="auto" w:fill="F2F2F2" w:themeFill="background1" w:themeFillShade="F2"/>
          </w:tcPr>
          <w:p w14:paraId="076DD2A4" w14:textId="1D5553BE" w:rsidR="00C25139" w:rsidRPr="00C25139" w:rsidRDefault="00C25139" w:rsidP="00C25139">
            <w:pPr>
              <w:spacing w:line="480" w:lineRule="auto"/>
              <w:jc w:val="center"/>
              <w:rPr>
                <w:rFonts w:ascii="Times New Roman" w:hAnsi="Times New Roman" w:cs="Times New Roman"/>
                <w:b/>
                <w:bCs/>
                <w:sz w:val="24"/>
                <w:szCs w:val="24"/>
                <w:lang w:val="es-GT"/>
              </w:rPr>
            </w:pPr>
            <w:r w:rsidRPr="00C25139">
              <w:rPr>
                <w:rFonts w:ascii="Times New Roman" w:hAnsi="Times New Roman" w:cs="Times New Roman"/>
                <w:b/>
                <w:bCs/>
                <w:sz w:val="24"/>
                <w:szCs w:val="24"/>
                <w:lang w:val="es-GT"/>
              </w:rPr>
              <w:t>Costo de inversión</w:t>
            </w:r>
          </w:p>
        </w:tc>
        <w:tc>
          <w:tcPr>
            <w:tcW w:w="1919" w:type="dxa"/>
            <w:shd w:val="clear" w:color="auto" w:fill="F2F2F2" w:themeFill="background1" w:themeFillShade="F2"/>
          </w:tcPr>
          <w:p w14:paraId="1B3694A7" w14:textId="0A5D961B" w:rsidR="00C25139" w:rsidRPr="00C25139" w:rsidRDefault="00C25139" w:rsidP="00C25139">
            <w:pPr>
              <w:spacing w:line="480" w:lineRule="auto"/>
              <w:jc w:val="center"/>
              <w:rPr>
                <w:rFonts w:ascii="Times New Roman" w:hAnsi="Times New Roman" w:cs="Times New Roman"/>
                <w:b/>
                <w:bCs/>
                <w:sz w:val="24"/>
                <w:szCs w:val="24"/>
                <w:lang w:val="es-GT"/>
              </w:rPr>
            </w:pPr>
            <w:r w:rsidRPr="00C25139">
              <w:rPr>
                <w:rFonts w:ascii="Times New Roman" w:hAnsi="Times New Roman" w:cs="Times New Roman"/>
                <w:b/>
                <w:bCs/>
                <w:sz w:val="24"/>
                <w:szCs w:val="24"/>
                <w:lang w:val="es-GT"/>
              </w:rPr>
              <w:t>Q0</w:t>
            </w:r>
          </w:p>
        </w:tc>
        <w:tc>
          <w:tcPr>
            <w:tcW w:w="2472" w:type="dxa"/>
            <w:shd w:val="clear" w:color="auto" w:fill="F2F2F2" w:themeFill="background1" w:themeFillShade="F2"/>
          </w:tcPr>
          <w:p w14:paraId="17F1918E" w14:textId="77777777" w:rsidR="00C25139" w:rsidRPr="00C25139" w:rsidRDefault="00C25139" w:rsidP="00C25139">
            <w:pPr>
              <w:spacing w:line="480" w:lineRule="auto"/>
              <w:jc w:val="left"/>
              <w:rPr>
                <w:rFonts w:ascii="Times New Roman" w:hAnsi="Times New Roman" w:cs="Times New Roman"/>
                <w:b/>
                <w:bCs/>
                <w:sz w:val="24"/>
                <w:szCs w:val="24"/>
                <w:lang w:val="es-GT"/>
              </w:rPr>
            </w:pPr>
          </w:p>
        </w:tc>
      </w:tr>
    </w:tbl>
    <w:p w14:paraId="0CAFA5B8" w14:textId="35030CD1" w:rsidR="000F599F" w:rsidRDefault="000F599F" w:rsidP="00AC69C1">
      <w:pPr>
        <w:jc w:val="both"/>
        <w:rPr>
          <w:rFonts w:ascii="Times New Roman" w:hAnsi="Times New Roman" w:cs="Times New Roman"/>
          <w:b/>
          <w:bCs/>
          <w:sz w:val="28"/>
          <w:szCs w:val="28"/>
          <w:lang w:val="es-SV"/>
        </w:rPr>
      </w:pPr>
    </w:p>
    <w:p w14:paraId="55C7ADB1" w14:textId="67A4595C" w:rsidR="00310BA3" w:rsidRPr="00310BA3" w:rsidRDefault="00310BA3" w:rsidP="00310BA3">
      <w:pPr>
        <w:spacing w:line="480" w:lineRule="auto"/>
        <w:jc w:val="both"/>
        <w:rPr>
          <w:rFonts w:ascii="Times New Roman" w:hAnsi="Times New Roman" w:cs="Times New Roman"/>
          <w:lang w:val="es-SV"/>
        </w:rPr>
      </w:pPr>
      <w:r w:rsidRPr="00310BA3">
        <w:rPr>
          <w:rFonts w:ascii="Times New Roman" w:hAnsi="Times New Roman" w:cs="Times New Roman"/>
          <w:lang w:val="es-SV"/>
        </w:rPr>
        <w:t xml:space="preserve">Se concluye en la </w:t>
      </w:r>
      <w:r>
        <w:rPr>
          <w:rFonts w:ascii="Times New Roman" w:hAnsi="Times New Roman" w:cs="Times New Roman"/>
          <w:lang w:val="es-SV"/>
        </w:rPr>
        <w:t>evaluación</w:t>
      </w:r>
      <w:r w:rsidRPr="00310BA3">
        <w:rPr>
          <w:rFonts w:ascii="Times New Roman" w:hAnsi="Times New Roman" w:cs="Times New Roman"/>
          <w:lang w:val="es-SV"/>
        </w:rPr>
        <w:t xml:space="preserve"> económica que no se incurre en ningún gasto debido a que todos los costos son asumidos por </w:t>
      </w:r>
      <w:r>
        <w:rPr>
          <w:rFonts w:ascii="Times New Roman" w:hAnsi="Times New Roman" w:cs="Times New Roman"/>
          <w:lang w:val="es-SV"/>
        </w:rPr>
        <w:t xml:space="preserve">la Organización </w:t>
      </w:r>
      <w:r w:rsidRPr="00310BA3">
        <w:rPr>
          <w:rFonts w:ascii="Times New Roman" w:hAnsi="Times New Roman" w:cs="Times New Roman"/>
          <w:lang w:val="es-SV"/>
        </w:rPr>
        <w:t xml:space="preserve">donde se llevará a cabo la implementación de la solución, y el costo asociado al desarrollo de la aplicación es asumido por </w:t>
      </w:r>
      <w:r>
        <w:rPr>
          <w:rFonts w:ascii="Times New Roman" w:hAnsi="Times New Roman" w:cs="Times New Roman"/>
          <w:lang w:val="es-SV"/>
        </w:rPr>
        <w:t>el personal de TI de la Organización como</w:t>
      </w:r>
      <w:r w:rsidRPr="00310BA3">
        <w:rPr>
          <w:rFonts w:ascii="Times New Roman" w:hAnsi="Times New Roman" w:cs="Times New Roman"/>
          <w:lang w:val="es-SV"/>
        </w:rPr>
        <w:t xml:space="preserve"> parte interesada de llevar a cabo esta investigación.</w:t>
      </w:r>
    </w:p>
    <w:p w14:paraId="04C5D82E" w14:textId="77777777" w:rsidR="00AC69C1" w:rsidRDefault="00AC69C1">
      <w:pPr>
        <w:rPr>
          <w:rFonts w:ascii="Times New Roman" w:hAnsi="Times New Roman" w:cs="Times New Roman"/>
          <w:b/>
          <w:bCs/>
          <w:sz w:val="28"/>
          <w:szCs w:val="28"/>
          <w:lang w:val="es-SV"/>
        </w:rPr>
      </w:pPr>
    </w:p>
    <w:p w14:paraId="0639028E" w14:textId="77777777" w:rsidR="00310BA3" w:rsidRDefault="00310BA3">
      <w:pPr>
        <w:rPr>
          <w:rFonts w:ascii="Times New Roman" w:hAnsi="Times New Roman" w:cs="Times New Roman"/>
          <w:b/>
          <w:bCs/>
          <w:sz w:val="28"/>
          <w:szCs w:val="28"/>
          <w:lang w:val="es-SV"/>
        </w:rPr>
      </w:pPr>
    </w:p>
    <w:p w14:paraId="7BB1B847" w14:textId="77777777" w:rsidR="00310BA3" w:rsidRDefault="00310BA3">
      <w:pPr>
        <w:rPr>
          <w:rFonts w:ascii="Times New Roman" w:hAnsi="Times New Roman" w:cs="Times New Roman"/>
          <w:b/>
          <w:bCs/>
          <w:sz w:val="28"/>
          <w:szCs w:val="28"/>
          <w:lang w:val="es-SV"/>
        </w:rPr>
      </w:pPr>
    </w:p>
    <w:p w14:paraId="11BE478E" w14:textId="77777777" w:rsidR="00310BA3" w:rsidRDefault="00310BA3">
      <w:pPr>
        <w:rPr>
          <w:rFonts w:ascii="Times New Roman" w:hAnsi="Times New Roman" w:cs="Times New Roman"/>
          <w:b/>
          <w:bCs/>
          <w:sz w:val="28"/>
          <w:szCs w:val="28"/>
          <w:lang w:val="es-SV"/>
        </w:rPr>
      </w:pPr>
    </w:p>
    <w:p w14:paraId="64491C2C" w14:textId="77777777" w:rsidR="00310BA3" w:rsidRDefault="00310BA3">
      <w:pPr>
        <w:rPr>
          <w:rFonts w:ascii="Times New Roman" w:hAnsi="Times New Roman" w:cs="Times New Roman"/>
          <w:b/>
          <w:bCs/>
          <w:sz w:val="28"/>
          <w:szCs w:val="28"/>
          <w:lang w:val="es-SV"/>
        </w:rPr>
      </w:pPr>
    </w:p>
    <w:p w14:paraId="708B2882" w14:textId="77777777" w:rsidR="00310BA3" w:rsidRDefault="00310BA3">
      <w:pPr>
        <w:rPr>
          <w:rFonts w:ascii="Times New Roman" w:hAnsi="Times New Roman" w:cs="Times New Roman"/>
          <w:b/>
          <w:bCs/>
          <w:sz w:val="28"/>
          <w:szCs w:val="28"/>
          <w:lang w:val="es-SV"/>
        </w:rPr>
      </w:pPr>
    </w:p>
    <w:p w14:paraId="4AB5DA80" w14:textId="01CB8F47" w:rsidR="000F599F" w:rsidRDefault="000F599F"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t>Conclusiones</w:t>
      </w:r>
    </w:p>
    <w:p w14:paraId="2523C370" w14:textId="77777777" w:rsidR="008F2895" w:rsidRDefault="008F2895" w:rsidP="008E47AD">
      <w:pPr>
        <w:jc w:val="center"/>
        <w:rPr>
          <w:rFonts w:ascii="Times New Roman" w:hAnsi="Times New Roman" w:cs="Times New Roman"/>
          <w:b/>
          <w:bCs/>
          <w:sz w:val="28"/>
          <w:szCs w:val="28"/>
          <w:lang w:val="es-GT"/>
        </w:rPr>
      </w:pPr>
    </w:p>
    <w:p w14:paraId="32F6AAA1" w14:textId="77777777" w:rsidR="00C17FF1" w:rsidRDefault="00C17FF1" w:rsidP="00C17FF1">
      <w:pPr>
        <w:jc w:val="both"/>
        <w:rPr>
          <w:rFonts w:ascii="Times New Roman" w:hAnsi="Times New Roman" w:cs="Times New Roman"/>
          <w:lang w:val="es-GT"/>
        </w:rPr>
      </w:pPr>
    </w:p>
    <w:p w14:paraId="17341F7F" w14:textId="0A02EC4C" w:rsidR="00C17FF1" w:rsidRDefault="00C17FF1" w:rsidP="002C2B36">
      <w:pPr>
        <w:pStyle w:val="Prrafodelista"/>
        <w:numPr>
          <w:ilvl w:val="0"/>
          <w:numId w:val="8"/>
        </w:numPr>
        <w:spacing w:line="480" w:lineRule="auto"/>
        <w:jc w:val="both"/>
        <w:rPr>
          <w:rFonts w:ascii="Times New Roman" w:hAnsi="Times New Roman" w:cs="Times New Roman"/>
          <w:lang w:val="es-GT"/>
        </w:rPr>
      </w:pPr>
      <w:r>
        <w:rPr>
          <w:rFonts w:ascii="Times New Roman" w:hAnsi="Times New Roman" w:cs="Times New Roman"/>
          <w:lang w:val="es-GT"/>
        </w:rPr>
        <w:t xml:space="preserve">La implementación de un Gobierno de datos apoyará a la eficiencia operativa de la </w:t>
      </w:r>
      <w:r w:rsidR="00745BD9">
        <w:rPr>
          <w:rFonts w:ascii="Times New Roman" w:hAnsi="Times New Roman" w:cs="Times New Roman"/>
          <w:lang w:val="es-GT"/>
        </w:rPr>
        <w:t>Fundación</w:t>
      </w:r>
      <w:r>
        <w:rPr>
          <w:rFonts w:ascii="Times New Roman" w:hAnsi="Times New Roman" w:cs="Times New Roman"/>
          <w:lang w:val="es-GT"/>
        </w:rPr>
        <w:t xml:space="preserve">, contribuyendo significativamente a </w:t>
      </w:r>
      <w:r w:rsidR="002C2B36">
        <w:rPr>
          <w:rFonts w:ascii="Times New Roman" w:hAnsi="Times New Roman" w:cs="Times New Roman"/>
          <w:lang w:val="es-GT"/>
        </w:rPr>
        <w:t>garantizar la calidad, seguridad y privacidad de los datos, creando una gestión más eficaz y transparente de los proyectos gestionados por la organización, impactando de manera positiva a los proyectos sociales al poder medir y ajustar las estrategias en tiempo real.</w:t>
      </w:r>
    </w:p>
    <w:p w14:paraId="665DCB0B" w14:textId="1DEFEE1B" w:rsidR="002C2B36" w:rsidRDefault="002C2B36" w:rsidP="002C2B36">
      <w:pPr>
        <w:pStyle w:val="Prrafodelista"/>
        <w:numPr>
          <w:ilvl w:val="0"/>
          <w:numId w:val="8"/>
        </w:numPr>
        <w:spacing w:line="480" w:lineRule="auto"/>
        <w:jc w:val="both"/>
        <w:rPr>
          <w:rFonts w:ascii="Times New Roman" w:hAnsi="Times New Roman" w:cs="Times New Roman"/>
          <w:lang w:val="es-GT"/>
        </w:rPr>
      </w:pPr>
      <w:r>
        <w:rPr>
          <w:rFonts w:ascii="Times New Roman" w:hAnsi="Times New Roman" w:cs="Times New Roman"/>
          <w:lang w:val="es-GT"/>
        </w:rPr>
        <w:t xml:space="preserve">Mejora en la eficiencia para la toma de decisiones informadas, transparencia y confiabilidad en los procesos, lo que permitirá que las partes interesadas comprendan y apoyen a las diferentes iniciativas de la </w:t>
      </w:r>
      <w:r w:rsidR="00745BD9">
        <w:rPr>
          <w:rFonts w:ascii="Times New Roman" w:hAnsi="Times New Roman" w:cs="Times New Roman"/>
          <w:lang w:val="es-GT"/>
        </w:rPr>
        <w:t>Fundación</w:t>
      </w:r>
      <w:r>
        <w:rPr>
          <w:rFonts w:ascii="Times New Roman" w:hAnsi="Times New Roman" w:cs="Times New Roman"/>
          <w:lang w:val="es-GT"/>
        </w:rPr>
        <w:t>.</w:t>
      </w:r>
    </w:p>
    <w:p w14:paraId="6B16BBB8" w14:textId="3779E4E1" w:rsidR="002C2B36" w:rsidRDefault="002C2B36" w:rsidP="002C2B36">
      <w:pPr>
        <w:pStyle w:val="Prrafodelista"/>
        <w:numPr>
          <w:ilvl w:val="0"/>
          <w:numId w:val="8"/>
        </w:numPr>
        <w:spacing w:line="480" w:lineRule="auto"/>
        <w:jc w:val="both"/>
        <w:rPr>
          <w:rFonts w:ascii="Times New Roman" w:hAnsi="Times New Roman" w:cs="Times New Roman"/>
          <w:lang w:val="es-GT"/>
        </w:rPr>
      </w:pPr>
      <w:r>
        <w:rPr>
          <w:rFonts w:ascii="Times New Roman" w:hAnsi="Times New Roman" w:cs="Times New Roman"/>
          <w:lang w:val="es-GT"/>
        </w:rPr>
        <w:t>Efectividad en un gobierno de datos mediante la introducción de políticas y normativas, estándares de calidad de datos,  medidas de seguridad y privacidad, estableciendo un marco que respalda la integridad y la gestión de los datos.</w:t>
      </w:r>
    </w:p>
    <w:p w14:paraId="2E061F35" w14:textId="542A6F10" w:rsidR="002C2B36" w:rsidRDefault="002C2B36" w:rsidP="002C2B36">
      <w:pPr>
        <w:pStyle w:val="Prrafodelista"/>
        <w:numPr>
          <w:ilvl w:val="0"/>
          <w:numId w:val="8"/>
        </w:numPr>
        <w:spacing w:line="480" w:lineRule="auto"/>
        <w:jc w:val="both"/>
        <w:rPr>
          <w:rFonts w:ascii="Times New Roman" w:hAnsi="Times New Roman" w:cs="Times New Roman"/>
          <w:lang w:val="es-GT"/>
        </w:rPr>
      </w:pPr>
      <w:r>
        <w:rPr>
          <w:rFonts w:ascii="Times New Roman" w:hAnsi="Times New Roman" w:cs="Times New Roman"/>
          <w:lang w:val="es-GT"/>
        </w:rPr>
        <w:t>Concientización a todo el personal involucrado, sea técnico o administrativo, sobre la importancia del manejo adecuado de los datos de manera responsable y conforme a las políticas establecidas, asegurando la integridad y confidencialidad de estos.</w:t>
      </w:r>
    </w:p>
    <w:p w14:paraId="708F7CD5" w14:textId="26731BD6" w:rsidR="002C2B36" w:rsidRDefault="002C2B36" w:rsidP="002C2B36">
      <w:pPr>
        <w:pStyle w:val="Prrafodelista"/>
        <w:numPr>
          <w:ilvl w:val="0"/>
          <w:numId w:val="8"/>
        </w:numPr>
        <w:spacing w:line="480" w:lineRule="auto"/>
        <w:jc w:val="both"/>
        <w:rPr>
          <w:rFonts w:ascii="Times New Roman" w:hAnsi="Times New Roman" w:cs="Times New Roman"/>
          <w:lang w:val="es-GT"/>
        </w:rPr>
      </w:pPr>
      <w:r>
        <w:rPr>
          <w:rFonts w:ascii="Times New Roman" w:hAnsi="Times New Roman" w:cs="Times New Roman"/>
          <w:lang w:val="es-GT"/>
        </w:rPr>
        <w:t>Establecimiento de un monitoreo y auditoria continua de la gestión de datos que apoya a la identificación rápida de cualquier desviación o riesgo potencial, contribuyendo a mantener altos estándares de calidad y seguridad en las actividades de la organización.</w:t>
      </w:r>
    </w:p>
    <w:p w14:paraId="35D0A2F6" w14:textId="77777777" w:rsidR="000F599F" w:rsidRDefault="000F599F" w:rsidP="000F599F">
      <w:pPr>
        <w:shd w:val="clear" w:color="auto" w:fill="FFFFFF"/>
        <w:spacing w:after="150" w:line="480" w:lineRule="auto"/>
        <w:ind w:firstLine="720"/>
        <w:jc w:val="both"/>
        <w:rPr>
          <w:rFonts w:ascii="Times New Roman" w:eastAsia="Times New Roman" w:hAnsi="Times New Roman" w:cs="Times New Roman"/>
          <w:color w:val="333333"/>
          <w:lang w:val="es-SV" w:eastAsia="en-US"/>
        </w:rPr>
      </w:pPr>
    </w:p>
    <w:p w14:paraId="174F5FC1" w14:textId="77777777" w:rsidR="00E1148A" w:rsidRDefault="00E1148A" w:rsidP="000F599F">
      <w:pPr>
        <w:shd w:val="clear" w:color="auto" w:fill="FFFFFF"/>
        <w:spacing w:after="150" w:line="480" w:lineRule="auto"/>
        <w:ind w:firstLine="720"/>
        <w:jc w:val="both"/>
        <w:rPr>
          <w:rFonts w:ascii="Times New Roman" w:eastAsia="Times New Roman" w:hAnsi="Times New Roman" w:cs="Times New Roman"/>
          <w:color w:val="333333"/>
          <w:lang w:val="es-SV" w:eastAsia="en-US"/>
        </w:rPr>
      </w:pPr>
    </w:p>
    <w:p w14:paraId="008714A9" w14:textId="502F9A18" w:rsidR="000F599F" w:rsidRDefault="000F599F" w:rsidP="008E47AD">
      <w:pPr>
        <w:jc w:val="center"/>
        <w:rPr>
          <w:rFonts w:ascii="Times New Roman" w:hAnsi="Times New Roman" w:cs="Times New Roman"/>
          <w:b/>
          <w:bCs/>
          <w:sz w:val="28"/>
          <w:szCs w:val="28"/>
          <w:lang w:val="es-GT"/>
        </w:rPr>
      </w:pPr>
      <w:r w:rsidRPr="008E47AD">
        <w:rPr>
          <w:rFonts w:ascii="Times New Roman" w:hAnsi="Times New Roman" w:cs="Times New Roman"/>
          <w:b/>
          <w:bCs/>
          <w:sz w:val="28"/>
          <w:szCs w:val="28"/>
          <w:lang w:val="es-GT"/>
        </w:rPr>
        <w:lastRenderedPageBreak/>
        <w:t>Recomendaciones</w:t>
      </w:r>
    </w:p>
    <w:p w14:paraId="6707ACB5" w14:textId="77777777" w:rsidR="008F2895" w:rsidRPr="008F2895" w:rsidRDefault="008F2895" w:rsidP="002161D5">
      <w:pPr>
        <w:spacing w:line="480" w:lineRule="auto"/>
        <w:jc w:val="center"/>
        <w:rPr>
          <w:rFonts w:ascii="Times New Roman" w:hAnsi="Times New Roman" w:cs="Times New Roman"/>
          <w:lang w:val="es-GT"/>
        </w:rPr>
      </w:pPr>
    </w:p>
    <w:p w14:paraId="4B507200" w14:textId="0E1CBC23" w:rsidR="008F2895" w:rsidRDefault="008F2895" w:rsidP="002161D5">
      <w:pPr>
        <w:pStyle w:val="Prrafodelista"/>
        <w:numPr>
          <w:ilvl w:val="0"/>
          <w:numId w:val="9"/>
        </w:numPr>
        <w:spacing w:line="480" w:lineRule="auto"/>
        <w:jc w:val="both"/>
        <w:rPr>
          <w:rFonts w:ascii="Times New Roman" w:hAnsi="Times New Roman" w:cs="Times New Roman"/>
          <w:lang w:val="es-GT"/>
        </w:rPr>
      </w:pPr>
      <w:r>
        <w:rPr>
          <w:rFonts w:ascii="Times New Roman" w:hAnsi="Times New Roman" w:cs="Times New Roman"/>
          <w:lang w:val="es-GT"/>
        </w:rPr>
        <w:t>Mantener un ciclo de capacitación continua para el personal involucrado en la gestión de datos, no solo a los técnicos de los proyectos, sino también a los gestores y líderes, enfocándose en mantener y mejorar la gestión de datos.</w:t>
      </w:r>
    </w:p>
    <w:p w14:paraId="27DB46C1" w14:textId="2764AC3B" w:rsidR="008F2895" w:rsidRDefault="008F2895" w:rsidP="002161D5">
      <w:pPr>
        <w:pStyle w:val="Prrafodelista"/>
        <w:numPr>
          <w:ilvl w:val="0"/>
          <w:numId w:val="9"/>
        </w:numPr>
        <w:spacing w:line="480" w:lineRule="auto"/>
        <w:jc w:val="both"/>
        <w:rPr>
          <w:rFonts w:ascii="Times New Roman" w:hAnsi="Times New Roman" w:cs="Times New Roman"/>
          <w:lang w:val="es-GT"/>
        </w:rPr>
      </w:pPr>
      <w:r>
        <w:rPr>
          <w:rFonts w:ascii="Times New Roman" w:hAnsi="Times New Roman" w:cs="Times New Roman"/>
          <w:lang w:val="es-GT"/>
        </w:rPr>
        <w:t xml:space="preserve">La </w:t>
      </w:r>
      <w:r w:rsidR="002161D5">
        <w:rPr>
          <w:rFonts w:ascii="Times New Roman" w:hAnsi="Times New Roman" w:cs="Times New Roman"/>
          <w:lang w:val="es-GT"/>
        </w:rPr>
        <w:t>herramienta</w:t>
      </w:r>
      <w:r>
        <w:rPr>
          <w:rFonts w:ascii="Times New Roman" w:hAnsi="Times New Roman" w:cs="Times New Roman"/>
          <w:lang w:val="es-GT"/>
        </w:rPr>
        <w:t xml:space="preserve"> de análisis de datos debe mantener una constante evolución, para ello es importante que se capacite a personal que conoce el proceso de la </w:t>
      </w:r>
      <w:r w:rsidR="00745BD9">
        <w:rPr>
          <w:rFonts w:ascii="Times New Roman" w:hAnsi="Times New Roman" w:cs="Times New Roman"/>
          <w:lang w:val="es-GT"/>
        </w:rPr>
        <w:t>Fundación</w:t>
      </w:r>
      <w:r>
        <w:rPr>
          <w:rFonts w:ascii="Times New Roman" w:hAnsi="Times New Roman" w:cs="Times New Roman"/>
          <w:lang w:val="es-GT"/>
        </w:rPr>
        <w:t xml:space="preserve"> con el objetivo de tener a los actores correctos para el desarrollo de las visualizaciones necesarias que apoyen a la toma de decisiones basada en datos.</w:t>
      </w:r>
    </w:p>
    <w:p w14:paraId="7BC6A614" w14:textId="3B717434" w:rsidR="008F2895" w:rsidRDefault="008F2895" w:rsidP="002161D5">
      <w:pPr>
        <w:pStyle w:val="Prrafodelista"/>
        <w:numPr>
          <w:ilvl w:val="0"/>
          <w:numId w:val="9"/>
        </w:numPr>
        <w:spacing w:line="480" w:lineRule="auto"/>
        <w:jc w:val="both"/>
        <w:rPr>
          <w:rFonts w:ascii="Times New Roman" w:hAnsi="Times New Roman" w:cs="Times New Roman"/>
          <w:lang w:val="es-GT"/>
        </w:rPr>
      </w:pPr>
      <w:r>
        <w:rPr>
          <w:rFonts w:ascii="Times New Roman" w:hAnsi="Times New Roman" w:cs="Times New Roman"/>
          <w:lang w:val="es-GT"/>
        </w:rPr>
        <w:t xml:space="preserve">Implementar un proceso de gestión del cambio para los diferentes niveles de personal con que cuenta la </w:t>
      </w:r>
      <w:r w:rsidR="00745BD9">
        <w:rPr>
          <w:rFonts w:ascii="Times New Roman" w:hAnsi="Times New Roman" w:cs="Times New Roman"/>
          <w:lang w:val="es-GT"/>
        </w:rPr>
        <w:t>Fundación</w:t>
      </w:r>
      <w:r>
        <w:rPr>
          <w:rFonts w:ascii="Times New Roman" w:hAnsi="Times New Roman" w:cs="Times New Roman"/>
          <w:lang w:val="es-GT"/>
        </w:rPr>
        <w:t xml:space="preserve">, derivado a los cambios </w:t>
      </w:r>
      <w:r w:rsidR="002161D5">
        <w:rPr>
          <w:rFonts w:ascii="Times New Roman" w:hAnsi="Times New Roman" w:cs="Times New Roman"/>
          <w:lang w:val="es-GT"/>
        </w:rPr>
        <w:t xml:space="preserve">en la manera en que se </w:t>
      </w:r>
      <w:r>
        <w:rPr>
          <w:rFonts w:ascii="Times New Roman" w:hAnsi="Times New Roman" w:cs="Times New Roman"/>
          <w:lang w:val="es-GT"/>
        </w:rPr>
        <w:t xml:space="preserve">obtendrán los datos, </w:t>
      </w:r>
      <w:r w:rsidR="002161D5">
        <w:rPr>
          <w:rFonts w:ascii="Times New Roman" w:hAnsi="Times New Roman" w:cs="Times New Roman"/>
          <w:lang w:val="es-GT"/>
        </w:rPr>
        <w:t xml:space="preserve">cambios tecnológicos, </w:t>
      </w:r>
      <w:r>
        <w:rPr>
          <w:rFonts w:ascii="Times New Roman" w:hAnsi="Times New Roman" w:cs="Times New Roman"/>
          <w:lang w:val="es-GT"/>
        </w:rPr>
        <w:t xml:space="preserve">y </w:t>
      </w:r>
      <w:r w:rsidR="002161D5">
        <w:rPr>
          <w:rFonts w:ascii="Times New Roman" w:hAnsi="Times New Roman" w:cs="Times New Roman"/>
          <w:lang w:val="es-GT"/>
        </w:rPr>
        <w:t xml:space="preserve">en la manera en que </w:t>
      </w:r>
      <w:r>
        <w:rPr>
          <w:rFonts w:ascii="Times New Roman" w:hAnsi="Times New Roman" w:cs="Times New Roman"/>
          <w:lang w:val="es-GT"/>
        </w:rPr>
        <w:t>se analizará</w:t>
      </w:r>
      <w:r w:rsidR="002161D5">
        <w:rPr>
          <w:rFonts w:ascii="Times New Roman" w:hAnsi="Times New Roman" w:cs="Times New Roman"/>
          <w:lang w:val="es-GT"/>
        </w:rPr>
        <w:t xml:space="preserve"> la información</w:t>
      </w:r>
      <w:r>
        <w:rPr>
          <w:rFonts w:ascii="Times New Roman" w:hAnsi="Times New Roman" w:cs="Times New Roman"/>
          <w:lang w:val="es-GT"/>
        </w:rPr>
        <w:t>, haciendo énfasis en la importancia de mantener y fortalecer el gobierno de datos</w:t>
      </w:r>
      <w:r w:rsidR="002161D5">
        <w:rPr>
          <w:rFonts w:ascii="Times New Roman" w:hAnsi="Times New Roman" w:cs="Times New Roman"/>
          <w:lang w:val="es-GT"/>
        </w:rPr>
        <w:t xml:space="preserve"> por implementar</w:t>
      </w:r>
      <w:r>
        <w:rPr>
          <w:rFonts w:ascii="Times New Roman" w:hAnsi="Times New Roman" w:cs="Times New Roman"/>
          <w:lang w:val="es-GT"/>
        </w:rPr>
        <w:t>.</w:t>
      </w:r>
    </w:p>
    <w:p w14:paraId="2B5B5B14" w14:textId="19729905" w:rsidR="002161D5" w:rsidRPr="008F2895" w:rsidRDefault="002161D5" w:rsidP="002161D5">
      <w:pPr>
        <w:pStyle w:val="Prrafodelista"/>
        <w:numPr>
          <w:ilvl w:val="0"/>
          <w:numId w:val="9"/>
        </w:numPr>
        <w:spacing w:line="480" w:lineRule="auto"/>
        <w:jc w:val="both"/>
        <w:rPr>
          <w:rFonts w:ascii="Times New Roman" w:hAnsi="Times New Roman" w:cs="Times New Roman"/>
          <w:lang w:val="es-GT"/>
        </w:rPr>
      </w:pPr>
      <w:r>
        <w:rPr>
          <w:rFonts w:ascii="Times New Roman" w:hAnsi="Times New Roman" w:cs="Times New Roman"/>
          <w:lang w:val="es-GT"/>
        </w:rPr>
        <w:t>La alta dirección debe demostrar un compromiso continuo, desde la creación de las actividades relacionadas al gobierno de datos, hasta la implementación y cumplimiento de estos, ofreciendo apoyo y guiando en cada etapa de la implementación de este proyecto.</w:t>
      </w:r>
    </w:p>
    <w:p w14:paraId="03DF3183" w14:textId="77777777" w:rsidR="002C2B36" w:rsidRPr="008E47AD" w:rsidRDefault="002C2B36" w:rsidP="008E47AD">
      <w:pPr>
        <w:jc w:val="center"/>
        <w:rPr>
          <w:rFonts w:ascii="Times New Roman" w:hAnsi="Times New Roman" w:cs="Times New Roman"/>
          <w:b/>
          <w:bCs/>
          <w:sz w:val="28"/>
          <w:szCs w:val="28"/>
          <w:lang w:val="es-GT"/>
        </w:rPr>
      </w:pPr>
    </w:p>
    <w:sectPr w:rsidR="002C2B36" w:rsidRPr="008E47AD" w:rsidSect="00847EE6">
      <w:headerReference w:type="default" r:id="rId11"/>
      <w:footerReference w:type="default" r:id="rId12"/>
      <w:pgSz w:w="12240" w:h="15840" w:code="1"/>
      <w:pgMar w:top="567" w:right="1701" w:bottom="1418" w:left="1701" w:header="113" w:footer="1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FAA73" w14:textId="77777777" w:rsidR="00847EE6" w:rsidRDefault="00847EE6" w:rsidP="005B735F">
      <w:r>
        <w:separator/>
      </w:r>
    </w:p>
  </w:endnote>
  <w:endnote w:type="continuationSeparator" w:id="0">
    <w:p w14:paraId="5A7EA65F" w14:textId="77777777" w:rsidR="00847EE6" w:rsidRDefault="00847EE6" w:rsidP="005B73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28EA" w14:textId="302B3DEE" w:rsidR="009B3EA2" w:rsidRDefault="001B029F" w:rsidP="001B029F">
    <w:pPr>
      <w:pStyle w:val="Piedepgina"/>
      <w:ind w:left="-1701"/>
    </w:pPr>
    <w:r>
      <w:rPr>
        <w:noProof/>
      </w:rPr>
      <w:drawing>
        <wp:inline distT="0" distB="0" distL="0" distR="0" wp14:anchorId="05F39EC5" wp14:editId="30188328">
          <wp:extent cx="7796788" cy="7622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stretch>
                    <a:fillRect/>
                  </a:stretch>
                </pic:blipFill>
                <pic:spPr>
                  <a:xfrm>
                    <a:off x="0" y="0"/>
                    <a:ext cx="8339790" cy="8152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73007" w14:textId="77777777" w:rsidR="00847EE6" w:rsidRDefault="00847EE6" w:rsidP="005B735F">
      <w:r>
        <w:separator/>
      </w:r>
    </w:p>
  </w:footnote>
  <w:footnote w:type="continuationSeparator" w:id="0">
    <w:p w14:paraId="52191E92" w14:textId="77777777" w:rsidR="00847EE6" w:rsidRDefault="00847EE6" w:rsidP="005B73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7B9D2" w14:textId="6C4E1258" w:rsidR="00490A27" w:rsidRDefault="00767D4C" w:rsidP="00E94CF4">
    <w:pPr>
      <w:pStyle w:val="Encabezado"/>
      <w:tabs>
        <w:tab w:val="clear" w:pos="4419"/>
        <w:tab w:val="clear" w:pos="8838"/>
        <w:tab w:val="left" w:pos="5450"/>
      </w:tabs>
      <w:ind w:hanging="1701"/>
    </w:pPr>
    <w:r>
      <w:rPr>
        <w:noProof/>
      </w:rPr>
      <w:drawing>
        <wp:inline distT="0" distB="0" distL="0" distR="0" wp14:anchorId="0A22B00F" wp14:editId="654E2BFB">
          <wp:extent cx="2870200" cy="13997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stretch>
                    <a:fillRect/>
                  </a:stretch>
                </pic:blipFill>
                <pic:spPr>
                  <a:xfrm>
                    <a:off x="0" y="0"/>
                    <a:ext cx="2899834" cy="14141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31AD"/>
    <w:multiLevelType w:val="hybridMultilevel"/>
    <w:tmpl w:val="E6E0A16C"/>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 w15:restartNumberingAfterBreak="0">
    <w:nsid w:val="24870211"/>
    <w:multiLevelType w:val="hybridMultilevel"/>
    <w:tmpl w:val="C3C054E8"/>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2" w15:restartNumberingAfterBreak="0">
    <w:nsid w:val="305036E4"/>
    <w:multiLevelType w:val="hybridMultilevel"/>
    <w:tmpl w:val="61A44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C3AC1"/>
    <w:multiLevelType w:val="hybridMultilevel"/>
    <w:tmpl w:val="9548797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395A5E9F"/>
    <w:multiLevelType w:val="hybridMultilevel"/>
    <w:tmpl w:val="256E6F64"/>
    <w:lvl w:ilvl="0" w:tplc="100A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3EDC4D5A"/>
    <w:multiLevelType w:val="hybridMultilevel"/>
    <w:tmpl w:val="58AE5E1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6" w15:restartNumberingAfterBreak="0">
    <w:nsid w:val="46BC4EEB"/>
    <w:multiLevelType w:val="hybridMultilevel"/>
    <w:tmpl w:val="667CFAE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509E72C0"/>
    <w:multiLevelType w:val="hybridMultilevel"/>
    <w:tmpl w:val="4EF0CAD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15:restartNumberingAfterBreak="0">
    <w:nsid w:val="5DDE5139"/>
    <w:multiLevelType w:val="hybridMultilevel"/>
    <w:tmpl w:val="45985AA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6D047BDB"/>
    <w:multiLevelType w:val="hybridMultilevel"/>
    <w:tmpl w:val="0090FF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D6752B0"/>
    <w:multiLevelType w:val="hybridMultilevel"/>
    <w:tmpl w:val="FA94B266"/>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1" w15:restartNumberingAfterBreak="0">
    <w:nsid w:val="75616E97"/>
    <w:multiLevelType w:val="hybridMultilevel"/>
    <w:tmpl w:val="1A2ED3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75C49A5"/>
    <w:multiLevelType w:val="multilevel"/>
    <w:tmpl w:val="06008E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444694809">
    <w:abstractNumId w:val="2"/>
  </w:num>
  <w:num w:numId="2" w16cid:durableId="1454597371">
    <w:abstractNumId w:val="9"/>
  </w:num>
  <w:num w:numId="3" w16cid:durableId="1003246580">
    <w:abstractNumId w:val="11"/>
  </w:num>
  <w:num w:numId="4" w16cid:durableId="277688070">
    <w:abstractNumId w:val="5"/>
  </w:num>
  <w:num w:numId="5" w16cid:durableId="1172993679">
    <w:abstractNumId w:val="4"/>
  </w:num>
  <w:num w:numId="6" w16cid:durableId="1942251776">
    <w:abstractNumId w:val="12"/>
  </w:num>
  <w:num w:numId="7" w16cid:durableId="231893065">
    <w:abstractNumId w:val="0"/>
  </w:num>
  <w:num w:numId="8" w16cid:durableId="997808520">
    <w:abstractNumId w:val="10"/>
  </w:num>
  <w:num w:numId="9" w16cid:durableId="1138032830">
    <w:abstractNumId w:val="1"/>
  </w:num>
  <w:num w:numId="10" w16cid:durableId="411045082">
    <w:abstractNumId w:val="6"/>
  </w:num>
  <w:num w:numId="11" w16cid:durableId="1609117634">
    <w:abstractNumId w:val="7"/>
  </w:num>
  <w:num w:numId="12" w16cid:durableId="206139585">
    <w:abstractNumId w:val="8"/>
  </w:num>
  <w:num w:numId="13" w16cid:durableId="19650410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35F"/>
    <w:rsid w:val="00014434"/>
    <w:rsid w:val="000165A4"/>
    <w:rsid w:val="000171AF"/>
    <w:rsid w:val="00022B90"/>
    <w:rsid w:val="00034BDF"/>
    <w:rsid w:val="00036A57"/>
    <w:rsid w:val="00053875"/>
    <w:rsid w:val="0007537F"/>
    <w:rsid w:val="0009607A"/>
    <w:rsid w:val="000A1039"/>
    <w:rsid w:val="000A3163"/>
    <w:rsid w:val="000D42B0"/>
    <w:rsid w:val="000F4E83"/>
    <w:rsid w:val="000F599F"/>
    <w:rsid w:val="00112AFB"/>
    <w:rsid w:val="001135FA"/>
    <w:rsid w:val="00125DF3"/>
    <w:rsid w:val="00126924"/>
    <w:rsid w:val="001313F2"/>
    <w:rsid w:val="00140DAE"/>
    <w:rsid w:val="0014508D"/>
    <w:rsid w:val="00146EF8"/>
    <w:rsid w:val="0017739C"/>
    <w:rsid w:val="00184819"/>
    <w:rsid w:val="00194C8B"/>
    <w:rsid w:val="001A5861"/>
    <w:rsid w:val="001A5942"/>
    <w:rsid w:val="001A766A"/>
    <w:rsid w:val="001B029F"/>
    <w:rsid w:val="001C2CD0"/>
    <w:rsid w:val="001D1BD1"/>
    <w:rsid w:val="001E30E6"/>
    <w:rsid w:val="001E7BE4"/>
    <w:rsid w:val="00205DA0"/>
    <w:rsid w:val="002132EF"/>
    <w:rsid w:val="002161D5"/>
    <w:rsid w:val="002166D9"/>
    <w:rsid w:val="00243DF3"/>
    <w:rsid w:val="0025606B"/>
    <w:rsid w:val="00263BD8"/>
    <w:rsid w:val="002703CF"/>
    <w:rsid w:val="0029461E"/>
    <w:rsid w:val="00295630"/>
    <w:rsid w:val="002A69C3"/>
    <w:rsid w:val="002B16DC"/>
    <w:rsid w:val="002B57FD"/>
    <w:rsid w:val="002B5DA1"/>
    <w:rsid w:val="002C1ACA"/>
    <w:rsid w:val="002C2B36"/>
    <w:rsid w:val="002D1899"/>
    <w:rsid w:val="002D3DF7"/>
    <w:rsid w:val="002E4D17"/>
    <w:rsid w:val="0030405C"/>
    <w:rsid w:val="00310BA3"/>
    <w:rsid w:val="00312C21"/>
    <w:rsid w:val="0031577A"/>
    <w:rsid w:val="003239FC"/>
    <w:rsid w:val="00355C12"/>
    <w:rsid w:val="003563E4"/>
    <w:rsid w:val="00370A50"/>
    <w:rsid w:val="003765BB"/>
    <w:rsid w:val="00381090"/>
    <w:rsid w:val="00382E20"/>
    <w:rsid w:val="003B6196"/>
    <w:rsid w:val="003C32FA"/>
    <w:rsid w:val="003C6E86"/>
    <w:rsid w:val="003D4AB5"/>
    <w:rsid w:val="003E53C3"/>
    <w:rsid w:val="003F0F09"/>
    <w:rsid w:val="00400FC1"/>
    <w:rsid w:val="00417CE3"/>
    <w:rsid w:val="00421D56"/>
    <w:rsid w:val="0042671C"/>
    <w:rsid w:val="00426FC0"/>
    <w:rsid w:val="00442016"/>
    <w:rsid w:val="00454AD6"/>
    <w:rsid w:val="00466B70"/>
    <w:rsid w:val="00470A97"/>
    <w:rsid w:val="00472441"/>
    <w:rsid w:val="004858FE"/>
    <w:rsid w:val="00486FE3"/>
    <w:rsid w:val="00490A27"/>
    <w:rsid w:val="0049751A"/>
    <w:rsid w:val="004A3466"/>
    <w:rsid w:val="004A7E72"/>
    <w:rsid w:val="004B19FD"/>
    <w:rsid w:val="004C5934"/>
    <w:rsid w:val="004C6087"/>
    <w:rsid w:val="004E155B"/>
    <w:rsid w:val="004F49E6"/>
    <w:rsid w:val="004F7BF3"/>
    <w:rsid w:val="00501743"/>
    <w:rsid w:val="00503B2B"/>
    <w:rsid w:val="00526B13"/>
    <w:rsid w:val="00537771"/>
    <w:rsid w:val="005475B7"/>
    <w:rsid w:val="00556132"/>
    <w:rsid w:val="00594909"/>
    <w:rsid w:val="005A31B4"/>
    <w:rsid w:val="005B2BAC"/>
    <w:rsid w:val="005B735F"/>
    <w:rsid w:val="005B7EA2"/>
    <w:rsid w:val="005C2DFD"/>
    <w:rsid w:val="005C77F7"/>
    <w:rsid w:val="005E4A6F"/>
    <w:rsid w:val="005E62E9"/>
    <w:rsid w:val="005F3C61"/>
    <w:rsid w:val="005F3EA1"/>
    <w:rsid w:val="006016C9"/>
    <w:rsid w:val="00604252"/>
    <w:rsid w:val="006143F6"/>
    <w:rsid w:val="00626BE9"/>
    <w:rsid w:val="00660828"/>
    <w:rsid w:val="00661204"/>
    <w:rsid w:val="0066333B"/>
    <w:rsid w:val="00675794"/>
    <w:rsid w:val="006A126E"/>
    <w:rsid w:val="006A593E"/>
    <w:rsid w:val="006B31FB"/>
    <w:rsid w:val="006B3332"/>
    <w:rsid w:val="006C40A1"/>
    <w:rsid w:val="006D5BEE"/>
    <w:rsid w:val="006E6970"/>
    <w:rsid w:val="0071281E"/>
    <w:rsid w:val="00723736"/>
    <w:rsid w:val="00731E89"/>
    <w:rsid w:val="0074158F"/>
    <w:rsid w:val="00743712"/>
    <w:rsid w:val="007437FF"/>
    <w:rsid w:val="00744985"/>
    <w:rsid w:val="00745BD9"/>
    <w:rsid w:val="0075779B"/>
    <w:rsid w:val="00767D4C"/>
    <w:rsid w:val="00771DC3"/>
    <w:rsid w:val="007A2D35"/>
    <w:rsid w:val="007B2DCA"/>
    <w:rsid w:val="007C68EE"/>
    <w:rsid w:val="007E6770"/>
    <w:rsid w:val="007F0029"/>
    <w:rsid w:val="007F1E84"/>
    <w:rsid w:val="007F6267"/>
    <w:rsid w:val="008079BF"/>
    <w:rsid w:val="00815CC1"/>
    <w:rsid w:val="00847EE6"/>
    <w:rsid w:val="0085170F"/>
    <w:rsid w:val="00873034"/>
    <w:rsid w:val="00880674"/>
    <w:rsid w:val="0088748E"/>
    <w:rsid w:val="008928CA"/>
    <w:rsid w:val="008A28D3"/>
    <w:rsid w:val="008A3A95"/>
    <w:rsid w:val="008A412F"/>
    <w:rsid w:val="008B65E4"/>
    <w:rsid w:val="008C595D"/>
    <w:rsid w:val="008C7A8A"/>
    <w:rsid w:val="008E47AD"/>
    <w:rsid w:val="008F2895"/>
    <w:rsid w:val="00904D47"/>
    <w:rsid w:val="009312D4"/>
    <w:rsid w:val="00934C44"/>
    <w:rsid w:val="00934DF6"/>
    <w:rsid w:val="0093501C"/>
    <w:rsid w:val="009478BA"/>
    <w:rsid w:val="009574FA"/>
    <w:rsid w:val="00974CF5"/>
    <w:rsid w:val="00987E40"/>
    <w:rsid w:val="00990729"/>
    <w:rsid w:val="009A4B27"/>
    <w:rsid w:val="009B3EA2"/>
    <w:rsid w:val="009C39D5"/>
    <w:rsid w:val="009E2E4F"/>
    <w:rsid w:val="00A040AD"/>
    <w:rsid w:val="00A24EEB"/>
    <w:rsid w:val="00A414F7"/>
    <w:rsid w:val="00A62AFC"/>
    <w:rsid w:val="00A72AED"/>
    <w:rsid w:val="00A77EBF"/>
    <w:rsid w:val="00A80F4F"/>
    <w:rsid w:val="00A96FC8"/>
    <w:rsid w:val="00AA227C"/>
    <w:rsid w:val="00AA5070"/>
    <w:rsid w:val="00AA7B3D"/>
    <w:rsid w:val="00AA7FAF"/>
    <w:rsid w:val="00AC6870"/>
    <w:rsid w:val="00AC69C1"/>
    <w:rsid w:val="00AD2B13"/>
    <w:rsid w:val="00AE2F67"/>
    <w:rsid w:val="00AF07CD"/>
    <w:rsid w:val="00AF7E74"/>
    <w:rsid w:val="00B4376C"/>
    <w:rsid w:val="00B535DE"/>
    <w:rsid w:val="00B8027C"/>
    <w:rsid w:val="00B903F3"/>
    <w:rsid w:val="00B971E6"/>
    <w:rsid w:val="00BC70BD"/>
    <w:rsid w:val="00BE77E5"/>
    <w:rsid w:val="00C11EE3"/>
    <w:rsid w:val="00C12CE4"/>
    <w:rsid w:val="00C17FF1"/>
    <w:rsid w:val="00C25139"/>
    <w:rsid w:val="00C601D0"/>
    <w:rsid w:val="00C61460"/>
    <w:rsid w:val="00C76942"/>
    <w:rsid w:val="00C95C69"/>
    <w:rsid w:val="00CB00EC"/>
    <w:rsid w:val="00CB0C39"/>
    <w:rsid w:val="00CD1D0C"/>
    <w:rsid w:val="00CD7909"/>
    <w:rsid w:val="00CE5700"/>
    <w:rsid w:val="00D04063"/>
    <w:rsid w:val="00D16805"/>
    <w:rsid w:val="00D22432"/>
    <w:rsid w:val="00D45E7D"/>
    <w:rsid w:val="00D52071"/>
    <w:rsid w:val="00D559C4"/>
    <w:rsid w:val="00D63B87"/>
    <w:rsid w:val="00D73DD4"/>
    <w:rsid w:val="00D86060"/>
    <w:rsid w:val="00DA36BC"/>
    <w:rsid w:val="00DC57D9"/>
    <w:rsid w:val="00DE10A3"/>
    <w:rsid w:val="00DE2308"/>
    <w:rsid w:val="00DE275B"/>
    <w:rsid w:val="00DE5C19"/>
    <w:rsid w:val="00E01FBE"/>
    <w:rsid w:val="00E04C47"/>
    <w:rsid w:val="00E1148A"/>
    <w:rsid w:val="00E114B0"/>
    <w:rsid w:val="00E12FD6"/>
    <w:rsid w:val="00E22352"/>
    <w:rsid w:val="00E37F9E"/>
    <w:rsid w:val="00E4266D"/>
    <w:rsid w:val="00E440FA"/>
    <w:rsid w:val="00E55949"/>
    <w:rsid w:val="00E60715"/>
    <w:rsid w:val="00E759A9"/>
    <w:rsid w:val="00E81317"/>
    <w:rsid w:val="00E94CF4"/>
    <w:rsid w:val="00EA4718"/>
    <w:rsid w:val="00EA69EC"/>
    <w:rsid w:val="00EB4BA1"/>
    <w:rsid w:val="00EB4F07"/>
    <w:rsid w:val="00ED6707"/>
    <w:rsid w:val="00EE7348"/>
    <w:rsid w:val="00EF08D7"/>
    <w:rsid w:val="00EF691F"/>
    <w:rsid w:val="00F1344B"/>
    <w:rsid w:val="00F25DB9"/>
    <w:rsid w:val="00F2637B"/>
    <w:rsid w:val="00F44846"/>
    <w:rsid w:val="00F6650F"/>
    <w:rsid w:val="00F66573"/>
    <w:rsid w:val="00FA6DCE"/>
    <w:rsid w:val="00FB17B4"/>
    <w:rsid w:val="00FB6C61"/>
    <w:rsid w:val="00FC51BF"/>
    <w:rsid w:val="384EA4CA"/>
    <w:rsid w:val="495D4ACC"/>
    <w:rsid w:val="5ECAB234"/>
    <w:rsid w:val="76B2CECE"/>
  </w:rsids>
  <m:mathPr>
    <m:mathFont m:val="Cambria Math"/>
    <m:brkBin m:val="before"/>
    <m:brkBinSub m:val="--"/>
    <m:smallFrac m:val="0"/>
    <m:dispDef/>
    <m:lMargin m:val="0"/>
    <m:rMargin m:val="0"/>
    <m:defJc m:val="centerGroup"/>
    <m:wrapIndent m:val="1440"/>
    <m:intLim m:val="subSup"/>
    <m:naryLim m:val="undOvr"/>
  </m:mathPr>
  <w:themeFontLang w:val="es-ES_trad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75F7A58"/>
  <w14:defaultImageDpi w14:val="300"/>
  <w15:docId w15:val="{E448DA18-0360-4164-BA9C-7D2F328C2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B735F"/>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B735F"/>
    <w:rPr>
      <w:rFonts w:ascii="Lucida Grande" w:hAnsi="Lucida Grande"/>
      <w:sz w:val="18"/>
      <w:szCs w:val="18"/>
    </w:rPr>
  </w:style>
  <w:style w:type="paragraph" w:styleId="Encabezado">
    <w:name w:val="header"/>
    <w:basedOn w:val="Normal"/>
    <w:link w:val="EncabezadoCar"/>
    <w:uiPriority w:val="99"/>
    <w:unhideWhenUsed/>
    <w:rsid w:val="005B735F"/>
    <w:pPr>
      <w:tabs>
        <w:tab w:val="center" w:pos="4419"/>
        <w:tab w:val="right" w:pos="8838"/>
      </w:tabs>
    </w:pPr>
  </w:style>
  <w:style w:type="character" w:customStyle="1" w:styleId="EncabezadoCar">
    <w:name w:val="Encabezado Car"/>
    <w:basedOn w:val="Fuentedeprrafopredeter"/>
    <w:link w:val="Encabezado"/>
    <w:uiPriority w:val="99"/>
    <w:rsid w:val="005B735F"/>
  </w:style>
  <w:style w:type="paragraph" w:styleId="Piedepgina">
    <w:name w:val="footer"/>
    <w:basedOn w:val="Normal"/>
    <w:link w:val="PiedepginaCar"/>
    <w:uiPriority w:val="99"/>
    <w:unhideWhenUsed/>
    <w:rsid w:val="005B735F"/>
    <w:pPr>
      <w:tabs>
        <w:tab w:val="center" w:pos="4419"/>
        <w:tab w:val="right" w:pos="8838"/>
      </w:tabs>
    </w:pPr>
  </w:style>
  <w:style w:type="character" w:customStyle="1" w:styleId="PiedepginaCar">
    <w:name w:val="Pie de página Car"/>
    <w:basedOn w:val="Fuentedeprrafopredeter"/>
    <w:link w:val="Piedepgina"/>
    <w:uiPriority w:val="99"/>
    <w:rsid w:val="005B735F"/>
  </w:style>
  <w:style w:type="character" w:styleId="Nmerodelnea">
    <w:name w:val="line number"/>
    <w:basedOn w:val="Fuentedeprrafopredeter"/>
    <w:uiPriority w:val="99"/>
    <w:semiHidden/>
    <w:unhideWhenUsed/>
    <w:rsid w:val="007F6267"/>
  </w:style>
  <w:style w:type="paragraph" w:styleId="NormalWeb">
    <w:name w:val="Normal (Web)"/>
    <w:basedOn w:val="Normal"/>
    <w:uiPriority w:val="99"/>
    <w:semiHidden/>
    <w:unhideWhenUsed/>
    <w:rsid w:val="00EB4F07"/>
    <w:pPr>
      <w:spacing w:before="100" w:beforeAutospacing="1" w:after="100" w:afterAutospacing="1"/>
    </w:pPr>
    <w:rPr>
      <w:rFonts w:ascii="Times New Roman" w:eastAsia="Times New Roman" w:hAnsi="Times New Roman" w:cs="Times New Roman"/>
      <w:lang w:val="en-US" w:eastAsia="en-US"/>
    </w:rPr>
  </w:style>
  <w:style w:type="paragraph" w:styleId="Prrafodelista">
    <w:name w:val="List Paragraph"/>
    <w:basedOn w:val="Normal"/>
    <w:uiPriority w:val="34"/>
    <w:qFormat/>
    <w:rsid w:val="00880674"/>
    <w:pPr>
      <w:ind w:left="720"/>
      <w:contextualSpacing/>
    </w:pPr>
  </w:style>
  <w:style w:type="character" w:styleId="Refdecomentario">
    <w:name w:val="annotation reference"/>
    <w:basedOn w:val="Fuentedeprrafopredeter"/>
    <w:uiPriority w:val="99"/>
    <w:semiHidden/>
    <w:unhideWhenUsed/>
    <w:rsid w:val="003C32FA"/>
    <w:rPr>
      <w:sz w:val="16"/>
      <w:szCs w:val="16"/>
    </w:rPr>
  </w:style>
  <w:style w:type="paragraph" w:styleId="Textocomentario">
    <w:name w:val="annotation text"/>
    <w:basedOn w:val="Normal"/>
    <w:link w:val="TextocomentarioCar"/>
    <w:uiPriority w:val="99"/>
    <w:unhideWhenUsed/>
    <w:rsid w:val="003C32FA"/>
    <w:rPr>
      <w:sz w:val="20"/>
      <w:szCs w:val="20"/>
    </w:rPr>
  </w:style>
  <w:style w:type="character" w:customStyle="1" w:styleId="TextocomentarioCar">
    <w:name w:val="Texto comentario Car"/>
    <w:basedOn w:val="Fuentedeprrafopredeter"/>
    <w:link w:val="Textocomentario"/>
    <w:uiPriority w:val="99"/>
    <w:rsid w:val="003C32FA"/>
    <w:rPr>
      <w:sz w:val="20"/>
      <w:szCs w:val="20"/>
    </w:rPr>
  </w:style>
  <w:style w:type="paragraph" w:styleId="Asuntodelcomentario">
    <w:name w:val="annotation subject"/>
    <w:basedOn w:val="Textocomentario"/>
    <w:next w:val="Textocomentario"/>
    <w:link w:val="AsuntodelcomentarioCar"/>
    <w:uiPriority w:val="99"/>
    <w:semiHidden/>
    <w:unhideWhenUsed/>
    <w:rsid w:val="003C32FA"/>
    <w:rPr>
      <w:b/>
      <w:bCs/>
    </w:rPr>
  </w:style>
  <w:style w:type="character" w:customStyle="1" w:styleId="AsuntodelcomentarioCar">
    <w:name w:val="Asunto del comentario Car"/>
    <w:basedOn w:val="TextocomentarioCar"/>
    <w:link w:val="Asuntodelcomentario"/>
    <w:uiPriority w:val="99"/>
    <w:semiHidden/>
    <w:rsid w:val="003C32FA"/>
    <w:rPr>
      <w:b/>
      <w:bCs/>
      <w:sz w:val="20"/>
      <w:szCs w:val="20"/>
    </w:rPr>
  </w:style>
  <w:style w:type="table" w:styleId="Tablaconcuadrcula">
    <w:name w:val="Table Grid"/>
    <w:basedOn w:val="Tablanormal"/>
    <w:uiPriority w:val="39"/>
    <w:rsid w:val="00AC69C1"/>
    <w:pPr>
      <w:jc w:val="both"/>
    </w:pPr>
    <w:rPr>
      <w:rFonts w:ascii="Arial" w:eastAsiaTheme="minorHAnsi" w:hAnsi="Arial" w:cs="Arial"/>
      <w:sz w:val="22"/>
      <w:szCs w:val="22"/>
      <w:lang w:val="es-E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281316">
      <w:bodyDiv w:val="1"/>
      <w:marLeft w:val="0"/>
      <w:marRight w:val="0"/>
      <w:marTop w:val="0"/>
      <w:marBottom w:val="0"/>
      <w:divBdr>
        <w:top w:val="none" w:sz="0" w:space="0" w:color="auto"/>
        <w:left w:val="none" w:sz="0" w:space="0" w:color="auto"/>
        <w:bottom w:val="none" w:sz="0" w:space="0" w:color="auto"/>
        <w:right w:val="none" w:sz="0" w:space="0" w:color="auto"/>
      </w:divBdr>
    </w:div>
    <w:div w:id="719327300">
      <w:bodyDiv w:val="1"/>
      <w:marLeft w:val="0"/>
      <w:marRight w:val="0"/>
      <w:marTop w:val="0"/>
      <w:marBottom w:val="0"/>
      <w:divBdr>
        <w:top w:val="none" w:sz="0" w:space="0" w:color="auto"/>
        <w:left w:val="none" w:sz="0" w:space="0" w:color="auto"/>
        <w:bottom w:val="none" w:sz="0" w:space="0" w:color="auto"/>
        <w:right w:val="none" w:sz="0" w:space="0" w:color="auto"/>
      </w:divBdr>
    </w:div>
    <w:div w:id="1405297155">
      <w:bodyDiv w:val="1"/>
      <w:marLeft w:val="0"/>
      <w:marRight w:val="0"/>
      <w:marTop w:val="0"/>
      <w:marBottom w:val="0"/>
      <w:divBdr>
        <w:top w:val="none" w:sz="0" w:space="0" w:color="auto"/>
        <w:left w:val="none" w:sz="0" w:space="0" w:color="auto"/>
        <w:bottom w:val="none" w:sz="0" w:space="0" w:color="auto"/>
        <w:right w:val="none" w:sz="0" w:space="0" w:color="auto"/>
      </w:divBdr>
    </w:div>
    <w:div w:id="1588031886">
      <w:bodyDiv w:val="1"/>
      <w:marLeft w:val="0"/>
      <w:marRight w:val="0"/>
      <w:marTop w:val="0"/>
      <w:marBottom w:val="0"/>
      <w:divBdr>
        <w:top w:val="none" w:sz="0" w:space="0" w:color="auto"/>
        <w:left w:val="none" w:sz="0" w:space="0" w:color="auto"/>
        <w:bottom w:val="none" w:sz="0" w:space="0" w:color="auto"/>
        <w:right w:val="none" w:sz="0" w:space="0" w:color="auto"/>
      </w:divBdr>
    </w:div>
    <w:div w:id="1652755582">
      <w:bodyDiv w:val="1"/>
      <w:marLeft w:val="0"/>
      <w:marRight w:val="0"/>
      <w:marTop w:val="0"/>
      <w:marBottom w:val="0"/>
      <w:divBdr>
        <w:top w:val="none" w:sz="0" w:space="0" w:color="auto"/>
        <w:left w:val="none" w:sz="0" w:space="0" w:color="auto"/>
        <w:bottom w:val="none" w:sz="0" w:space="0" w:color="auto"/>
        <w:right w:val="none" w:sz="0" w:space="0" w:color="auto"/>
      </w:divBdr>
    </w:div>
    <w:div w:id="1875187863">
      <w:bodyDiv w:val="1"/>
      <w:marLeft w:val="0"/>
      <w:marRight w:val="0"/>
      <w:marTop w:val="0"/>
      <w:marBottom w:val="0"/>
      <w:divBdr>
        <w:top w:val="none" w:sz="0" w:space="0" w:color="auto"/>
        <w:left w:val="none" w:sz="0" w:space="0" w:color="auto"/>
        <w:bottom w:val="none" w:sz="0" w:space="0" w:color="auto"/>
        <w:right w:val="none" w:sz="0" w:space="0" w:color="auto"/>
      </w:divBdr>
    </w:div>
    <w:div w:id="20986744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bin"/></Relationships>
</file>

<file path=word/theme/theme1.xml><?xml version="1.0" encoding="utf-8"?>
<a:theme xmlns:a="http://schemas.openxmlformats.org/drawingml/2006/main" name="Tema de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D1257-ED95-4359-BD71-C78F82E85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22</Pages>
  <Words>3304</Words>
  <Characters>18175</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Patty Ayala</dc:creator>
  <cp:keywords/>
  <dc:description/>
  <cp:lastModifiedBy>Fernando Monje</cp:lastModifiedBy>
  <cp:revision>20</cp:revision>
  <dcterms:created xsi:type="dcterms:W3CDTF">2024-04-22T23:47:00Z</dcterms:created>
  <dcterms:modified xsi:type="dcterms:W3CDTF">2024-04-23T00:57:00Z</dcterms:modified>
</cp:coreProperties>
</file>