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4D" w:rsidRDefault="00354F7D">
      <w:pPr>
        <w:pStyle w:val="Textodocorpo20"/>
        <w:framePr w:w="8880" w:h="313" w:hRule="exact" w:wrap="none" w:vAnchor="page" w:hAnchor="page" w:x="1409" w:y="1393"/>
        <w:shd w:val="clear" w:color="auto" w:fill="auto"/>
        <w:spacing w:after="0" w:line="220" w:lineRule="exact"/>
      </w:pPr>
      <w:bookmarkStart w:id="0" w:name="_GoBack"/>
      <w:r>
        <w:t xml:space="preserve">CONTRATO DE LOCAÇÃO DE IMÓVEL </w:t>
      </w:r>
      <w:bookmarkEnd w:id="0"/>
      <w:r>
        <w:t>- SEM FIADOR</w:t>
      </w:r>
    </w:p>
    <w:p w:rsidR="00F0324D" w:rsidRDefault="00354F7D" w:rsidP="005C3602">
      <w:pPr>
        <w:pStyle w:val="Textodocorpo20"/>
        <w:shd w:val="clear" w:color="auto" w:fill="auto"/>
        <w:spacing w:after="308" w:line="220" w:lineRule="exact"/>
      </w:pPr>
      <w:r>
        <w:t>PARA FINS RESIDENCIAIS</w:t>
      </w:r>
    </w:p>
    <w:p w:rsidR="00F0324D" w:rsidRDefault="00354F7D" w:rsidP="005C3602">
      <w:pPr>
        <w:pStyle w:val="Textodocorpo20"/>
        <w:shd w:val="clear" w:color="auto" w:fill="auto"/>
        <w:spacing w:after="0" w:line="220" w:lineRule="exact"/>
        <w:jc w:val="both"/>
      </w:pPr>
      <w:r>
        <w:t>Pelo presente instrumento particular de locação, de um lado LOCADOR</w:t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4003"/>
        </w:tabs>
        <w:spacing w:after="0" w:line="264" w:lineRule="exact"/>
        <w:jc w:val="both"/>
      </w:pPr>
      <w:r>
        <w:t>RG</w:t>
      </w:r>
      <w:r>
        <w:tab/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3684"/>
          <w:tab w:val="left" w:leader="underscore" w:pos="8215"/>
          <w:tab w:val="left" w:leader="underscore" w:pos="8448"/>
        </w:tabs>
        <w:spacing w:after="0" w:line="264" w:lineRule="exact"/>
        <w:jc w:val="both"/>
      </w:pPr>
      <w:r>
        <w:t>CPF</w:t>
      </w:r>
      <w:r>
        <w:tab/>
        <w:t>residente de domiciliado na</w:t>
      </w:r>
      <w:r>
        <w:tab/>
      </w:r>
      <w:r>
        <w:tab/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7387"/>
        </w:tabs>
        <w:spacing w:after="0" w:line="264" w:lineRule="exact"/>
        <w:jc w:val="both"/>
      </w:pPr>
      <w:r>
        <w:tab/>
        <w:t>dá em locação</w:t>
      </w:r>
    </w:p>
    <w:p w:rsidR="00F0324D" w:rsidRDefault="00354F7D" w:rsidP="005C3602">
      <w:pPr>
        <w:pStyle w:val="Textodocorpo30"/>
        <w:shd w:val="clear" w:color="auto" w:fill="auto"/>
        <w:tabs>
          <w:tab w:val="left" w:leader="hyphen" w:pos="1879"/>
          <w:tab w:val="left" w:leader="hyphen" w:pos="2053"/>
          <w:tab w:val="left" w:leader="hyphen" w:pos="3370"/>
          <w:tab w:val="left" w:leader="hyphen" w:pos="8786"/>
        </w:tabs>
      </w:pPr>
      <w:r>
        <w:t xml:space="preserve">a </w:t>
      </w:r>
      <w:r>
        <w:tab/>
      </w:r>
      <w:r>
        <w:tab/>
      </w:r>
      <w:r>
        <w:tab/>
      </w:r>
      <w:r>
        <w:rPr>
          <w:vertAlign w:val="subscript"/>
        </w:rPr>
        <w:t>r</w:t>
      </w:r>
      <w:r>
        <w:tab/>
        <w:t>’</w:t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8215"/>
        </w:tabs>
        <w:spacing w:after="0" w:line="274" w:lineRule="exact"/>
        <w:jc w:val="both"/>
      </w:pPr>
      <w:r>
        <w:t>doravante denominado LOCATÁRIO, RG</w:t>
      </w:r>
      <w:r>
        <w:tab/>
        <w:t>, CPF</w:t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3684"/>
        </w:tabs>
        <w:spacing w:after="240" w:line="274" w:lineRule="exact"/>
        <w:jc w:val="both"/>
      </w:pPr>
      <w:r>
        <w:tab/>
        <w:t>, as cláusulas e condições seguintes:</w:t>
      </w:r>
    </w:p>
    <w:p w:rsidR="00F0324D" w:rsidRDefault="00354F7D" w:rsidP="005C3602">
      <w:pPr>
        <w:pStyle w:val="Textodocorpo20"/>
        <w:shd w:val="clear" w:color="auto" w:fill="auto"/>
        <w:spacing w:after="0" w:line="274" w:lineRule="exact"/>
        <w:jc w:val="both"/>
      </w:pPr>
      <w:r>
        <w:t>I</w:t>
      </w:r>
      <w:r>
        <w:rPr>
          <w:vertAlign w:val="superscript"/>
        </w:rPr>
        <w:t>o</w:t>
      </w:r>
      <w:r>
        <w:t xml:space="preserve"> O presente contrato de locação vigorará pelo prazo de 6 meses, a contar desta data</w:t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4673"/>
          <w:tab w:val="left" w:leader="underscore" w:pos="7387"/>
        </w:tabs>
        <w:spacing w:after="0" w:line="274" w:lineRule="exact"/>
        <w:jc w:val="both"/>
      </w:pPr>
      <w:r>
        <w:tab/>
        <w:t>(</w:t>
      </w:r>
      <w:r>
        <w:tab/>
        <w:t>), conforme o</w:t>
      </w:r>
    </w:p>
    <w:p w:rsidR="00F0324D" w:rsidRDefault="00354F7D" w:rsidP="005C3602">
      <w:pPr>
        <w:pStyle w:val="Textodocorpo20"/>
        <w:shd w:val="clear" w:color="auto" w:fill="auto"/>
        <w:spacing w:after="244" w:line="274" w:lineRule="exact"/>
        <w:jc w:val="both"/>
      </w:pPr>
      <w:r>
        <w:t>Decreto Municipal 512 de 11.01.2003. Findo o prazo ajustado e sendo necessária a permanência do LOCATARIO no imóvel, a locação sera prorrogada por mais 6 (seis) meses. O aluguel virá a ser reajustado após 12 (doze ) meses.</w:t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8786"/>
        </w:tabs>
        <w:spacing w:after="0" w:line="269" w:lineRule="exact"/>
        <w:jc w:val="both"/>
      </w:pPr>
      <w:r>
        <w:t>2</w:t>
      </w:r>
      <w:r>
        <w:rPr>
          <w:vertAlign w:val="superscript"/>
        </w:rPr>
        <w:t>o</w:t>
      </w:r>
      <w:r>
        <w:t xml:space="preserve"> O preço da locação é de</w:t>
      </w:r>
      <w:r>
        <w:tab/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3370"/>
        </w:tabs>
        <w:spacing w:after="0" w:line="269" w:lineRule="exact"/>
        <w:jc w:val="both"/>
      </w:pPr>
      <w:r>
        <w:t>(</w:t>
      </w:r>
      <w:r>
        <w:tab/>
        <w:t>) mensais, a ser pago pontualmente até o dia</w:t>
      </w:r>
    </w:p>
    <w:p w:rsidR="00F0324D" w:rsidRDefault="00354F7D" w:rsidP="005C3602">
      <w:pPr>
        <w:pStyle w:val="Textodocorpo20"/>
        <w:shd w:val="clear" w:color="auto" w:fill="auto"/>
        <w:tabs>
          <w:tab w:val="left" w:leader="underscore" w:pos="4673"/>
          <w:tab w:val="left" w:leader="underscore" w:pos="7675"/>
        </w:tabs>
        <w:spacing w:after="0" w:line="269" w:lineRule="exact"/>
        <w:jc w:val="both"/>
      </w:pPr>
      <w:r>
        <w:tab/>
        <w:t>(</w:t>
      </w:r>
      <w:r>
        <w:tab/>
        <w:t>) de cada</w:t>
      </w:r>
    </w:p>
    <w:p w:rsidR="00F0324D" w:rsidRDefault="00354F7D" w:rsidP="005C3602">
      <w:pPr>
        <w:pStyle w:val="Textodocorpo20"/>
        <w:shd w:val="clear" w:color="auto" w:fill="auto"/>
        <w:spacing w:after="233" w:line="274" w:lineRule="exact"/>
        <w:jc w:val="both"/>
      </w:pPr>
      <w:r>
        <w:t>mês, impostos, taxa de água ocorrerão pôr conta exclusiva do LOCADOR, cabendo ao LOCATÁRIO o pagamento das despesas decorrentes do U30 de energia elétrica.</w:t>
      </w:r>
    </w:p>
    <w:p w:rsidR="00F0324D" w:rsidRDefault="00354F7D" w:rsidP="005C3602">
      <w:pPr>
        <w:pStyle w:val="Textodocorpo20"/>
        <w:shd w:val="clear" w:color="auto" w:fill="auto"/>
        <w:spacing w:after="240" w:line="283" w:lineRule="exact"/>
        <w:jc w:val="both"/>
      </w:pPr>
      <w:r>
        <w:rPr>
          <w:rStyle w:val="Textodocorpo2Itlico"/>
        </w:rPr>
        <w:t>3</w:t>
      </w:r>
      <w:r>
        <w:rPr>
          <w:rStyle w:val="Textodocorpo255ptItlico"/>
        </w:rPr>
        <w:t>°</w:t>
      </w:r>
      <w:r>
        <w:t xml:space="preserve"> Finda ou rescindida &amp; locação, o LOCATÁRIO compromete-se a devolver o imóvel em perfeitas condições.</w:t>
      </w:r>
    </w:p>
    <w:p w:rsidR="00F0324D" w:rsidRDefault="00354F7D" w:rsidP="005C3602">
      <w:pPr>
        <w:pStyle w:val="Textodocorpo20"/>
        <w:shd w:val="clear" w:color="auto" w:fill="auto"/>
        <w:spacing w:after="240" w:line="283" w:lineRule="exact"/>
        <w:jc w:val="both"/>
      </w:pPr>
      <w:r>
        <w:t>4</w:t>
      </w:r>
      <w:r>
        <w:rPr>
          <w:vertAlign w:val="superscript"/>
        </w:rPr>
        <w:t>o</w:t>
      </w:r>
      <w:r>
        <w:t xml:space="preserve"> O LOCATÁRIO não poderá sublocar ou transferir este contrato sem consentimento expresso do LOCADOR.</w:t>
      </w:r>
    </w:p>
    <w:p w:rsidR="00F0324D" w:rsidRDefault="00354F7D" w:rsidP="005C3602">
      <w:pPr>
        <w:pStyle w:val="Textodocorpo20"/>
        <w:shd w:val="clear" w:color="auto" w:fill="auto"/>
        <w:spacing w:after="240" w:line="283" w:lineRule="exact"/>
        <w:jc w:val="both"/>
      </w:pPr>
      <w:r>
        <w:t>5</w:t>
      </w:r>
      <w:r>
        <w:rPr>
          <w:vertAlign w:val="superscript"/>
        </w:rPr>
        <w:t>o</w:t>
      </w:r>
      <w:r>
        <w:t xml:space="preserve"> O pagamento fora do prazo estipulado importara no acréscimo de juros moratórios de 1 % (um por cento) ao dia.</w:t>
      </w:r>
    </w:p>
    <w:p w:rsidR="00F0324D" w:rsidRDefault="00354F7D" w:rsidP="005C3602">
      <w:pPr>
        <w:pStyle w:val="Textodocorpo20"/>
        <w:shd w:val="clear" w:color="auto" w:fill="auto"/>
        <w:spacing w:after="244" w:line="283" w:lineRule="exact"/>
        <w:jc w:val="both"/>
      </w:pPr>
      <w:r>
        <w:t>6</w:t>
      </w:r>
      <w:r>
        <w:rPr>
          <w:vertAlign w:val="superscript"/>
        </w:rPr>
        <w:t>o</w:t>
      </w:r>
      <w:r>
        <w:t xml:space="preserve"> O LOCATÁRIO obriga-se a manter em perfeitas condições de higiene, iluminação e conservação o imóvel que ora lhe é locado e assim restitui-lo, conforme disposto na cláusula 3°.</w:t>
      </w:r>
    </w:p>
    <w:p w:rsidR="00F0324D" w:rsidRDefault="00354F7D" w:rsidP="005C3602">
      <w:pPr>
        <w:pStyle w:val="Textodocorpo20"/>
        <w:shd w:val="clear" w:color="auto" w:fill="auto"/>
        <w:spacing w:after="232" w:line="278" w:lineRule="exact"/>
        <w:jc w:val="both"/>
      </w:pPr>
      <w:r>
        <w:t>7</w:t>
      </w:r>
      <w:r>
        <w:rPr>
          <w:vertAlign w:val="superscript"/>
        </w:rPr>
        <w:t>o</w:t>
      </w:r>
      <w:r>
        <w:t xml:space="preserve"> Para todas as ações oriundas do presente contrato fica eleito o Foro desta Comarca, qualquer que seja o domicílio das partes contratantes.</w:t>
      </w:r>
    </w:p>
    <w:p w:rsidR="00F0324D" w:rsidRDefault="00354F7D" w:rsidP="005C3602">
      <w:pPr>
        <w:pStyle w:val="Textodocorpo20"/>
        <w:shd w:val="clear" w:color="auto" w:fill="auto"/>
        <w:spacing w:after="0" w:line="288" w:lineRule="exact"/>
        <w:jc w:val="both"/>
      </w:pPr>
      <w:r>
        <w:t>8</w:t>
      </w:r>
      <w:r>
        <w:rPr>
          <w:vertAlign w:val="superscript"/>
        </w:rPr>
        <w:t>o</w:t>
      </w:r>
      <w:r>
        <w:t xml:space="preserve"> Não poderão ser realizadas obras ou modificações no imóvel, salvo com prévio consentimento do LOCADOR.</w:t>
      </w:r>
    </w:p>
    <w:p w:rsidR="00F0324D" w:rsidRDefault="00F0324D">
      <w:pPr>
        <w:rPr>
          <w:sz w:val="2"/>
          <w:szCs w:val="2"/>
        </w:rPr>
      </w:pPr>
    </w:p>
    <w:sectPr w:rsidR="00F0324D" w:rsidSect="005C3602">
      <w:pgSz w:w="11900" w:h="16840"/>
      <w:pgMar w:top="3261" w:right="1694" w:bottom="360" w:left="12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7BF" w:rsidRDefault="00C747BF" w:rsidP="00F0324D">
      <w:r>
        <w:separator/>
      </w:r>
    </w:p>
  </w:endnote>
  <w:endnote w:type="continuationSeparator" w:id="0">
    <w:p w:rsidR="00C747BF" w:rsidRDefault="00C747BF" w:rsidP="00F0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7BF" w:rsidRDefault="00C747BF"/>
  </w:footnote>
  <w:footnote w:type="continuationSeparator" w:id="0">
    <w:p w:rsidR="00C747BF" w:rsidRDefault="00C747B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4D"/>
    <w:rsid w:val="00303457"/>
    <w:rsid w:val="00354F7D"/>
    <w:rsid w:val="005C3602"/>
    <w:rsid w:val="006E6ECE"/>
    <w:rsid w:val="00C22C78"/>
    <w:rsid w:val="00C747BF"/>
    <w:rsid w:val="00D614B7"/>
    <w:rsid w:val="00F0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9FD21-6FB5-4372-93C0-0B7121DE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324D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F0324D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sid w:val="00F0324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extodocorpo3">
    <w:name w:val="Texto do corpo (3)_"/>
    <w:basedOn w:val="Fontepargpadro"/>
    <w:link w:val="Textodocorpo30"/>
    <w:rsid w:val="00F0324D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extodocorpo2Itlico">
    <w:name w:val="Texto do corpo (2) + Itálico"/>
    <w:basedOn w:val="Textodocorpo2"/>
    <w:rsid w:val="00F0324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t-BR" w:eastAsia="pt-BR" w:bidi="pt-BR"/>
    </w:rPr>
  </w:style>
  <w:style w:type="character" w:customStyle="1" w:styleId="Textodocorpo255ptItlico">
    <w:name w:val="Texto do corpo (2) + 5;5 pt;Itálico"/>
    <w:basedOn w:val="Textodocorpo2"/>
    <w:rsid w:val="00F0324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rsid w:val="00F0324D"/>
    <w:pPr>
      <w:shd w:val="clear" w:color="auto" w:fill="FFFFFF"/>
      <w:spacing w:after="360" w:line="0" w:lineRule="atLeast"/>
      <w:jc w:val="center"/>
    </w:pPr>
    <w:rPr>
      <w:rFonts w:ascii="Book Antiqua" w:eastAsia="Book Antiqua" w:hAnsi="Book Antiqua" w:cs="Book Antiqua"/>
      <w:sz w:val="22"/>
      <w:szCs w:val="22"/>
    </w:rPr>
  </w:style>
  <w:style w:type="paragraph" w:customStyle="1" w:styleId="Textodocorpo30">
    <w:name w:val="Texto do corpo (3)"/>
    <w:basedOn w:val="Normal"/>
    <w:link w:val="Textodocorpo3"/>
    <w:rsid w:val="00F0324D"/>
    <w:pPr>
      <w:shd w:val="clear" w:color="auto" w:fill="FFFFFF"/>
      <w:spacing w:line="274" w:lineRule="exact"/>
      <w:jc w:val="both"/>
    </w:pPr>
    <w:rPr>
      <w:rFonts w:ascii="Franklin Gothic Heavy" w:eastAsia="Franklin Gothic Heavy" w:hAnsi="Franklin Gothic Heavy" w:cs="Franklin Gothic Heavy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14B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14B7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TERMINAL07</cp:lastModifiedBy>
  <cp:revision>2</cp:revision>
  <cp:lastPrinted>2018-06-08T13:36:00Z</cp:lastPrinted>
  <dcterms:created xsi:type="dcterms:W3CDTF">2018-06-08T13:46:00Z</dcterms:created>
  <dcterms:modified xsi:type="dcterms:W3CDTF">2018-06-08T13:46:00Z</dcterms:modified>
</cp:coreProperties>
</file>