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66" coordsize="21600,21600" o:spt="66.0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angles="270,180,90,0" o:connectlocs="@0,0;0,10800;@0,21600;21600,10800" o:connecttype="custom" textboxrect="@4,@1,21600,@2"/>
            <v:handles/>
          </v:shapetype>
        </w:pict>
      </w:r>
    </w:p>
    <w:p w:rsidR="00000000" w:rsidDel="00000000" w:rsidP="00000000" w:rsidRDefault="00000000" w:rsidRPr="00000000" w14:paraId="00000002">
      <w:pPr>
        <w:widowControl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Problemas/Solicitações Commerce: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AGENDAMENTO: Marcação de </w:t>
      </w:r>
      <w:r w:rsidDel="00000000" w:rsidR="00000000" w:rsidRPr="00000000">
        <w:rPr>
          <w:b w:val="1"/>
          <w:color w:val="000000"/>
          <w:rtl w:val="0"/>
        </w:rPr>
        <w:t xml:space="preserve">retorno </w:t>
      </w:r>
      <w:r w:rsidDel="00000000" w:rsidR="00000000" w:rsidRPr="00000000">
        <w:rPr>
          <w:color w:val="000000"/>
          <w:rtl w:val="0"/>
        </w:rPr>
        <w:t xml:space="preserve">consta a </w:t>
      </w:r>
      <w:r w:rsidDel="00000000" w:rsidR="00000000" w:rsidRPr="00000000">
        <w:rPr>
          <w:b w:val="1"/>
          <w:color w:val="000000"/>
          <w:rtl w:val="0"/>
        </w:rPr>
        <w:t xml:space="preserve">unidade</w:t>
      </w:r>
      <w:r w:rsidDel="00000000" w:rsidR="00000000" w:rsidRPr="00000000">
        <w:rPr>
          <w:color w:val="000000"/>
          <w:rtl w:val="0"/>
        </w:rPr>
        <w:t xml:space="preserve"> da marcação anterior.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ind w:left="360" w:firstLine="0"/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AJUSTE: Precisa seguir COM A</w:t>
      </w:r>
      <w:r w:rsidDel="00000000" w:rsidR="00000000" w:rsidRPr="00000000">
        <w:rPr>
          <w:b w:val="1"/>
          <w:color w:val="000000"/>
          <w:rtl w:val="0"/>
        </w:rPr>
        <w:t xml:space="preserve"> UNIDADE SELECIONADA NA DISPONIBILIDADE</w:t>
      </w:r>
    </w:p>
    <w:p w:rsidR="00000000" w:rsidDel="00000000" w:rsidP="00000000" w:rsidRDefault="00000000" w:rsidRPr="00000000" w14:paraId="00000008">
      <w:pPr>
        <w:spacing w:after="0" w:line="240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ind w:left="360" w:firstLine="0"/>
        <w:rPr>
          <w:b w:val="1"/>
          <w:color w:val="00ff00"/>
        </w:rPr>
      </w:pPr>
      <w:r w:rsidDel="00000000" w:rsidR="00000000" w:rsidRPr="00000000">
        <w:rPr>
          <w:b w:val="1"/>
          <w:color w:val="00ff00"/>
          <w:rtl w:val="0"/>
        </w:rPr>
        <w:t xml:space="preserve">FEITO</w:t>
      </w:r>
    </w:p>
    <w:p w:rsidR="00000000" w:rsidDel="00000000" w:rsidP="00000000" w:rsidRDefault="00000000" w:rsidRPr="00000000" w14:paraId="0000000A">
      <w:pPr>
        <w:tabs>
          <w:tab w:val="left" w:pos="772"/>
        </w:tabs>
        <w:spacing w:after="0" w:line="24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   VALIDADO</w:t>
      </w:r>
    </w:p>
    <w:p w:rsidR="00000000" w:rsidDel="00000000" w:rsidP="00000000" w:rsidRDefault="00000000" w:rsidRPr="00000000" w14:paraId="0000000B">
      <w:pPr>
        <w:tabs>
          <w:tab w:val="left" w:pos="772"/>
        </w:tabs>
        <w:spacing w:after="0" w:line="240" w:lineRule="auto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AGENDAMENTO: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Permitir </w:t>
      </w:r>
      <w:r w:rsidDel="00000000" w:rsidR="00000000" w:rsidRPr="00000000">
        <w:rPr>
          <w:b w:val="1"/>
          <w:color w:val="000000"/>
          <w:rtl w:val="0"/>
        </w:rPr>
        <w:t xml:space="preserve">cancelar</w:t>
      </w:r>
      <w:r w:rsidDel="00000000" w:rsidR="00000000" w:rsidRPr="00000000">
        <w:rPr>
          <w:color w:val="000000"/>
          <w:rtl w:val="0"/>
        </w:rPr>
        <w:t xml:space="preserve"> ou </w:t>
      </w:r>
      <w:r w:rsidDel="00000000" w:rsidR="00000000" w:rsidRPr="00000000">
        <w:rPr>
          <w:b w:val="1"/>
          <w:color w:val="000000"/>
          <w:rtl w:val="0"/>
        </w:rPr>
        <w:t xml:space="preserve">Excluir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RETORNO</w:t>
      </w:r>
      <w:r w:rsidDel="00000000" w:rsidR="00000000" w:rsidRPr="00000000">
        <w:rPr>
          <w:color w:val="000000"/>
          <w:rtl w:val="0"/>
        </w:rPr>
        <w:t xml:space="preserve"> que tiver com o STATUS AGUARDANDO ATENDIMENTO </w:t>
      </w:r>
    </w:p>
    <w:p w:rsidR="00000000" w:rsidDel="00000000" w:rsidP="00000000" w:rsidRDefault="00000000" w:rsidRPr="00000000" w14:paraId="0000000E">
      <w:pPr>
        <w:spacing w:after="0" w:line="240" w:lineRule="auto"/>
        <w:ind w:left="360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VALIDADO</w:t>
      </w:r>
    </w:p>
    <w:p w:rsidR="00000000" w:rsidDel="00000000" w:rsidP="00000000" w:rsidRDefault="00000000" w:rsidRPr="00000000" w14:paraId="0000000F">
      <w:pPr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Permitir </w:t>
      </w:r>
      <w:r w:rsidDel="00000000" w:rsidR="00000000" w:rsidRPr="00000000">
        <w:rPr>
          <w:b w:val="1"/>
          <w:color w:val="000000"/>
          <w:rtl w:val="0"/>
        </w:rPr>
        <w:t xml:space="preserve">cancelar</w:t>
      </w:r>
      <w:r w:rsidDel="00000000" w:rsidR="00000000" w:rsidRPr="00000000">
        <w:rPr>
          <w:color w:val="000000"/>
          <w:rtl w:val="0"/>
        </w:rPr>
        <w:t xml:space="preserve"> ou </w:t>
      </w:r>
      <w:r w:rsidDel="00000000" w:rsidR="00000000" w:rsidRPr="00000000">
        <w:rPr>
          <w:b w:val="1"/>
          <w:color w:val="000000"/>
          <w:rtl w:val="0"/>
        </w:rPr>
        <w:t xml:space="preserve">Excluir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CONSULTA</w:t>
      </w:r>
      <w:r w:rsidDel="00000000" w:rsidR="00000000" w:rsidRPr="00000000">
        <w:rPr>
          <w:color w:val="000000"/>
          <w:rtl w:val="0"/>
        </w:rPr>
        <w:t xml:space="preserve"> que tiver com o STATUS AGUARDANDO PAGAMENTO</w:t>
      </w:r>
    </w:p>
    <w:p w:rsidR="00000000" w:rsidDel="00000000" w:rsidP="00000000" w:rsidRDefault="00000000" w:rsidRPr="00000000" w14:paraId="00000010">
      <w:pPr>
        <w:spacing w:after="0"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ind w:left="360" w:firstLine="0"/>
        <w:rPr/>
      </w:pPr>
      <w:r w:rsidDel="00000000" w:rsidR="00000000" w:rsidRPr="00000000">
        <w:rPr>
          <w:b w:val="1"/>
          <w:color w:val="00ff00"/>
          <w:rtl w:val="0"/>
        </w:rPr>
        <w:t xml:space="preserve">FEITO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ind w:left="360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VALIDADO</w:t>
      </w:r>
    </w:p>
    <w:p w:rsidR="00000000" w:rsidDel="00000000" w:rsidP="00000000" w:rsidRDefault="00000000" w:rsidRPr="00000000" w14:paraId="00000013">
      <w:pPr>
        <w:spacing w:after="0" w:line="240" w:lineRule="auto"/>
        <w:ind w:left="36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line="240" w:lineRule="auto"/>
        <w:ind w:left="720" w:hanging="360"/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AGENDAMENTO: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ind w:left="360" w:firstLine="0"/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Em DISPONIBILIDADE, exibir a data inicial da pesquisa, sempre </w:t>
      </w:r>
      <w:r w:rsidDel="00000000" w:rsidR="00000000" w:rsidRPr="00000000">
        <w:rPr>
          <w:b w:val="1"/>
          <w:color w:val="000000"/>
          <w:rtl w:val="0"/>
        </w:rPr>
        <w:t xml:space="preserve">(Data inicial &gt;=datadodia)</w:t>
      </w:r>
    </w:p>
    <w:p w:rsidR="00000000" w:rsidDel="00000000" w:rsidP="00000000" w:rsidRDefault="00000000" w:rsidRPr="00000000" w14:paraId="00000016">
      <w:pPr>
        <w:spacing w:after="0" w:line="240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left="360" w:firstLine="0"/>
        <w:rPr>
          <w:b w:val="1"/>
          <w:color w:val="00ff00"/>
        </w:rPr>
      </w:pPr>
      <w:r w:rsidDel="00000000" w:rsidR="00000000" w:rsidRPr="00000000">
        <w:rPr>
          <w:b w:val="1"/>
          <w:color w:val="00ff00"/>
          <w:rtl w:val="0"/>
        </w:rPr>
        <w:t xml:space="preserve">FEITO</w:t>
      </w:r>
    </w:p>
    <w:p w:rsidR="00000000" w:rsidDel="00000000" w:rsidP="00000000" w:rsidRDefault="00000000" w:rsidRPr="00000000" w14:paraId="00000018">
      <w:pPr>
        <w:spacing w:after="0" w:line="240" w:lineRule="auto"/>
        <w:ind w:left="360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VALIDADO</w:t>
      </w:r>
    </w:p>
    <w:p w:rsidR="00000000" w:rsidDel="00000000" w:rsidP="00000000" w:rsidRDefault="00000000" w:rsidRPr="00000000" w14:paraId="00000019">
      <w:pPr>
        <w:spacing w:after="0" w:line="240" w:lineRule="auto"/>
        <w:ind w:left="36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Agendamento: </w:t>
      </w:r>
      <w:r w:rsidDel="00000000" w:rsidR="00000000" w:rsidRPr="00000000">
        <w:rPr>
          <w:b w:val="1"/>
          <w:color w:val="000000"/>
          <w:rtl w:val="0"/>
        </w:rPr>
        <w:t xml:space="preserve">Hora duplicada</w:t>
      </w:r>
      <w:r w:rsidDel="00000000" w:rsidR="00000000" w:rsidRPr="00000000">
        <w:rPr>
          <w:color w:val="000000"/>
          <w:rtl w:val="0"/>
        </w:rPr>
        <w:t xml:space="preserve"> para agendar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ind w:left="36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Exemplo: Observe as 07:09 H</w:t>
      </w:r>
    </w:p>
    <w:p w:rsidR="00000000" w:rsidDel="00000000" w:rsidP="00000000" w:rsidRDefault="00000000" w:rsidRPr="00000000" w14:paraId="0000001C">
      <w:pPr>
        <w:spacing w:after="0" w:line="240" w:lineRule="auto"/>
        <w:ind w:left="36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left="360" w:firstLine="0"/>
        <w:rPr>
          <w:b w:val="1"/>
          <w:color w:val="00ff00"/>
        </w:rPr>
      </w:pPr>
      <w:r w:rsidDel="00000000" w:rsidR="00000000" w:rsidRPr="00000000">
        <w:rPr>
          <w:b w:val="1"/>
          <w:color w:val="00ff00"/>
          <w:rtl w:val="0"/>
        </w:rPr>
        <w:t xml:space="preserve">FEITO</w:t>
      </w:r>
    </w:p>
    <w:p w:rsidR="00000000" w:rsidDel="00000000" w:rsidP="00000000" w:rsidRDefault="00000000" w:rsidRPr="00000000" w14:paraId="0000001E">
      <w:pPr>
        <w:spacing w:after="0" w:line="240" w:lineRule="auto"/>
        <w:ind w:left="360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VALIDADO</w:t>
      </w:r>
    </w:p>
    <w:p w:rsidR="00000000" w:rsidDel="00000000" w:rsidP="00000000" w:rsidRDefault="00000000" w:rsidRPr="00000000" w14:paraId="0000001F">
      <w:pPr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color w:val="000000"/>
        </w:rPr>
        <w:pict>
          <v:shape id="_x0000_i1025" style="width:422.25pt;height:264pt" type="#_x0000_t75">
            <v:imagedata r:id="rId1" o:title=""/>
          </v:shape>
        </w:pict>
      </w:r>
      <w:r w:rsidDel="00000000" w:rsidR="00000000" w:rsidRPr="00000000">
        <w:rPr>
          <w:color w:val="000000"/>
          <w:rtl w:val="0"/>
        </w:rPr>
        <w:tab/>
      </w:r>
    </w:p>
    <w:p w:rsidR="00000000" w:rsidDel="00000000" w:rsidP="00000000" w:rsidRDefault="00000000" w:rsidRPr="00000000" w14:paraId="00000021">
      <w:pPr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line="240" w:lineRule="auto"/>
        <w:ind w:left="720" w:hanging="360"/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Agenda extra não exibe horários para marcação, quando o MÉDICO </w:t>
      </w:r>
      <w:r w:rsidDel="00000000" w:rsidR="00000000" w:rsidRPr="00000000">
        <w:rPr>
          <w:b w:val="1"/>
          <w:color w:val="000000"/>
          <w:rtl w:val="0"/>
        </w:rPr>
        <w:t xml:space="preserve">não tem agenda “normal”.</w:t>
      </w:r>
    </w:p>
    <w:p w:rsidR="00000000" w:rsidDel="00000000" w:rsidP="00000000" w:rsidRDefault="00000000" w:rsidRPr="00000000" w14:paraId="00000024">
      <w:pPr>
        <w:spacing w:after="0" w:line="240" w:lineRule="auto"/>
        <w:ind w:left="360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pict>
          <v:shape id="_x0000_i1026" style="width:422.25pt;height:264pt" type="#_x0000_t75">
            <v:imagedata r:id="rId2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ind w:left="360" w:firstLine="0"/>
        <w:rPr>
          <w:b w:val="1"/>
        </w:rPr>
      </w:pPr>
      <w:r w:rsidDel="00000000" w:rsidR="00000000" w:rsidRPr="00000000">
        <w:rPr>
          <w:b w:val="1"/>
        </w:rPr>
        <w:pict>
          <v:shape id="image7.png" style="width:421.5pt;height:167.25pt;visibility:visible" o:spid="_x0000_i1027" type="#_x0000_t75">
            <v:imagedata r:id="rId3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left="360" w:firstLine="0"/>
        <w:rPr>
          <w:b w:val="1"/>
        </w:rPr>
      </w:pPr>
      <w:r w:rsidDel="00000000" w:rsidR="00000000" w:rsidRPr="00000000">
        <w:rPr>
          <w:b w:val="1"/>
          <w:color w:val="00ff00"/>
          <w:rtl w:val="0"/>
        </w:rPr>
        <w:t xml:space="preserve">FEITO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Bloqueio do dia e/ou por período; </w:t>
      </w:r>
      <w:r w:rsidDel="00000000" w:rsidR="00000000" w:rsidRPr="00000000">
        <w:rPr>
          <w:b w:val="1"/>
          <w:color w:val="000000"/>
          <w:rtl w:val="0"/>
        </w:rPr>
        <w:t xml:space="preserve">Opção de bloquear/geral.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ind w:left="360" w:firstLine="0"/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Criar Botão </w:t>
      </w:r>
      <w:r w:rsidDel="00000000" w:rsidR="00000000" w:rsidRPr="00000000">
        <w:rPr>
          <w:b w:val="1"/>
          <w:color w:val="000000"/>
          <w:rtl w:val="0"/>
        </w:rPr>
        <w:t xml:space="preserve">“BLOQUEAR TODOS” e “DESBLOQUEAR TODOS”</w:t>
      </w:r>
    </w:p>
    <w:p w:rsidR="00000000" w:rsidDel="00000000" w:rsidP="00000000" w:rsidRDefault="00000000" w:rsidRPr="00000000" w14:paraId="0000002B">
      <w:pPr>
        <w:spacing w:after="0" w:line="240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left="360" w:firstLine="0"/>
        <w:rPr>
          <w:b w:val="1"/>
        </w:rPr>
      </w:pPr>
      <w:r w:rsidDel="00000000" w:rsidR="00000000" w:rsidRPr="00000000">
        <w:rPr>
          <w:b w:val="1"/>
          <w:color w:val="00ff00"/>
          <w:rtl w:val="0"/>
        </w:rPr>
        <w:t xml:space="preserve">FEITO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ind w:left="360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VALIDADO</w:t>
      </w:r>
    </w:p>
    <w:p w:rsidR="00000000" w:rsidDel="00000000" w:rsidP="00000000" w:rsidRDefault="00000000" w:rsidRPr="00000000" w14:paraId="0000002E">
      <w:pPr>
        <w:spacing w:after="0" w:line="240" w:lineRule="auto"/>
        <w:ind w:left="36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No processo de marcação, </w:t>
      </w:r>
      <w:r w:rsidDel="00000000" w:rsidR="00000000" w:rsidRPr="00000000">
        <w:rPr>
          <w:b w:val="1"/>
          <w:color w:val="000000"/>
          <w:rtl w:val="0"/>
        </w:rPr>
        <w:t xml:space="preserve">quando apertamos</w:t>
      </w:r>
      <w:r w:rsidDel="00000000" w:rsidR="00000000" w:rsidRPr="00000000">
        <w:rPr>
          <w:color w:val="000000"/>
          <w:rtl w:val="0"/>
        </w:rPr>
        <w:t xml:space="preserve"> outro cliente já marcado, perdemos o cadastro </w:t>
      </w:r>
      <w:r w:rsidDel="00000000" w:rsidR="00000000" w:rsidRPr="00000000">
        <w:rPr>
          <w:b w:val="1"/>
          <w:color w:val="000000"/>
          <w:rtl w:val="0"/>
        </w:rPr>
        <w:t xml:space="preserve">que estava pré-selecionado</w:t>
      </w:r>
      <w:r w:rsidDel="00000000" w:rsidR="00000000" w:rsidRPr="00000000">
        <w:rPr>
          <w:color w:val="000000"/>
          <w:rtl w:val="0"/>
        </w:rPr>
        <w:t xml:space="preserve"> (sem desabilitar a visualização da marcação);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ind w:left="360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Deixar clicar somente no horário vazio</w:t>
      </w:r>
    </w:p>
    <w:p w:rsidR="00000000" w:rsidDel="00000000" w:rsidP="00000000" w:rsidRDefault="00000000" w:rsidRPr="00000000" w14:paraId="00000031">
      <w:pPr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color w:val="000000"/>
        </w:rPr>
        <w:pict>
          <v:shape id="_x0000_i1028" style="width:422.25pt;height:264pt" type="#_x0000_t75">
            <v:imagedata r:id="rId4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line="240" w:lineRule="auto"/>
        <w:ind w:left="720" w:hanging="360"/>
        <w:rPr/>
      </w:pPr>
      <w:r w:rsidDel="00000000" w:rsidR="00000000" w:rsidRPr="00000000">
        <w:rPr>
          <w:b w:val="1"/>
          <w:color w:val="000000"/>
          <w:rtl w:val="0"/>
        </w:rPr>
        <w:t xml:space="preserve">Não permitir</w:t>
      </w:r>
      <w:r w:rsidDel="00000000" w:rsidR="00000000" w:rsidRPr="00000000">
        <w:rPr>
          <w:color w:val="000000"/>
          <w:rtl w:val="0"/>
        </w:rPr>
        <w:t xml:space="preserve"> marcar retorno em médico que não tem vaga para retorno;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Nessa tela mostra que na data do dia 19/06 não há vaga para RETORNO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ind w:left="360" w:firstLine="0"/>
        <w:rPr>
          <w:b w:val="1"/>
        </w:rPr>
      </w:pPr>
      <w:r w:rsidDel="00000000" w:rsidR="00000000" w:rsidRPr="00000000">
        <w:rPr>
          <w:color w:val="000000"/>
        </w:rPr>
        <w:pict>
          <v:shape id="_x0000_i1029" style="width:422.25pt;height:264pt" type="#_x0000_t75">
            <v:imagedata r:id="rId5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ind w:left="360" w:firstLine="0"/>
        <w:rPr>
          <w:b w:val="1"/>
          <w:color w:val="ff0000"/>
        </w:rPr>
      </w:pPr>
      <w:r w:rsidDel="00000000" w:rsidR="00000000" w:rsidRPr="00000000">
        <w:rPr>
          <w:b w:val="1"/>
          <w:color w:val="00ff00"/>
          <w:rtl w:val="0"/>
        </w:rPr>
        <w:t xml:space="preserve">FEITO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ind w:left="36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line="240" w:lineRule="auto"/>
        <w:ind w:left="720" w:hanging="360"/>
        <w:rPr/>
      </w:pPr>
      <w:r w:rsidDel="00000000" w:rsidR="00000000" w:rsidRPr="00000000">
        <w:rPr>
          <w:b w:val="1"/>
          <w:color w:val="000000"/>
          <w:rtl w:val="0"/>
        </w:rPr>
        <w:t xml:space="preserve">Faixa de idade</w:t>
      </w:r>
      <w:r w:rsidDel="00000000" w:rsidR="00000000" w:rsidRPr="00000000">
        <w:rPr>
          <w:color w:val="000000"/>
          <w:rtl w:val="0"/>
        </w:rPr>
        <w:t xml:space="preserve"> que o médico atende (cadastro médico); Bloquear o agendamento se o paciente não estiver nessa faixa de 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ind w:left="360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Criar no Cadastro do médico – Faixa de Idade que ele atende</w:t>
      </w:r>
    </w:p>
    <w:p w:rsidR="00000000" w:rsidDel="00000000" w:rsidP="00000000" w:rsidRDefault="00000000" w:rsidRPr="00000000" w14:paraId="0000003C">
      <w:pPr>
        <w:spacing w:after="0" w:line="240" w:lineRule="auto"/>
        <w:ind w:left="360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Controlar na DISPONIBILIDADE</w:t>
      </w:r>
    </w:p>
    <w:p w:rsidR="00000000" w:rsidDel="00000000" w:rsidP="00000000" w:rsidRDefault="00000000" w:rsidRPr="00000000" w14:paraId="0000003D">
      <w:pPr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Possibilidade de atendimento </w:t>
      </w:r>
      <w:r w:rsidDel="00000000" w:rsidR="00000000" w:rsidRPr="00000000">
        <w:rPr>
          <w:b w:val="1"/>
          <w:color w:val="000000"/>
          <w:rtl w:val="0"/>
        </w:rPr>
        <w:t xml:space="preserve">sem gerar valor</w:t>
      </w:r>
      <w:r w:rsidDel="00000000" w:rsidR="00000000" w:rsidRPr="00000000">
        <w:rPr>
          <w:color w:val="000000"/>
          <w:rtl w:val="0"/>
        </w:rPr>
        <w:t xml:space="preserve">, cortesia;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Criar dois Convênios:</w:t>
      </w:r>
    </w:p>
    <w:p w:rsidR="00000000" w:rsidDel="00000000" w:rsidP="00000000" w:rsidRDefault="00000000" w:rsidRPr="00000000" w14:paraId="00000040">
      <w:pPr>
        <w:spacing w:after="0" w:line="24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01 – Com repasse para o médico</w:t>
      </w:r>
    </w:p>
    <w:p w:rsidR="00000000" w:rsidDel="00000000" w:rsidP="00000000" w:rsidRDefault="00000000" w:rsidRPr="00000000" w14:paraId="00000041">
      <w:pPr>
        <w:spacing w:after="0" w:line="24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01 – Sem repasse</w:t>
      </w:r>
    </w:p>
    <w:p w:rsidR="00000000" w:rsidDel="00000000" w:rsidP="00000000" w:rsidRDefault="00000000" w:rsidRPr="00000000" w14:paraId="00000042">
      <w:pPr>
        <w:spacing w:after="0" w:line="24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Criar esse controle no CONVÊNIO</w:t>
      </w:r>
    </w:p>
    <w:p w:rsidR="00000000" w:rsidDel="00000000" w:rsidP="00000000" w:rsidRDefault="00000000" w:rsidRPr="00000000" w14:paraId="00000043">
      <w:pPr>
        <w:spacing w:after="0" w:line="24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Na função remarcar, </w:t>
      </w:r>
      <w:r w:rsidDel="00000000" w:rsidR="00000000" w:rsidRPr="00000000">
        <w:rPr>
          <w:b w:val="1"/>
          <w:color w:val="000000"/>
          <w:rtl w:val="0"/>
        </w:rPr>
        <w:t xml:space="preserve">não permitir transferir para uma agenda data e hora</w:t>
      </w:r>
      <w:r w:rsidDel="00000000" w:rsidR="00000000" w:rsidRPr="00000000">
        <w:rPr>
          <w:color w:val="000000"/>
          <w:rtl w:val="0"/>
        </w:rPr>
        <w:t xml:space="preserve">, inexistente;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ind w:left="360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BLOQUEAR NA REMARCAÇÃO E NO RETORNO</w:t>
      </w:r>
    </w:p>
    <w:p w:rsidR="00000000" w:rsidDel="00000000" w:rsidP="00000000" w:rsidRDefault="00000000" w:rsidRPr="00000000" w14:paraId="00000047">
      <w:pPr>
        <w:spacing w:after="0" w:line="240" w:lineRule="auto"/>
        <w:ind w:left="36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Agendamento com vagas disponíveis, mas acusa que já não há mais vagas.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Ainda há *02* vagas para esse médico.</w:t>
      </w:r>
    </w:p>
    <w:p w:rsidR="00000000" w:rsidDel="00000000" w:rsidP="00000000" w:rsidRDefault="00000000" w:rsidRPr="00000000" w14:paraId="0000004A">
      <w:pPr>
        <w:spacing w:after="0" w:line="240" w:lineRule="auto"/>
        <w:ind w:left="360" w:firstLine="0"/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Obs: Lembrar que o cálculo sempre é pela </w:t>
      </w:r>
      <w:r w:rsidDel="00000000" w:rsidR="00000000" w:rsidRPr="00000000">
        <w:rPr>
          <w:b w:val="1"/>
          <w:color w:val="000000"/>
          <w:rtl w:val="0"/>
        </w:rPr>
        <w:t xml:space="preserve">”faixa de horário”.</w:t>
      </w:r>
    </w:p>
    <w:p w:rsidR="00000000" w:rsidDel="00000000" w:rsidP="00000000" w:rsidRDefault="00000000" w:rsidRPr="00000000" w14:paraId="0000004B">
      <w:pPr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color w:val="000000"/>
        </w:rPr>
        <w:pict>
          <v:shape id="_x0000_i1030" style="width:422.25pt;height:264pt" type="#_x0000_t75">
            <v:imagedata r:id="rId6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Usar para marcação de retorno o mesmo filtro de datas usado para remarcação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Em </w:t>
      </w:r>
      <w:r w:rsidDel="00000000" w:rsidR="00000000" w:rsidRPr="00000000">
        <w:rPr>
          <w:b w:val="1"/>
          <w:color w:val="000000"/>
          <w:rtl w:val="0"/>
        </w:rPr>
        <w:t xml:space="preserve">DISPONOBILIDADE</w:t>
      </w:r>
      <w:r w:rsidDel="00000000" w:rsidR="00000000" w:rsidRPr="00000000">
        <w:rPr>
          <w:color w:val="000000"/>
          <w:rtl w:val="0"/>
        </w:rPr>
        <w:t xml:space="preserve"> EM GERAL, colocar a </w:t>
      </w:r>
      <w:r w:rsidDel="00000000" w:rsidR="00000000" w:rsidRPr="00000000">
        <w:rPr>
          <w:b w:val="1"/>
          <w:color w:val="000000"/>
          <w:rtl w:val="0"/>
        </w:rPr>
        <w:t xml:space="preserve">data inicial &gt;=datadodia</w:t>
      </w:r>
    </w:p>
    <w:p w:rsidR="00000000" w:rsidDel="00000000" w:rsidP="00000000" w:rsidRDefault="00000000" w:rsidRPr="00000000" w14:paraId="00000052">
      <w:pPr>
        <w:spacing w:after="0" w:line="24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line="240" w:lineRule="auto"/>
        <w:ind w:left="720" w:hanging="360"/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Agendamento: Adicionar opção de </w:t>
      </w:r>
      <w:r w:rsidDel="00000000" w:rsidR="00000000" w:rsidRPr="00000000">
        <w:rPr>
          <w:b w:val="1"/>
          <w:color w:val="000000"/>
          <w:rtl w:val="0"/>
        </w:rPr>
        <w:t xml:space="preserve">imprimir uma agenda medica. </w:t>
      </w:r>
    </w:p>
    <w:p w:rsidR="00000000" w:rsidDel="00000000" w:rsidP="00000000" w:rsidRDefault="00000000" w:rsidRPr="00000000" w14:paraId="00000054">
      <w:pPr>
        <w:spacing w:after="0" w:line="24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Pagamento Antecipado: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Quando uma empresa ou prefeitura paga um valor para ser utilizado enquanto houver saldo.</w:t>
      </w:r>
    </w:p>
    <w:p w:rsidR="00000000" w:rsidDel="00000000" w:rsidP="00000000" w:rsidRDefault="00000000" w:rsidRPr="00000000" w14:paraId="00000057">
      <w:pPr>
        <w:spacing w:after="0" w:line="24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Usuário verifica o saldo na hora de fazer o </w:t>
      </w:r>
      <w:r w:rsidDel="00000000" w:rsidR="00000000" w:rsidRPr="00000000">
        <w:rPr>
          <w:b w:val="1"/>
          <w:color w:val="000000"/>
          <w:rtl w:val="0"/>
        </w:rPr>
        <w:t xml:space="preserve">AGENDAMENTO.</w:t>
      </w:r>
    </w:p>
    <w:p w:rsidR="00000000" w:rsidDel="00000000" w:rsidP="00000000" w:rsidRDefault="00000000" w:rsidRPr="00000000" w14:paraId="00000058">
      <w:pPr>
        <w:spacing w:after="0" w:line="24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    </w:t>
      </w:r>
      <w:r w:rsidDel="00000000" w:rsidR="00000000" w:rsidRPr="00000000">
        <w:rPr>
          <w:color w:val="000000"/>
          <w:rtl w:val="0"/>
        </w:rPr>
        <w:t xml:space="preserve">16. Agendamentos: Inserir o campo SQ_PESSOA(Prontuário do Paciente) nesse grid.</w:t>
      </w:r>
    </w:p>
    <w:p w:rsidR="00000000" w:rsidDel="00000000" w:rsidP="00000000" w:rsidRDefault="00000000" w:rsidRPr="00000000" w14:paraId="0000005A">
      <w:pPr>
        <w:spacing w:after="0" w:line="24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Na opção de consultar o cadastro, precisa adicionar na pesquisa, pra que busque pelo nº do prontuário.</w:t>
        <w:br w:type="textWrapping"/>
        <w:br w:type="textWrapping"/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pict>
          <v:shape id="_x0000_i1031" style="width:422.25pt;height:264pt" type="#_x0000_t75">
            <v:imagedata r:id="rId7" o:title=""/>
          </v:shape>
        </w:pict>
      </w:r>
      <w:r w:rsidDel="00000000" w:rsidR="00000000" w:rsidRPr="00000000">
        <w:rPr>
          <w:rtl w:val="0"/>
        </w:rPr>
      </w:r>
      <w:r w:rsidDel="00000000" w:rsidR="00000000" w:rsidRPr="00000000">
        <w:pict>
          <v:shape id="image8.png" style="position:absolute;margin-left:80.0pt;margin-top:192.0pt;width:217pt;height:37pt;z-index:251657216;visibility:visible;mso-position-horizontal-relative:margin;mso-position-vertical-relative:text;mso-position-horizontal:absolute;mso-position-vertical:absolute;" o:spid="_x0000_s1027" type="#_x0000_t75">
            <v:imagedata r:id="rId8" o:title=""/>
          </v:shape>
        </w:pic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17 – </w:t>
      </w:r>
      <w:r w:rsidDel="00000000" w:rsidR="00000000" w:rsidRPr="00000000">
        <w:rPr>
          <w:b w:val="1"/>
          <w:rtl w:val="0"/>
        </w:rPr>
        <w:t xml:space="preserve">INDICADOR: </w:t>
      </w:r>
      <w:r w:rsidDel="00000000" w:rsidR="00000000" w:rsidRPr="00000000">
        <w:rPr>
          <w:rtl w:val="0"/>
        </w:rPr>
        <w:t xml:space="preserve">Acolhimento (Cadastro de Indicador, Agendamento associado, Venda , pontos computados ...) – Incluir sistema de Indicadores enviado na solicitação do dia 10-02-2021;</w:t>
      </w:r>
    </w:p>
    <w:sectPr>
      <w:pgSz w:h="16838" w:w="11906" w:orient="portrait"/>
      <w:pgMar w:bottom="142" w:top="56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  <w:qFormat w:val="1"/>
    <w:pPr>
      <w:spacing w:after="200" w:line="276" w:lineRule="auto"/>
    </w:pPr>
    <w:rPr>
      <w:lang w:eastAsia="en-US"/>
    </w:rPr>
  </w:style>
  <w:style w:type="paragraph" w:styleId="Heading1">
    <w:name w:val="heading 1"/>
    <w:basedOn w:val="normal0"/>
    <w:next w:val="normal0"/>
    <w:link w:val="Heading1Char"/>
    <w:uiPriority w:val="99"/>
    <w:qFormat w:val="1"/>
    <w:rsid w:val="00784662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0"/>
    <w:next w:val="normal0"/>
    <w:link w:val="Heading2Char"/>
    <w:uiPriority w:val="99"/>
    <w:qFormat w:val="1"/>
    <w:rsid w:val="00784662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0"/>
    <w:next w:val="normal0"/>
    <w:link w:val="Heading3Char"/>
    <w:uiPriority w:val="99"/>
    <w:qFormat w:val="1"/>
    <w:rsid w:val="00784662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0"/>
    <w:next w:val="normal0"/>
    <w:link w:val="Heading4Char"/>
    <w:uiPriority w:val="99"/>
    <w:qFormat w:val="1"/>
    <w:rsid w:val="00784662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0"/>
    <w:next w:val="normal0"/>
    <w:link w:val="Heading5Char"/>
    <w:uiPriority w:val="99"/>
    <w:qFormat w:val="1"/>
    <w:rsid w:val="00784662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0"/>
    <w:next w:val="normal0"/>
    <w:link w:val="Heading6Char"/>
    <w:uiPriority w:val="99"/>
    <w:qFormat w:val="1"/>
    <w:rsid w:val="00784662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99"/>
    <w:semiHidden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235AE9"/>
    <w:rPr>
      <w:rFonts w:asciiTheme="majorHAnsi" w:cstheme="majorBidi" w:eastAsiaTheme="majorEastAsia" w:hAnsiTheme="majorHAnsi"/>
      <w:b w:val="1"/>
      <w:bCs w:val="1"/>
      <w:kern w:val="32"/>
      <w:sz w:val="32"/>
      <w:szCs w:val="32"/>
      <w:lang w:eastAsia="en-US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235AE9"/>
    <w:rPr>
      <w:rFonts w:asciiTheme="majorHAnsi" w:cstheme="majorBidi" w:eastAsiaTheme="majorEastAsia" w:hAnsiTheme="majorHAnsi"/>
      <w:b w:val="1"/>
      <w:bCs w:val="1"/>
      <w:i w:val="1"/>
      <w:iCs w:val="1"/>
      <w:sz w:val="28"/>
      <w:szCs w:val="28"/>
      <w:lang w:eastAsia="en-US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235AE9"/>
    <w:rPr>
      <w:rFonts w:asciiTheme="majorHAnsi" w:cstheme="majorBidi" w:eastAsiaTheme="majorEastAsia" w:hAnsiTheme="majorHAnsi"/>
      <w:b w:val="1"/>
      <w:bCs w:val="1"/>
      <w:sz w:val="26"/>
      <w:szCs w:val="26"/>
      <w:lang w:eastAsia="en-US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235AE9"/>
    <w:rPr>
      <w:rFonts w:asciiTheme="minorHAnsi" w:cstheme="minorBidi" w:eastAsiaTheme="minorEastAsia" w:hAnsiTheme="minorHAnsi"/>
      <w:b w:val="1"/>
      <w:bCs w:val="1"/>
      <w:sz w:val="28"/>
      <w:szCs w:val="28"/>
      <w:lang w:eastAsia="en-US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235AE9"/>
    <w:rPr>
      <w:rFonts w:asciiTheme="minorHAnsi" w:cstheme="minorBidi" w:eastAsiaTheme="minorEastAsia" w:hAnsiTheme="minorHAnsi"/>
      <w:b w:val="1"/>
      <w:bCs w:val="1"/>
      <w:i w:val="1"/>
      <w:iCs w:val="1"/>
      <w:sz w:val="26"/>
      <w:szCs w:val="26"/>
      <w:lang w:eastAsia="en-US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235AE9"/>
    <w:rPr>
      <w:rFonts w:asciiTheme="minorHAnsi" w:cstheme="minorBidi" w:eastAsiaTheme="minorEastAsia" w:hAnsiTheme="minorHAnsi"/>
      <w:b w:val="1"/>
      <w:bCs w:val="1"/>
      <w:lang w:eastAsia="en-US"/>
    </w:rPr>
  </w:style>
  <w:style w:type="paragraph" w:styleId="normal0" w:customStyle="1">
    <w:name w:val="normal"/>
    <w:uiPriority w:val="99"/>
    <w:rsid w:val="00784662"/>
    <w:pPr>
      <w:spacing w:after="200" w:line="276" w:lineRule="auto"/>
    </w:pPr>
  </w:style>
  <w:style w:type="paragraph" w:styleId="Title">
    <w:name w:val="Title"/>
    <w:basedOn w:val="normal0"/>
    <w:next w:val="normal0"/>
    <w:link w:val="TitleChar"/>
    <w:uiPriority w:val="99"/>
    <w:qFormat w:val="1"/>
    <w:rsid w:val="00784662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TitleChar" w:customStyle="1">
    <w:name w:val="Title Char"/>
    <w:basedOn w:val="DefaultParagraphFont"/>
    <w:link w:val="Title"/>
    <w:uiPriority w:val="10"/>
    <w:rsid w:val="00235AE9"/>
    <w:rPr>
      <w:rFonts w:asciiTheme="majorHAnsi" w:cstheme="majorBidi" w:eastAsiaTheme="majorEastAsia" w:hAnsiTheme="majorHAnsi"/>
      <w:b w:val="1"/>
      <w:bCs w:val="1"/>
      <w:kern w:val="28"/>
      <w:sz w:val="32"/>
      <w:szCs w:val="32"/>
      <w:lang w:eastAsia="en-US"/>
    </w:rPr>
  </w:style>
  <w:style w:type="paragraph" w:styleId="NoSpacing">
    <w:name w:val="No Spacing"/>
    <w:uiPriority w:val="99"/>
    <w:qFormat w:val="1"/>
    <w:pPr>
      <w:spacing w:after="200" w:line="276" w:lineRule="auto"/>
    </w:pPr>
    <w:rPr>
      <w:lang w:eastAsia="en-US"/>
    </w:rPr>
  </w:style>
  <w:style w:type="paragraph" w:styleId="ListParagraph">
    <w:name w:val="List Paragraph"/>
    <w:basedOn w:val="Normal"/>
    <w:uiPriority w:val="99"/>
    <w:qFormat w:val="1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locked w:val="1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99"/>
    <w:qFormat w:val="1"/>
    <w:rsid w:val="00784662"/>
    <w:pPr>
      <w:keepNext w:val="1"/>
      <w:keepLines w:val="1"/>
      <w:spacing w:after="80" w:before="360"/>
    </w:pPr>
    <w:rPr>
      <w:rFonts w:ascii="Georgia" w:cs="Georgia" w:hAnsi="Georgia"/>
      <w:i w:val="1"/>
      <w:color w:val="666666"/>
      <w:sz w:val="48"/>
      <w:szCs w:val="48"/>
    </w:rPr>
  </w:style>
  <w:style w:type="character" w:styleId="SubtitleChar" w:customStyle="1">
    <w:name w:val="Subtitle Char"/>
    <w:basedOn w:val="DefaultParagraphFont"/>
    <w:link w:val="Subtitle"/>
    <w:uiPriority w:val="11"/>
    <w:rsid w:val="00235AE9"/>
    <w:rPr>
      <w:rFonts w:asciiTheme="majorHAnsi" w:cstheme="majorBidi" w:eastAsiaTheme="majorEastAsia" w:hAnsiTheme="majorHAnsi"/>
      <w:sz w:val="24"/>
      <w:szCs w:val="24"/>
      <w:lang w:eastAsia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ettings" Target="settings.xml"/><Relationship Id="rId13" Type="http://schemas.openxmlformats.org/officeDocument/2006/relationships/styles" Target="styles.xml"/><Relationship Id="rId12" Type="http://schemas.openxmlformats.org/officeDocument/2006/relationships/numbering" Target="numbering.xml"/><Relationship Id="rId1" Type="http://schemas.openxmlformats.org/officeDocument/2006/relationships/image" Target="media/image4.png"/><Relationship Id="rId2" Type="http://schemas.openxmlformats.org/officeDocument/2006/relationships/image" Target="media/image6.png"/><Relationship Id="rId3" Type="http://schemas.openxmlformats.org/officeDocument/2006/relationships/image" Target="media/image5.png"/><Relationship Id="rId4" Type="http://schemas.openxmlformats.org/officeDocument/2006/relationships/image" Target="media/image8.png"/><Relationship Id="rId9" Type="http://schemas.openxmlformats.org/officeDocument/2006/relationships/theme" Target="theme/theme1.xml"/><Relationship Id="rId14" Type="http://schemas.openxmlformats.org/officeDocument/2006/relationships/customXml" Target="../customXML/item1.xml"/><Relationship Id="rId5" Type="http://schemas.openxmlformats.org/officeDocument/2006/relationships/image" Target="media/image7.png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9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E+Q1/7C8Th0X/0CmfEhQ1WY3Hw==">AMUW2mUd4TUraFVxOSGlfr5l9YH0uW9OqVuBInyVDdfL+Ndr8iDF5pPZOrdPKRDXxhJOdHmtWAxK5NFkMkooUFvoLDkGDsUqk4havlTTIscMBxpiXunTmQk=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2021-05-24T12:27:00Z</dcterms:created>
  <dc:creator>Maxson Jordan Matos Araújo</dc:creator>
</cp:coreProperties>
</file>