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394F" w14:textId="77777777" w:rsidR="00A01679" w:rsidRPr="00A01679" w:rsidRDefault="00A01679" w:rsidP="00A01679">
      <w:pPr>
        <w:rPr>
          <w:lang w:val="en-US"/>
        </w:rPr>
      </w:pPr>
      <w:r>
        <w:rPr>
          <w:b/>
          <w:bCs/>
          <w:lang w:val="en-US"/>
        </w:rPr>
        <w:t xml:space="preserve">Methodology </w:t>
      </w:r>
    </w:p>
    <w:p w14:paraId="3D4D2017" w14:textId="4488D9E5" w:rsidR="00A01679" w:rsidRDefault="00A01679">
      <w:pPr>
        <w:rPr>
          <w:lang w:val="en-US"/>
        </w:rPr>
      </w:pPr>
      <w:r>
        <w:rPr>
          <w:lang w:val="en-US"/>
        </w:rPr>
        <w:t xml:space="preserve">The methodology for simulation patient mobility is composed by the following steps: </w:t>
      </w:r>
    </w:p>
    <w:p w14:paraId="511BFC0F" w14:textId="4A439B01" w:rsidR="00A01679" w:rsidRDefault="00A01679" w:rsidP="008808DB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Population </w:t>
      </w:r>
      <w:r w:rsidR="008808DB">
        <w:rPr>
          <w:lang w:val="en-US"/>
        </w:rPr>
        <w:t>sampling</w:t>
      </w:r>
      <w:r>
        <w:rPr>
          <w:lang w:val="en-US"/>
        </w:rPr>
        <w:t>: N patients (i.e., N = 100.000) are extracted from the whole Italian population (Sicily, Sardinia and small islands are not considered in this analysis) adopting a stratified random sampling methodology to a</w:t>
      </w:r>
      <w:r w:rsidRPr="00A01679">
        <w:rPr>
          <w:lang w:val="en-US"/>
        </w:rPr>
        <w:t xml:space="preserve">ccurately </w:t>
      </w:r>
      <w:r>
        <w:rPr>
          <w:lang w:val="en-US"/>
        </w:rPr>
        <w:t>r</w:t>
      </w:r>
      <w:r w:rsidRPr="00A01679">
        <w:rPr>
          <w:lang w:val="en-US"/>
        </w:rPr>
        <w:t xml:space="preserve">eflects </w:t>
      </w:r>
      <w:r>
        <w:rPr>
          <w:lang w:val="en-US"/>
        </w:rPr>
        <w:t>the p</w:t>
      </w:r>
      <w:r w:rsidRPr="00A01679">
        <w:rPr>
          <w:lang w:val="en-US"/>
        </w:rPr>
        <w:t xml:space="preserve">opulation </w:t>
      </w:r>
      <w:r>
        <w:rPr>
          <w:lang w:val="en-US"/>
        </w:rPr>
        <w:t xml:space="preserve">under investigation. </w:t>
      </w:r>
      <w:r w:rsidR="008808DB">
        <w:rPr>
          <w:lang w:val="en-US"/>
        </w:rPr>
        <w:t>The sampling procedure considers two risk factors:</w:t>
      </w:r>
      <w:r>
        <w:rPr>
          <w:lang w:val="en-US"/>
        </w:rPr>
        <w:t xml:space="preserve"> </w:t>
      </w:r>
      <w:r w:rsidR="00F62E2F">
        <w:rPr>
          <w:lang w:val="en-US"/>
        </w:rPr>
        <w:t>age</w:t>
      </w:r>
      <w:r w:rsidR="008808DB">
        <w:rPr>
          <w:lang w:val="en-US"/>
        </w:rPr>
        <w:t xml:space="preserve"> and gender</w:t>
      </w:r>
      <w:r w:rsidR="00F62E2F">
        <w:rPr>
          <w:lang w:val="en-US"/>
        </w:rPr>
        <w:t xml:space="preserve">. </w:t>
      </w:r>
      <w:r w:rsidR="008808DB">
        <w:rPr>
          <w:lang w:val="en-US"/>
        </w:rPr>
        <w:t xml:space="preserve">Even if, no spatial distribution has been considered the number of patients extracted in this step statistically covers the stratification by province (RMSE = 0.002 and R = 0.99). This step of the methodology has been performed outside the </w:t>
      </w:r>
      <w:proofErr w:type="spellStart"/>
      <w:r w:rsidR="008808DB">
        <w:rPr>
          <w:lang w:val="en-US"/>
        </w:rPr>
        <w:t>Netlogo</w:t>
      </w:r>
      <w:proofErr w:type="spellEnd"/>
      <w:r w:rsidR="008808DB">
        <w:rPr>
          <w:lang w:val="en-US"/>
        </w:rPr>
        <w:t xml:space="preserve"> environment and in particular implemented </w:t>
      </w:r>
      <w:r w:rsidR="00580FE5">
        <w:rPr>
          <w:lang w:val="en-US"/>
        </w:rPr>
        <w:t xml:space="preserve">in </w:t>
      </w:r>
      <w:r w:rsidR="008808DB">
        <w:rPr>
          <w:lang w:val="en-US"/>
        </w:rPr>
        <w:t xml:space="preserve">Excel </w:t>
      </w:r>
      <w:r w:rsidR="00580FE5">
        <w:rPr>
          <w:lang w:val="en-US"/>
        </w:rPr>
        <w:t xml:space="preserve">using </w:t>
      </w:r>
      <w:r w:rsidR="00580FE5">
        <w:rPr>
          <w:lang w:val="en-US"/>
        </w:rPr>
        <w:t>V</w:t>
      </w:r>
      <w:r w:rsidR="00580FE5">
        <w:rPr>
          <w:lang w:val="en-US"/>
        </w:rPr>
        <w:t xml:space="preserve">isual Basic for Application programming language. </w:t>
      </w:r>
    </w:p>
    <w:p w14:paraId="2E319816" w14:textId="4B576CA6" w:rsidR="008808DB" w:rsidRDefault="00580FE5" w:rsidP="008808DB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Access to care simulation: the simulation process is composed by </w:t>
      </w:r>
      <w:r>
        <w:rPr>
          <w:lang w:val="en-US"/>
        </w:rPr>
        <w:t>52 sessions (i.e.</w:t>
      </w:r>
      <w:r>
        <w:rPr>
          <w:lang w:val="en-US"/>
        </w:rPr>
        <w:t xml:space="preserve">, </w:t>
      </w:r>
      <w:r>
        <w:rPr>
          <w:lang w:val="en-US"/>
        </w:rPr>
        <w:t>ticks</w:t>
      </w:r>
      <w:r>
        <w:rPr>
          <w:lang w:val="en-US"/>
        </w:rPr>
        <w:t xml:space="preserve"> </w:t>
      </w:r>
      <w:r>
        <w:rPr>
          <w:lang w:val="en-US"/>
        </w:rPr>
        <w:t xml:space="preserve">representing </w:t>
      </w:r>
      <w:r>
        <w:rPr>
          <w:lang w:val="en-US"/>
        </w:rPr>
        <w:t xml:space="preserve">the 52 </w:t>
      </w:r>
      <w:r>
        <w:rPr>
          <w:lang w:val="en-US"/>
        </w:rPr>
        <w:t>week</w:t>
      </w:r>
      <w:r>
        <w:rPr>
          <w:lang w:val="en-US"/>
        </w:rPr>
        <w:t>s</w:t>
      </w:r>
      <w:r>
        <w:rPr>
          <w:lang w:val="en-US"/>
        </w:rPr>
        <w:t xml:space="preserve"> of </w:t>
      </w:r>
      <w:r>
        <w:rPr>
          <w:lang w:val="en-US"/>
        </w:rPr>
        <w:t xml:space="preserve">a </w:t>
      </w:r>
      <w:r>
        <w:rPr>
          <w:lang w:val="en-US"/>
        </w:rPr>
        <w:t>year</w:t>
      </w:r>
      <w:r>
        <w:rPr>
          <w:lang w:val="en-US"/>
        </w:rPr>
        <w:t xml:space="preserve">) </w:t>
      </w:r>
      <w:r>
        <w:rPr>
          <w:lang w:val="en-US"/>
        </w:rPr>
        <w:t xml:space="preserve">each </w:t>
      </w:r>
      <w:r>
        <w:rPr>
          <w:lang w:val="en-US"/>
        </w:rPr>
        <w:t xml:space="preserve">one composed by </w:t>
      </w:r>
      <w:r>
        <w:rPr>
          <w:lang w:val="en-US"/>
        </w:rPr>
        <w:t>1000 patients to be hospitalized and cared for hip replacement</w:t>
      </w:r>
      <w:r>
        <w:rPr>
          <w:lang w:val="en-US"/>
        </w:rPr>
        <w:t xml:space="preserve">, with a total number of 52k interventions. Note that in 2019 the total number of interventions for hip replacement were around 100k. The simulation process is composed by the following steps: </w:t>
      </w:r>
    </w:p>
    <w:p w14:paraId="0C2EFFAA" w14:textId="475DB644" w:rsidR="00580FE5" w:rsidRDefault="008808DB" w:rsidP="005B470F">
      <w:pPr>
        <w:pStyle w:val="Paragrafoelenco"/>
        <w:numPr>
          <w:ilvl w:val="1"/>
          <w:numId w:val="2"/>
        </w:numPr>
        <w:jc w:val="both"/>
        <w:rPr>
          <w:lang w:val="en-US"/>
        </w:rPr>
      </w:pPr>
      <w:r w:rsidRPr="00363F16">
        <w:rPr>
          <w:lang w:val="en-US"/>
        </w:rPr>
        <w:t>Patient extraction</w:t>
      </w:r>
      <w:r w:rsidR="00363F16" w:rsidRPr="00363F16">
        <w:rPr>
          <w:lang w:val="en-US"/>
        </w:rPr>
        <w:t xml:space="preserve"> &amp; placement</w:t>
      </w:r>
      <w:r w:rsidRPr="00363F16">
        <w:rPr>
          <w:lang w:val="en-US"/>
        </w:rPr>
        <w:t xml:space="preserve">: one patient </w:t>
      </w:r>
      <w:r w:rsidR="00580FE5" w:rsidRPr="00363F16">
        <w:rPr>
          <w:lang w:val="en-US"/>
        </w:rPr>
        <w:t xml:space="preserve">is extracted </w:t>
      </w:r>
      <w:r w:rsidRPr="00363F16">
        <w:rPr>
          <w:lang w:val="en-US"/>
        </w:rPr>
        <w:t xml:space="preserve">from the population sampling defined in the </w:t>
      </w:r>
      <w:r w:rsidR="00580FE5" w:rsidRPr="00363F16">
        <w:rPr>
          <w:lang w:val="en-US"/>
        </w:rPr>
        <w:t>first</w:t>
      </w:r>
      <w:r w:rsidRPr="00363F16">
        <w:rPr>
          <w:lang w:val="en-US"/>
        </w:rPr>
        <w:t xml:space="preserve"> step</w:t>
      </w:r>
      <w:r w:rsidR="00580FE5" w:rsidRPr="00363F16">
        <w:rPr>
          <w:lang w:val="en-US"/>
        </w:rPr>
        <w:t xml:space="preserve"> of the methodology</w:t>
      </w:r>
      <w:r w:rsidRPr="00363F16">
        <w:rPr>
          <w:lang w:val="en-US"/>
        </w:rPr>
        <w:t xml:space="preserve">. The extraction is carried out using the </w:t>
      </w:r>
      <w:proofErr w:type="spellStart"/>
      <w:r w:rsidRPr="00363F16">
        <w:rPr>
          <w:lang w:val="en-US"/>
        </w:rPr>
        <w:t>Netlogo</w:t>
      </w:r>
      <w:proofErr w:type="spellEnd"/>
      <w:r w:rsidRPr="00363F16">
        <w:rPr>
          <w:lang w:val="en-US"/>
        </w:rPr>
        <w:t xml:space="preserve"> function </w:t>
      </w:r>
      <w:r w:rsidRPr="00363F16">
        <w:rPr>
          <w:i/>
          <w:iCs/>
          <w:lang w:val="en-US"/>
        </w:rPr>
        <w:t>one-of</w:t>
      </w:r>
      <w:r w:rsidRPr="00363F16">
        <w:rPr>
          <w:lang w:val="en-US"/>
        </w:rPr>
        <w:t xml:space="preserve"> that </w:t>
      </w:r>
      <w:r w:rsidRPr="00363F16">
        <w:rPr>
          <w:lang w:val="en-US"/>
        </w:rPr>
        <w:t>reports a random item</w:t>
      </w:r>
      <w:r w:rsidRPr="00363F16">
        <w:rPr>
          <w:lang w:val="en-US"/>
        </w:rPr>
        <w:t xml:space="preserve"> from the population </w:t>
      </w:r>
      <w:r w:rsidRPr="00363F16">
        <w:rPr>
          <w:lang w:val="en-US"/>
        </w:rPr>
        <w:t>list</w:t>
      </w:r>
      <w:r w:rsidRPr="00363F16">
        <w:rPr>
          <w:lang w:val="en-US"/>
        </w:rPr>
        <w:t xml:space="preserve">. </w:t>
      </w:r>
      <w:r w:rsidR="00363F16">
        <w:rPr>
          <w:lang w:val="en-US"/>
        </w:rPr>
        <w:t xml:space="preserve">Subsequently, </w:t>
      </w:r>
      <w:r w:rsidR="00580FE5" w:rsidRPr="00363F16">
        <w:rPr>
          <w:lang w:val="en-US"/>
        </w:rPr>
        <w:t xml:space="preserve">a new turtle </w:t>
      </w:r>
      <w:r w:rsidR="00363F16">
        <w:rPr>
          <w:lang w:val="en-US"/>
        </w:rPr>
        <w:t xml:space="preserve">with </w:t>
      </w:r>
      <w:r w:rsidR="00580FE5" w:rsidRPr="00363F16">
        <w:rPr>
          <w:lang w:val="en-US"/>
        </w:rPr>
        <w:t xml:space="preserve">all the information that describes the patient </w:t>
      </w:r>
      <w:r w:rsidR="00363F16">
        <w:rPr>
          <w:lang w:val="en-US"/>
        </w:rPr>
        <w:t xml:space="preserve">is created and </w:t>
      </w:r>
      <w:r w:rsidR="00580FE5" w:rsidRPr="00363F16">
        <w:rPr>
          <w:lang w:val="en-US"/>
        </w:rPr>
        <w:t xml:space="preserve">placed over the environment on the basis of the municipality where the patient resides. </w:t>
      </w:r>
      <w:r w:rsidR="00363F16">
        <w:rPr>
          <w:lang w:val="en-US"/>
        </w:rPr>
        <w:t>P</w:t>
      </w:r>
      <w:r w:rsidR="00580FE5" w:rsidRPr="00363F16">
        <w:rPr>
          <w:lang w:val="en-US"/>
        </w:rPr>
        <w:t xml:space="preserve">atient </w:t>
      </w:r>
      <w:r w:rsidR="00363F16">
        <w:rPr>
          <w:lang w:val="en-US"/>
        </w:rPr>
        <w:t xml:space="preserve">characteristics </w:t>
      </w:r>
      <w:r w:rsidR="00580FE5" w:rsidRPr="00363F16">
        <w:rPr>
          <w:lang w:val="en-US"/>
        </w:rPr>
        <w:t xml:space="preserve">(that includes regional and province characteristics as well as accessibility and quality of hospital services) </w:t>
      </w:r>
      <w:r w:rsidR="00363F16">
        <w:rPr>
          <w:lang w:val="en-US"/>
        </w:rPr>
        <w:t xml:space="preserve">are also used to define the </w:t>
      </w:r>
      <w:r w:rsidR="00580FE5" w:rsidRPr="00363F16">
        <w:rPr>
          <w:lang w:val="en-US"/>
        </w:rPr>
        <w:t>liability index</w:t>
      </w:r>
      <w:r w:rsidR="007D2AC7" w:rsidRPr="00363F16">
        <w:rPr>
          <w:lang w:val="en-US"/>
        </w:rPr>
        <w:t xml:space="preserve"> </w:t>
      </w:r>
      <w:r w:rsidR="00363F16">
        <w:rPr>
          <w:lang w:val="en-US"/>
        </w:rPr>
        <w:t xml:space="preserve">that </w:t>
      </w:r>
      <w:r w:rsidR="00580FE5" w:rsidRPr="00363F16">
        <w:rPr>
          <w:lang w:val="en-US"/>
        </w:rPr>
        <w:t>capture</w:t>
      </w:r>
      <w:r w:rsidR="00363F16">
        <w:rPr>
          <w:lang w:val="en-US"/>
        </w:rPr>
        <w:t>s</w:t>
      </w:r>
      <w:r w:rsidR="00580FE5" w:rsidRPr="00363F16">
        <w:rPr>
          <w:lang w:val="en-US"/>
        </w:rPr>
        <w:t xml:space="preserve"> the probability that the patient </w:t>
      </w:r>
      <w:r w:rsidR="007D2AC7" w:rsidRPr="00363F16">
        <w:rPr>
          <w:lang w:val="en-US"/>
        </w:rPr>
        <w:t xml:space="preserve">is willing to move outside his/her region of residence for accessing to hospital hip replacement service. In particular, the liability index value is </w:t>
      </w:r>
      <w:r w:rsidR="00580FE5" w:rsidRPr="00363F16">
        <w:rPr>
          <w:lang w:val="en-US"/>
        </w:rPr>
        <w:t xml:space="preserve">between 0 (the patient is not inclined to move for access to hospital) and 1 (the patient </w:t>
      </w:r>
      <w:r w:rsidR="007D2AC7" w:rsidRPr="00363F16">
        <w:rPr>
          <w:lang w:val="en-US"/>
        </w:rPr>
        <w:t xml:space="preserve">would certainly move </w:t>
      </w:r>
      <w:r w:rsidR="00580FE5" w:rsidRPr="00363F16">
        <w:rPr>
          <w:lang w:val="en-US"/>
        </w:rPr>
        <w:t xml:space="preserve">for accessing to </w:t>
      </w:r>
      <w:r w:rsidR="007D2AC7" w:rsidRPr="00363F16">
        <w:rPr>
          <w:lang w:val="en-US"/>
        </w:rPr>
        <w:t>the service</w:t>
      </w:r>
      <w:r w:rsidR="00580FE5" w:rsidRPr="00363F16">
        <w:rPr>
          <w:lang w:val="en-US"/>
        </w:rPr>
        <w:t>)</w:t>
      </w:r>
      <w:r w:rsidR="007D2AC7" w:rsidRPr="00363F16">
        <w:rPr>
          <w:lang w:val="en-US"/>
        </w:rPr>
        <w:t xml:space="preserve">. </w:t>
      </w:r>
      <w:r w:rsidR="00363F16">
        <w:rPr>
          <w:lang w:val="en-US"/>
        </w:rPr>
        <w:t xml:space="preserve">This step is performed for the whole population included in the specific week/tick under analysis. </w:t>
      </w:r>
    </w:p>
    <w:p w14:paraId="3282C112" w14:textId="18574017" w:rsidR="00E906EE" w:rsidRDefault="00363F16" w:rsidP="00E906EE">
      <w:pPr>
        <w:pStyle w:val="Paragrafoelenco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Patient movement: once the 1000 patients are extracted and placed over the environment, </w:t>
      </w:r>
      <w:r w:rsidR="00FF7D12">
        <w:rPr>
          <w:lang w:val="en-US"/>
        </w:rPr>
        <w:t xml:space="preserve">the simulation process can start. In particular, a patient is randomly extracted (see function </w:t>
      </w:r>
      <w:r w:rsidR="00FF7D12" w:rsidRPr="00FF7D12">
        <w:rPr>
          <w:i/>
          <w:iCs/>
          <w:lang w:val="en-US"/>
        </w:rPr>
        <w:t>one-of</w:t>
      </w:r>
      <w:r w:rsidR="00FF7D12">
        <w:rPr>
          <w:lang w:val="en-US"/>
        </w:rPr>
        <w:t>) and moved toward a target (i.e., hospital) depending on the liability index and the availability and accessibility of resources.</w:t>
      </w:r>
      <w:r w:rsidR="00E906EE">
        <w:rPr>
          <w:lang w:val="en-US"/>
        </w:rPr>
        <w:t xml:space="preserve"> In particular</w:t>
      </w:r>
      <w:r w:rsidR="00354B74">
        <w:rPr>
          <w:lang w:val="en-US"/>
        </w:rPr>
        <w:t>, hereafter the two equations adopted to compute the accessibility level to intra-regional (Eq. 1) and extra-regional (Eq. 2) hospitals are reported</w:t>
      </w:r>
      <w:r w:rsidR="00E906EE">
        <w:rPr>
          <w:lang w:val="en-US"/>
        </w:rPr>
        <w:t xml:space="preserve">: </w:t>
      </w:r>
    </w:p>
    <w:p w14:paraId="3336626E" w14:textId="60A172CA" w:rsidR="0079609C" w:rsidRPr="00354B74" w:rsidRDefault="0079609C" w:rsidP="00354B74">
      <w:pPr>
        <w:tabs>
          <w:tab w:val="right" w:pos="9638"/>
        </w:tabs>
        <w:ind w:left="1418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INT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  <w:lang w:val="en-US"/>
                  </w:rPr>
                  <m:t xml:space="preserve"> | </m:t>
                </m:r>
                <m:r>
                  <w:rPr>
                    <w:rFonts w:ascii="Cambria Math" w:hAnsi="Cambria Math"/>
                    <w:lang w:val="en-US"/>
                  </w:rPr>
                  <m:t>Reg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Reg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INT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1-</m:t>
            </m:r>
            <m:r>
              <w:rPr>
                <w:rFonts w:ascii="Cambria Math" w:eastAsiaTheme="minorEastAsia" w:hAnsi="Cambria Math"/>
                <w:lang w:val="en-US"/>
              </w:rPr>
              <m:t>liability</m:t>
            </m:r>
          </m:e>
        </m:d>
      </m:oMath>
      <w:r w:rsidR="00354B74" w:rsidRPr="00354B74">
        <w:rPr>
          <w:rFonts w:eastAsiaTheme="minorEastAsia"/>
          <w:lang w:val="en-US"/>
        </w:rPr>
        <w:t xml:space="preserve"> </w:t>
      </w:r>
      <w:r w:rsidR="00354B74" w:rsidRPr="00354B74">
        <w:rPr>
          <w:rFonts w:eastAsiaTheme="minorEastAsia"/>
          <w:lang w:val="en-US"/>
        </w:rPr>
        <w:tab/>
        <w:t>Eq. 1</w:t>
      </w:r>
    </w:p>
    <w:p w14:paraId="5D1D9F93" w14:textId="455ECB13" w:rsidR="0079609C" w:rsidRPr="0079609C" w:rsidRDefault="0079609C" w:rsidP="00354B74">
      <w:pPr>
        <w:tabs>
          <w:tab w:val="right" w:pos="9638"/>
        </w:tabs>
        <w:ind w:left="1418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INT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  <w:lang w:val="en-US"/>
                  </w:rPr>
                  <m:t xml:space="preserve"> | </m:t>
                </m:r>
                <m:r>
                  <w:rPr>
                    <w:rFonts w:ascii="Cambria Math" w:hAnsi="Cambria Math"/>
                    <w:lang w:val="en-US"/>
                  </w:rPr>
                  <m:t>Reg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≠</m:t>
                </m:r>
                <m:r>
                  <w:rPr>
                    <w:rFonts w:ascii="Cambria Math" w:hAnsi="Cambria Math"/>
                    <w:lang w:val="en-US"/>
                  </w:rPr>
                  <m:t>Reg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INT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/>
            <w:lang w:val="en-US"/>
          </w:rPr>
          <m:t>*</m:t>
        </m:r>
        <m:r>
          <w:rPr>
            <w:rFonts w:ascii="Cambria Math" w:eastAsiaTheme="minorEastAsia" w:hAnsi="Cambria Math"/>
            <w:lang w:val="en-US"/>
          </w:rPr>
          <m:t>liability</m:t>
        </m:r>
      </m:oMath>
      <w:r w:rsidR="00354B74">
        <w:rPr>
          <w:rFonts w:eastAsiaTheme="minorEastAsia"/>
          <w:lang w:val="en-US"/>
        </w:rPr>
        <w:t xml:space="preserve"> </w:t>
      </w:r>
      <w:r w:rsidR="00354B74" w:rsidRPr="00354B74">
        <w:rPr>
          <w:rFonts w:eastAsiaTheme="minorEastAsia"/>
        </w:rPr>
        <w:tab/>
      </w:r>
      <w:proofErr w:type="spellStart"/>
      <w:r w:rsidR="00354B74" w:rsidRPr="00354B74">
        <w:rPr>
          <w:rFonts w:eastAsiaTheme="minorEastAsia"/>
        </w:rPr>
        <w:t>E</w:t>
      </w:r>
      <w:r w:rsidR="00354B74">
        <w:rPr>
          <w:rFonts w:eastAsiaTheme="minorEastAsia"/>
        </w:rPr>
        <w:t>q</w:t>
      </w:r>
      <w:proofErr w:type="spellEnd"/>
      <w:r w:rsidR="00354B74">
        <w:rPr>
          <w:rFonts w:eastAsiaTheme="minorEastAsia"/>
        </w:rPr>
        <w:t xml:space="preserve">. </w:t>
      </w:r>
      <w:r w:rsidR="00354B74">
        <w:rPr>
          <w:rFonts w:eastAsiaTheme="minorEastAsia"/>
        </w:rPr>
        <w:t>2</w:t>
      </w:r>
    </w:p>
    <w:p w14:paraId="6DCBC808" w14:textId="3EC7C7F8" w:rsidR="00354B74" w:rsidRDefault="00354B74" w:rsidP="00354B74">
      <w:pPr>
        <w:pStyle w:val="Paragrafoelenco"/>
        <w:ind w:left="1440"/>
        <w:jc w:val="both"/>
        <w:rPr>
          <w:lang w:val="en-US"/>
        </w:rPr>
      </w:pPr>
      <w:r>
        <w:rPr>
          <w:lang w:val="en-US"/>
        </w:rPr>
        <w:t xml:space="preserve">The adoption of these two formulas allows to distribute the probability over the hospitals so that sum of the total accessibility of intra-regional hospitals is always </w:t>
      </w:r>
      <w:r w:rsidRPr="00354B74">
        <w:rPr>
          <w:i/>
          <w:iCs/>
          <w:lang w:val="en-US"/>
        </w:rPr>
        <w:t>1 – liability</w:t>
      </w:r>
      <w:r>
        <w:rPr>
          <w:lang w:val="en-US"/>
        </w:rPr>
        <w:t xml:space="preserve"> and the sum of </w:t>
      </w:r>
      <w:r>
        <w:rPr>
          <w:lang w:val="en-US"/>
        </w:rPr>
        <w:t xml:space="preserve">the total accessibility of </w:t>
      </w:r>
      <w:r>
        <w:rPr>
          <w:lang w:val="en-US"/>
        </w:rPr>
        <w:t>extra</w:t>
      </w:r>
      <w:r>
        <w:rPr>
          <w:lang w:val="en-US"/>
        </w:rPr>
        <w:t xml:space="preserve">-regional hospitals is always </w:t>
      </w:r>
      <w:r w:rsidRPr="00354B74">
        <w:rPr>
          <w:i/>
          <w:iCs/>
          <w:lang w:val="en-US"/>
        </w:rPr>
        <w:t>liability</w:t>
      </w:r>
      <w:r w:rsidRPr="00354B74">
        <w:rPr>
          <w:lang w:val="en-US"/>
        </w:rPr>
        <w:t>.</w:t>
      </w:r>
      <w:r>
        <w:rPr>
          <w:lang w:val="en-US"/>
        </w:rPr>
        <w:t xml:space="preserve"> Once these indices are computed, the application extracts the target hospital using the </w:t>
      </w:r>
      <w:r w:rsidRPr="00354B74">
        <w:rPr>
          <w:i/>
          <w:iCs/>
          <w:lang w:val="en-US"/>
        </w:rPr>
        <w:t>weighted-one-of-list</w:t>
      </w:r>
      <w:r>
        <w:rPr>
          <w:lang w:val="en-US"/>
        </w:rPr>
        <w:t xml:space="preserve"> function, where th</w:t>
      </w:r>
      <w:r w:rsidRPr="00354B74">
        <w:rPr>
          <w:lang w:val="en-US"/>
        </w:rPr>
        <w:t xml:space="preserve">e probability of each item being picked is proportional to the </w:t>
      </w:r>
      <w:r>
        <w:rPr>
          <w:lang w:val="en-US"/>
        </w:rPr>
        <w:t xml:space="preserve">relevant </w:t>
      </w:r>
      <w:r w:rsidRPr="00354B74">
        <w:rPr>
          <w:lang w:val="en-US"/>
        </w:rPr>
        <w:t xml:space="preserve">weight. </w:t>
      </w:r>
    </w:p>
    <w:p w14:paraId="089FC62D" w14:textId="3634111D" w:rsidR="00354B74" w:rsidRDefault="00F21774" w:rsidP="00354B74">
      <w:pPr>
        <w:pStyle w:val="Paragrafoelenco"/>
        <w:ind w:left="1440"/>
        <w:jc w:val="both"/>
        <w:rPr>
          <w:lang w:val="en-US"/>
        </w:rPr>
      </w:pPr>
      <w:r>
        <w:rPr>
          <w:lang w:val="en-US"/>
        </w:rPr>
        <w:lastRenderedPageBreak/>
        <w:t xml:space="preserve">Finally, the patient is placed over the relevant patch where the hospital is located. A flag set to TRUE identifies this patient as cared (so that he/she cannot be extracted anymore) and the capacity of the target hospital is reduced by one so to control whether it can host other patients or not. </w:t>
      </w:r>
    </w:p>
    <w:p w14:paraId="4B14A741" w14:textId="77777777" w:rsidR="00A01679" w:rsidRPr="00A01679" w:rsidRDefault="00A01679">
      <w:pPr>
        <w:rPr>
          <w:lang w:val="en-US"/>
        </w:rPr>
      </w:pPr>
    </w:p>
    <w:p w14:paraId="0BBC1BCD" w14:textId="52D4DC4F" w:rsidR="00D6722B" w:rsidRPr="00A01679" w:rsidRDefault="00A01679">
      <w:pPr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="007F5F96" w:rsidRPr="00A01679">
        <w:rPr>
          <w:b/>
          <w:bCs/>
          <w:lang w:val="en-US"/>
        </w:rPr>
        <w:t>ile system</w:t>
      </w:r>
    </w:p>
    <w:p w14:paraId="4A834583" w14:textId="77777777" w:rsidR="007F5F96" w:rsidRDefault="007F5F96" w:rsidP="007F5F96">
      <w:pPr>
        <w:pStyle w:val="Paragrafoelenco"/>
        <w:numPr>
          <w:ilvl w:val="0"/>
          <w:numId w:val="1"/>
        </w:numPr>
      </w:pPr>
      <w:r w:rsidRPr="007F5F96">
        <w:t>estrazione_elenco_popolazione_ABM4health</w:t>
      </w:r>
      <w:r>
        <w:t xml:space="preserve">: file </w:t>
      </w:r>
      <w:proofErr w:type="spellStart"/>
      <w:r>
        <w:t>excel</w:t>
      </w:r>
      <w:proofErr w:type="spellEnd"/>
      <w:r>
        <w:t xml:space="preserve"> con codice VBA per generare la popolazione di riferimento. La distribuzione avviene per comune e ogni comune ha un numero di pazienti proporzionale alla % di donne e all’età media della popolazione, entrambi fattori di rischio per accedere al servizio di sostituzione dell’anca.</w:t>
      </w:r>
    </w:p>
    <w:p w14:paraId="290E9BB7" w14:textId="77777777" w:rsidR="007F5F96" w:rsidRDefault="007F5F96" w:rsidP="007F5F96">
      <w:pPr>
        <w:pStyle w:val="Paragrafoelenco"/>
        <w:numPr>
          <w:ilvl w:val="0"/>
          <w:numId w:val="1"/>
        </w:numPr>
      </w:pPr>
      <w:r>
        <w:t xml:space="preserve">Cartella </w:t>
      </w:r>
      <w:r w:rsidRPr="007F5F96">
        <w:t>database_ABM4healthcare</w:t>
      </w:r>
    </w:p>
    <w:p w14:paraId="30788F40" w14:textId="77777777" w:rsidR="007F5F96" w:rsidRDefault="007F5F96" w:rsidP="007F5F96">
      <w:pPr>
        <w:pStyle w:val="Paragrafoelenco"/>
        <w:numPr>
          <w:ilvl w:val="1"/>
          <w:numId w:val="1"/>
        </w:numPr>
      </w:pPr>
      <w:proofErr w:type="spellStart"/>
      <w:r>
        <w:t>Elenco_popolazione</w:t>
      </w:r>
      <w:proofErr w:type="spellEnd"/>
      <w:r>
        <w:t xml:space="preserve">: la popolazione estratta al punto 1 </w:t>
      </w:r>
    </w:p>
    <w:p w14:paraId="1C1C66F0" w14:textId="77777777" w:rsidR="007F5F96" w:rsidRDefault="007F5F96" w:rsidP="007F5F96">
      <w:pPr>
        <w:pStyle w:val="Paragrafoelenco"/>
        <w:numPr>
          <w:ilvl w:val="1"/>
          <w:numId w:val="1"/>
        </w:numPr>
      </w:pPr>
      <w:proofErr w:type="spellStart"/>
      <w:r>
        <w:t>Dati_comuni</w:t>
      </w:r>
      <w:proofErr w:type="spellEnd"/>
      <w:r>
        <w:t xml:space="preserve">: informazioni del singolo comune compresa disponibilità ospedale e dati sull’ospedale </w:t>
      </w:r>
    </w:p>
    <w:p w14:paraId="08A5D31E" w14:textId="77777777" w:rsidR="007F5F96" w:rsidRDefault="007F5F96" w:rsidP="007F5F96">
      <w:pPr>
        <w:pStyle w:val="Paragrafoelenco"/>
        <w:numPr>
          <w:ilvl w:val="1"/>
          <w:numId w:val="1"/>
        </w:numPr>
      </w:pPr>
      <w:proofErr w:type="spellStart"/>
      <w:r>
        <w:t>Dati_province</w:t>
      </w:r>
      <w:proofErr w:type="spellEnd"/>
      <w:r>
        <w:t>: informazioni a livello provinciale e regionale (es. tempi di attesa)</w:t>
      </w:r>
    </w:p>
    <w:p w14:paraId="5CA0D5C7" w14:textId="77777777" w:rsidR="007F5F96" w:rsidRDefault="007F5F96" w:rsidP="007F5F96">
      <w:pPr>
        <w:pStyle w:val="Paragrafoelenco"/>
        <w:numPr>
          <w:ilvl w:val="1"/>
          <w:numId w:val="1"/>
        </w:numPr>
      </w:pPr>
      <w:proofErr w:type="spellStart"/>
      <w:r>
        <w:t>Dati_comune_upgrade</w:t>
      </w:r>
      <w:proofErr w:type="spellEnd"/>
      <w:r>
        <w:t xml:space="preserve">: se richiesto il sistema aggiorna i dati dei comuni con le nuove informazioni. Servirà per eseguire il modello con ad esempio un numero di letti in più nello specifico ospedale </w:t>
      </w:r>
    </w:p>
    <w:p w14:paraId="21360FC2" w14:textId="77777777" w:rsidR="007F5F96" w:rsidRDefault="007F5F96" w:rsidP="007F5F96">
      <w:pPr>
        <w:pStyle w:val="Paragrafoelenco"/>
        <w:numPr>
          <w:ilvl w:val="1"/>
          <w:numId w:val="1"/>
        </w:numPr>
      </w:pPr>
      <w:proofErr w:type="spellStart"/>
      <w:r>
        <w:t>Dati_province_upgrade</w:t>
      </w:r>
      <w:proofErr w:type="spellEnd"/>
      <w:r>
        <w:t>: come sopra ma sulle province e regioni (es. tempi di attesa)</w:t>
      </w:r>
    </w:p>
    <w:p w14:paraId="32073E80" w14:textId="77777777" w:rsidR="007F5F96" w:rsidRDefault="007F5F96" w:rsidP="007F5F96">
      <w:pPr>
        <w:pStyle w:val="Paragrafoelenco"/>
        <w:numPr>
          <w:ilvl w:val="1"/>
          <w:numId w:val="1"/>
        </w:numPr>
      </w:pPr>
      <w:proofErr w:type="spellStart"/>
      <w:r>
        <w:t>Matrice_distance</w:t>
      </w:r>
      <w:proofErr w:type="spellEnd"/>
      <w:r>
        <w:t xml:space="preserve">: matrice contenente le distanze fra comuni (righe) e ospedali (colonne) in minuti. Dati ISTAT. </w:t>
      </w:r>
    </w:p>
    <w:p w14:paraId="5AF570BE" w14:textId="77777777" w:rsidR="007F5F96" w:rsidRDefault="007F5F96" w:rsidP="007F5F96">
      <w:pPr>
        <w:pStyle w:val="Paragrafoelenco"/>
        <w:numPr>
          <w:ilvl w:val="0"/>
          <w:numId w:val="1"/>
        </w:numPr>
      </w:pPr>
      <w:r>
        <w:t xml:space="preserve">Cartella output </w:t>
      </w:r>
    </w:p>
    <w:p w14:paraId="14F3045D" w14:textId="77777777" w:rsidR="007F5F96" w:rsidRDefault="007F5F96" w:rsidP="007F5F96">
      <w:pPr>
        <w:pStyle w:val="Paragrafoelenco"/>
        <w:numPr>
          <w:ilvl w:val="1"/>
          <w:numId w:val="1"/>
        </w:numPr>
      </w:pPr>
      <w:r>
        <w:t xml:space="preserve">Una volta completata la simulazione nel file output.csv viene riportato, per ogni paziente: </w:t>
      </w:r>
    </w:p>
    <w:p w14:paraId="49FB275F" w14:textId="77777777" w:rsidR="007F5F96" w:rsidRDefault="007F5F96" w:rsidP="007F5F96">
      <w:pPr>
        <w:pStyle w:val="Paragrafoelenco"/>
        <w:numPr>
          <w:ilvl w:val="2"/>
          <w:numId w:val="1"/>
        </w:numPr>
      </w:pPr>
      <w:proofErr w:type="spellStart"/>
      <w:r w:rsidRPr="007F5F96">
        <w:t>Ticks</w:t>
      </w:r>
      <w:proofErr w:type="spellEnd"/>
      <w:r>
        <w:t xml:space="preserve">: numero del </w:t>
      </w:r>
      <w:proofErr w:type="spellStart"/>
      <w:r>
        <w:t>tick</w:t>
      </w:r>
      <w:proofErr w:type="spellEnd"/>
      <w:r>
        <w:t xml:space="preserve"> </w:t>
      </w:r>
    </w:p>
    <w:p w14:paraId="43223B35" w14:textId="77777777" w:rsidR="007F5F96" w:rsidRDefault="007F5F96" w:rsidP="007F5F96">
      <w:pPr>
        <w:pStyle w:val="Paragrafoelenco"/>
        <w:numPr>
          <w:ilvl w:val="2"/>
          <w:numId w:val="1"/>
        </w:numPr>
      </w:pPr>
      <w:proofErr w:type="spellStart"/>
      <w:r w:rsidRPr="007F5F96">
        <w:t>id_municipality</w:t>
      </w:r>
      <w:proofErr w:type="spellEnd"/>
      <w:r>
        <w:t>: codice comune residenza</w:t>
      </w:r>
    </w:p>
    <w:p w14:paraId="134635FA" w14:textId="77777777" w:rsidR="007F5F96" w:rsidRDefault="007F5F96" w:rsidP="007F5F96">
      <w:pPr>
        <w:pStyle w:val="Paragrafoelenco"/>
        <w:numPr>
          <w:ilvl w:val="2"/>
          <w:numId w:val="1"/>
        </w:numPr>
      </w:pPr>
      <w:proofErr w:type="spellStart"/>
      <w:r w:rsidRPr="007F5F96">
        <w:t>regpaz</w:t>
      </w:r>
      <w:proofErr w:type="spellEnd"/>
      <w:r>
        <w:t>: regione residenza paziente</w:t>
      </w:r>
    </w:p>
    <w:p w14:paraId="07916382" w14:textId="77777777" w:rsidR="007F5F96" w:rsidRDefault="007F5F96" w:rsidP="007F5F96">
      <w:pPr>
        <w:pStyle w:val="Paragrafoelenco"/>
        <w:numPr>
          <w:ilvl w:val="2"/>
          <w:numId w:val="1"/>
        </w:numPr>
      </w:pPr>
      <w:proofErr w:type="spellStart"/>
      <w:r w:rsidRPr="007F5F96">
        <w:t>propaz</w:t>
      </w:r>
      <w:proofErr w:type="spellEnd"/>
      <w:r>
        <w:t>: provincia residenza paziente</w:t>
      </w:r>
    </w:p>
    <w:p w14:paraId="6FA321BB" w14:textId="77777777" w:rsidR="007F5F96" w:rsidRPr="007F5F96" w:rsidRDefault="007F5F96" w:rsidP="007F5F96">
      <w:pPr>
        <w:pStyle w:val="Paragrafoelenco"/>
        <w:numPr>
          <w:ilvl w:val="2"/>
          <w:numId w:val="1"/>
        </w:numPr>
      </w:pPr>
      <w:proofErr w:type="spellStart"/>
      <w:r w:rsidRPr="007F5F96">
        <w:t>reghos</w:t>
      </w:r>
      <w:proofErr w:type="spellEnd"/>
      <w:r w:rsidRPr="007F5F96">
        <w:t xml:space="preserve">: regione ospedale destinazione </w:t>
      </w:r>
    </w:p>
    <w:p w14:paraId="6051E2EA" w14:textId="77777777" w:rsidR="007F5F96" w:rsidRDefault="007F5F96" w:rsidP="007F5F96">
      <w:pPr>
        <w:pStyle w:val="Paragrafoelenco"/>
        <w:numPr>
          <w:ilvl w:val="2"/>
          <w:numId w:val="1"/>
        </w:numPr>
        <w:rPr>
          <w:lang w:val="en-GB"/>
        </w:rPr>
      </w:pPr>
      <w:proofErr w:type="spellStart"/>
      <w:r w:rsidRPr="007F5F96">
        <w:rPr>
          <w:lang w:val="en-GB"/>
        </w:rPr>
        <w:t>prohosp</w:t>
      </w:r>
      <w:proofErr w:type="spellEnd"/>
      <w:r>
        <w:rPr>
          <w:lang w:val="en-GB"/>
        </w:rPr>
        <w:t xml:space="preserve">: provincial </w:t>
      </w:r>
      <w:proofErr w:type="spellStart"/>
      <w:r>
        <w:rPr>
          <w:lang w:val="en-GB"/>
        </w:rPr>
        <w:t>ospedale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destinazione</w:t>
      </w:r>
      <w:proofErr w:type="spellEnd"/>
    </w:p>
    <w:p w14:paraId="407B1F12" w14:textId="77777777" w:rsidR="007F5F96" w:rsidRPr="007F5F96" w:rsidRDefault="007F5F96" w:rsidP="007F5F96">
      <w:pPr>
        <w:pStyle w:val="Paragrafoelenco"/>
        <w:numPr>
          <w:ilvl w:val="2"/>
          <w:numId w:val="1"/>
        </w:numPr>
      </w:pPr>
      <w:r w:rsidRPr="007F5F96">
        <w:t xml:space="preserve">stay: </w:t>
      </w:r>
      <w:proofErr w:type="spellStart"/>
      <w:r w:rsidRPr="007F5F96">
        <w:t>true</w:t>
      </w:r>
      <w:proofErr w:type="spellEnd"/>
      <w:r w:rsidRPr="007F5F96">
        <w:t xml:space="preserve"> se paziente rimasto in regione, false se andato fuori regione</w:t>
      </w:r>
    </w:p>
    <w:p w14:paraId="4E63DD3D" w14:textId="77777777" w:rsidR="007F5F96" w:rsidRDefault="007F5F96" w:rsidP="007F5F96">
      <w:pPr>
        <w:pStyle w:val="Paragrafoelenco"/>
        <w:numPr>
          <w:ilvl w:val="2"/>
          <w:numId w:val="1"/>
        </w:numPr>
        <w:rPr>
          <w:lang w:val="en-GB"/>
        </w:rPr>
      </w:pPr>
      <w:r w:rsidRPr="007F5F96">
        <w:rPr>
          <w:lang w:val="en-GB"/>
        </w:rPr>
        <w:t>liability</w:t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indice</w:t>
      </w:r>
      <w:proofErr w:type="spellEnd"/>
      <w:r>
        <w:rPr>
          <w:lang w:val="en-GB"/>
        </w:rPr>
        <w:t xml:space="preserve"> di liability</w:t>
      </w:r>
    </w:p>
    <w:p w14:paraId="682B55FC" w14:textId="77777777" w:rsidR="007F5F96" w:rsidRPr="00A01679" w:rsidRDefault="007F5F96" w:rsidP="007F5F96">
      <w:pPr>
        <w:pStyle w:val="Paragrafoelenco"/>
        <w:numPr>
          <w:ilvl w:val="2"/>
          <w:numId w:val="1"/>
        </w:numPr>
      </w:pPr>
      <w:proofErr w:type="spellStart"/>
      <w:r w:rsidRPr="00A01679">
        <w:t>waiting</w:t>
      </w:r>
      <w:proofErr w:type="spellEnd"/>
      <w:r w:rsidRPr="00A01679">
        <w:t xml:space="preserve">, </w:t>
      </w:r>
      <w:proofErr w:type="spellStart"/>
      <w:r w:rsidRPr="00A01679">
        <w:t>satisfy</w:t>
      </w:r>
      <w:proofErr w:type="spellEnd"/>
      <w:r w:rsidRPr="00A01679">
        <w:t xml:space="preserve">, </w:t>
      </w:r>
      <w:proofErr w:type="spellStart"/>
      <w:r w:rsidRPr="00A01679">
        <w:t>int_intra</w:t>
      </w:r>
      <w:proofErr w:type="spellEnd"/>
      <w:r w:rsidRPr="00A01679">
        <w:t xml:space="preserve">, </w:t>
      </w:r>
      <w:proofErr w:type="spellStart"/>
      <w:r w:rsidRPr="00A01679">
        <w:t>ret_intra</w:t>
      </w:r>
      <w:proofErr w:type="spellEnd"/>
      <w:r w:rsidRPr="00A01679">
        <w:t xml:space="preserve">, </w:t>
      </w:r>
      <w:proofErr w:type="spellStart"/>
      <w:r w:rsidRPr="00A01679">
        <w:t>beds_intra</w:t>
      </w:r>
      <w:proofErr w:type="spellEnd"/>
      <w:r w:rsidRPr="00A01679">
        <w:t>: dati specifici del singolo paziente</w:t>
      </w:r>
    </w:p>
    <w:p w14:paraId="618E82CE" w14:textId="303502E9" w:rsidR="007F5F96" w:rsidRDefault="007F5F96"/>
    <w:sectPr w:rsidR="007F5F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F03AC"/>
    <w:multiLevelType w:val="hybridMultilevel"/>
    <w:tmpl w:val="838E46C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431A5"/>
    <w:multiLevelType w:val="hybridMultilevel"/>
    <w:tmpl w:val="DC680F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048322">
    <w:abstractNumId w:val="1"/>
  </w:num>
  <w:num w:numId="2" w16cid:durableId="2065249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5F96"/>
    <w:rsid w:val="00354B74"/>
    <w:rsid w:val="00363F16"/>
    <w:rsid w:val="00507788"/>
    <w:rsid w:val="00521C8E"/>
    <w:rsid w:val="00580FE5"/>
    <w:rsid w:val="0079609C"/>
    <w:rsid w:val="007D2AC7"/>
    <w:rsid w:val="007F5F96"/>
    <w:rsid w:val="008808DB"/>
    <w:rsid w:val="00A01679"/>
    <w:rsid w:val="00B37AB9"/>
    <w:rsid w:val="00D6722B"/>
    <w:rsid w:val="00E3412B"/>
    <w:rsid w:val="00E906EE"/>
    <w:rsid w:val="00F21774"/>
    <w:rsid w:val="00F62E2F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4727"/>
  <w15:docId w15:val="{A6C97DB5-FBD8-447C-8053-85974330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5F96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7960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fabrizio.pecoraro</dc:creator>
  <cp:lastModifiedBy>Fabrizio Pecoraro</cp:lastModifiedBy>
  <cp:revision>9</cp:revision>
  <dcterms:created xsi:type="dcterms:W3CDTF">2022-12-07T14:36:00Z</dcterms:created>
  <dcterms:modified xsi:type="dcterms:W3CDTF">2022-12-14T14:13:00Z</dcterms:modified>
</cp:coreProperties>
</file>