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2.png" ContentType="image/png"/>
  <Override PartName="/word/media/image1.jpeg" ContentType="image/jpeg"/>
  <Override PartName="/word/media/image6.png" ContentType="image/png"/>
  <Override PartName="/word/media/image3.png" ContentType="image/png"/>
  <Override PartName="/word/media/image5.png" ContentType="image/png"/>
  <Override PartName="/word/media/image4.png" ContentType="image/png"/>
  <Override PartName="/word/footer1.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spacing w:lineRule="auto" w:line="276"/>
        <w:ind w:left="432" w:hanging="0"/>
        <w:jc w:val="center"/>
        <w:rPr>
          <w:rFonts w:ascii="Times New Roman" w:hAnsi="Times New Roman" w:cs="Times New Roman"/>
          <w:color w:val="4472C4" w:themeColor="accent1"/>
          <w:sz w:val="36"/>
          <w:szCs w:val="40"/>
        </w:rPr>
      </w:pPr>
      <w:bookmarkStart w:id="0" w:name="_GoBack"/>
      <w:bookmarkEnd w:id="0"/>
      <w:r>
        <w:rPr>
          <w:rFonts w:eastAsia="" w:cs="" w:cstheme="majorBidi" w:eastAsiaTheme="majorEastAsia"/>
          <w:color w:val="262626" w:themeColor="text1" w:themeTint="d9"/>
          <w:sz w:val="36"/>
          <w:szCs w:val="36"/>
        </w:rPr>
        <w:t>Università degli studi di Modena e Reggio Emilia</w:t>
      </w:r>
    </w:p>
    <w:p>
      <w:pPr>
        <w:pStyle w:val="Titoloprincipale"/>
        <w:spacing w:lineRule="auto" w:line="276"/>
        <w:jc w:val="center"/>
        <w:rPr>
          <w:rFonts w:ascii="Times New Roman" w:hAnsi="Times New Roman" w:cs="Times New Roman"/>
          <w:color w:val="4472C4" w:themeColor="accent1"/>
          <w:sz w:val="28"/>
          <w:szCs w:val="28"/>
        </w:rPr>
      </w:pPr>
      <w:r>
        <w:rPr>
          <w:rFonts w:eastAsia="" w:cs="Times New Roman" w:ascii="Times New Roman" w:hAnsi="Times New Roman" w:eastAsiaTheme="majorEastAsia"/>
          <w:color w:val="262626" w:themeColor="text1" w:themeTint="d9"/>
          <w:sz w:val="32"/>
          <w:szCs w:val="32"/>
        </w:rPr>
        <w:t>Dipartimento di Ingegneria “Enzo Ferrari”</w:t>
      </w:r>
    </w:p>
    <w:p>
      <w:pPr>
        <w:pStyle w:val="Titoloprincipale"/>
        <w:spacing w:lineRule="auto" w:line="276"/>
        <w:jc w:val="center"/>
        <w:rPr>
          <w:rFonts w:ascii="Times New Roman" w:hAnsi="Times New Roman" w:cs="Times New Roman"/>
          <w:color w:val="4472C4" w:themeColor="accent1"/>
          <w:sz w:val="28"/>
          <w:szCs w:val="28"/>
        </w:rPr>
      </w:pPr>
      <w:r>
        <w:rPr>
          <w:rFonts w:eastAsia="" w:cs="Times New Roman" w:ascii="Times New Roman" w:hAnsi="Times New Roman" w:eastAsiaTheme="majorEastAsia"/>
          <w:color w:val="262626" w:themeColor="text1" w:themeTint="d9"/>
          <w:sz w:val="32"/>
          <w:szCs w:val="32"/>
        </w:rPr>
        <w:t>Corso di Laurea Magistrale in Ingegneria Informatica</w:t>
      </w:r>
    </w:p>
    <w:p>
      <w:pPr>
        <w:pStyle w:val="Titoloprincipale"/>
        <w:jc w:val="both"/>
        <w:rPr>
          <w:rFonts w:ascii="Times New Roman" w:hAnsi="Times New Roman" w:cs="Times New Roman"/>
          <w:sz w:val="40"/>
          <w:szCs w:val="40"/>
        </w:rPr>
      </w:pPr>
      <w:r>
        <w:rPr>
          <w:rFonts w:cs="Times New Roman" w:ascii="Times New Roman" w:hAnsi="Times New Roman"/>
          <w:sz w:val="40"/>
          <w:szCs w:val="40"/>
        </w:rPr>
      </w:r>
    </w:p>
    <w:p>
      <w:pPr>
        <w:pStyle w:val="Titoloprincipale"/>
        <w:jc w:val="both"/>
        <w:rPr>
          <w:sz w:val="40"/>
          <w:szCs w:val="40"/>
        </w:rPr>
      </w:pPr>
      <w:r>
        <w:rPr>
          <w:sz w:val="40"/>
          <w:szCs w:val="40"/>
        </w:rPr>
      </w:r>
    </w:p>
    <w:p>
      <w:pPr>
        <w:pStyle w:val="Titoloprincipale"/>
        <w:jc w:val="both"/>
        <w:rPr>
          <w:sz w:val="40"/>
          <w:szCs w:val="40"/>
        </w:rPr>
      </w:pPr>
      <w:r>
        <w:rPr>
          <w:sz w:val="40"/>
          <w:szCs w:val="40"/>
        </w:rPr>
      </w:r>
    </w:p>
    <w:p>
      <w:pPr>
        <w:pStyle w:val="Titoloprincipale"/>
        <w:jc w:val="center"/>
        <w:rPr>
          <w:sz w:val="40"/>
          <w:szCs w:val="40"/>
        </w:rPr>
      </w:pPr>
      <w:r>
        <w:rPr/>
        <w:drawing>
          <wp:inline distT="0" distB="0" distL="0" distR="0">
            <wp:extent cx="3021330" cy="2266950"/>
            <wp:effectExtent l="0" t="0" r="0" b="0"/>
            <wp:docPr id="1"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descr=""/>
                    <pic:cNvPicPr>
                      <a:picLocks noChangeAspect="1" noChangeArrowheads="1"/>
                    </pic:cNvPicPr>
                  </pic:nvPicPr>
                  <pic:blipFill>
                    <a:blip r:embed="rId2"/>
                    <a:stretch>
                      <a:fillRect/>
                    </a:stretch>
                  </pic:blipFill>
                  <pic:spPr bwMode="auto">
                    <a:xfrm>
                      <a:off x="0" y="0"/>
                      <a:ext cx="3021330" cy="2266950"/>
                    </a:xfrm>
                    <a:prstGeom prst="rect">
                      <a:avLst/>
                    </a:prstGeom>
                  </pic:spPr>
                </pic:pic>
              </a:graphicData>
            </a:graphic>
          </wp:inline>
        </w:drawing>
      </w:r>
    </w:p>
    <w:p>
      <w:pPr>
        <w:pStyle w:val="Titoloprincipale"/>
        <w:jc w:val="both"/>
        <w:rPr>
          <w:sz w:val="40"/>
          <w:szCs w:val="40"/>
        </w:rPr>
      </w:pPr>
      <w:r>
        <w:rPr>
          <w:sz w:val="40"/>
          <w:szCs w:val="40"/>
        </w:rPr>
      </w:r>
    </w:p>
    <w:p>
      <w:pPr>
        <w:pStyle w:val="Titoloprincipale"/>
        <w:jc w:val="both"/>
        <w:rPr>
          <w:sz w:val="40"/>
          <w:szCs w:val="40"/>
        </w:rPr>
      </w:pPr>
      <w:r>
        <w:rPr>
          <w:sz w:val="40"/>
          <w:szCs w:val="40"/>
        </w:rPr>
      </w:r>
    </w:p>
    <w:p>
      <w:pPr>
        <w:pStyle w:val="Titoloprincipale"/>
        <w:jc w:val="both"/>
        <w:rPr>
          <w:sz w:val="40"/>
          <w:szCs w:val="40"/>
        </w:rPr>
      </w:pPr>
      <w:r>
        <w:rPr>
          <w:sz w:val="40"/>
          <w:szCs w:val="40"/>
        </w:rPr>
      </w:r>
    </w:p>
    <w:p>
      <w:pPr>
        <w:pStyle w:val="Titoloprincipale"/>
        <w:jc w:val="center"/>
        <w:rPr>
          <w:sz w:val="44"/>
          <w:szCs w:val="44"/>
        </w:rPr>
      </w:pPr>
      <w:r>
        <w:rPr>
          <w:rFonts w:eastAsia="" w:cs="Times New Roman" w:ascii="Times New Roman" w:hAnsi="Times New Roman" w:eastAsiaTheme="majorEastAsia"/>
          <w:color w:val="262626" w:themeColor="text1" w:themeTint="d9"/>
          <w:sz w:val="44"/>
          <w:szCs w:val="44"/>
        </w:rPr>
        <w:t>Bird's Eye View Transformation</w:t>
      </w:r>
      <w:r>
        <w:rPr>
          <w:rFonts w:cs="Times New Roman" w:ascii="Times New Roman" w:hAnsi="Times New Roman"/>
          <w:color w:val="4472C4" w:themeColor="accent1"/>
          <w:sz w:val="44"/>
          <w:szCs w:val="44"/>
        </w:rPr>
        <w:t xml:space="preserve"> </w:t>
      </w:r>
    </w:p>
    <w:p>
      <w:pPr>
        <w:pStyle w:val="Titoloprincipale"/>
        <w:jc w:val="both"/>
        <w:rPr>
          <w:rFonts w:ascii="Times New Roman" w:hAnsi="Times New Roman" w:cs="Times New Roman"/>
          <w:sz w:val="40"/>
          <w:szCs w:val="40"/>
        </w:rPr>
      </w:pPr>
      <w:r>
        <w:rPr>
          <w:rFonts w:cs="Times New Roman" w:ascii="Times New Roman" w:hAnsi="Times New Roman"/>
          <w:sz w:val="40"/>
          <w:szCs w:val="40"/>
        </w:rPr>
      </w:r>
    </w:p>
    <w:p>
      <w:pPr>
        <w:pStyle w:val="Titoloprincipale"/>
        <w:jc w:val="both"/>
        <w:rPr>
          <w:sz w:val="40"/>
          <w:szCs w:val="40"/>
        </w:rPr>
      </w:pPr>
      <w:r>
        <w:rPr>
          <w:sz w:val="40"/>
          <w:szCs w:val="40"/>
        </w:rPr>
      </w:r>
    </w:p>
    <w:p>
      <w:pPr>
        <w:pStyle w:val="Titoloprincipale"/>
        <w:jc w:val="both"/>
        <w:rPr>
          <w:sz w:val="40"/>
          <w:szCs w:val="40"/>
        </w:rPr>
      </w:pPr>
      <w:r>
        <w:rPr>
          <w:sz w:val="40"/>
          <w:szCs w:val="40"/>
        </w:rPr>
      </w:r>
    </w:p>
    <w:p>
      <w:pPr>
        <w:pStyle w:val="Sottotitolo"/>
        <w:jc w:val="center"/>
        <w:rPr>
          <w:rFonts w:ascii="Times New Roman" w:hAnsi="Times New Roman" w:cs="Times New Roman"/>
        </w:rPr>
      </w:pPr>
      <w:r>
        <w:rPr>
          <w:rFonts w:cs="Times New Roman" w:ascii="Times New Roman" w:hAnsi="Times New Roman"/>
          <w:sz w:val="24"/>
          <w:szCs w:val="24"/>
        </w:rPr>
        <w:t>pROGETTO DI CORSO</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rPr>
          <w:rFonts w:ascii="Times New Roman" w:hAnsi="Times New Roman" w:cs="Times New Roman"/>
          <w:sz w:val="24"/>
          <w:szCs w:val="24"/>
        </w:rPr>
      </w:pPr>
      <w:r>
        <w:rPr>
          <w:rFonts w:cs="Times New Roman" w:ascii="Times New Roman" w:hAnsi="Times New Roman"/>
          <w:sz w:val="24"/>
          <w:szCs w:val="24"/>
        </w:rPr>
        <w:t>Fabrizio Di Blasi</w:t>
      </w:r>
      <w:r>
        <w:rPr>
          <w:rFonts w:cs="Times New Roman" w:ascii="Times New Roman" w:hAnsi="Times New Roman"/>
          <w:sz w:val="24"/>
          <w:szCs w:val="24"/>
          <w:lang w:bidi="it-IT"/>
        </w:rPr>
        <w:t xml:space="preserve"> | </w:t>
      </w:r>
      <w:r>
        <w:rPr>
          <w:rFonts w:cs="Times New Roman" w:ascii="Times New Roman" w:hAnsi="Times New Roman"/>
          <w:sz w:val="24"/>
          <w:szCs w:val="24"/>
        </w:rPr>
        <w:t>Informatica industriale ed IoT</w:t>
      </w:r>
      <w:r>
        <w:rPr>
          <w:rFonts w:cs="Times New Roman" w:ascii="Times New Roman" w:hAnsi="Times New Roman"/>
          <w:sz w:val="24"/>
          <w:szCs w:val="24"/>
          <w:lang w:bidi="it-IT"/>
        </w:rPr>
        <w:t xml:space="preserve"> | </w:t>
      </w:r>
      <w:r>
        <w:rPr>
          <w:rFonts w:cs="Times New Roman" w:ascii="Times New Roman" w:hAnsi="Times New Roman"/>
          <w:sz w:val="24"/>
          <w:szCs w:val="24"/>
        </w:rPr>
        <w:t>a.a 2018/2019</w:t>
      </w:r>
    </w:p>
    <w:sdt>
      <w:sdtPr>
        <w:docPartObj>
          <w:docPartGallery w:val="Table of Contents"/>
          <w:docPartUnique w:val="true"/>
        </w:docPartObj>
      </w:sdtPr>
      <w:sdtContent>
        <w:p>
          <w:pPr>
            <w:pStyle w:val="Titoloindice"/>
            <w:suppressLineNumbers/>
            <w:ind w:left="0" w:hanging="0"/>
            <w:rPr>
              <w:b/>
              <w:b/>
              <w:bCs/>
              <w:sz w:val="32"/>
              <w:szCs w:val="32"/>
            </w:rPr>
          </w:pPr>
          <w:r>
            <w:rPr>
              <w:b/>
              <w:bCs/>
              <w:sz w:val="32"/>
              <w:szCs w:val="32"/>
            </w:rPr>
            <w:t>Sommario</w:t>
          </w:r>
        </w:p>
        <w:p>
          <w:pPr>
            <w:pStyle w:val="Indice1"/>
            <w:tabs>
              <w:tab w:val="clear" w:pos="9628"/>
              <w:tab w:val="right" w:pos="9638" w:leader="dot"/>
            </w:tabs>
            <w:rPr/>
          </w:pPr>
          <w:r>
            <w:fldChar w:fldCharType="begin"/>
          </w:r>
          <w:r>
            <w:rPr>
              <w:webHidden/>
              <w:rStyle w:val="Saltoaindice"/>
            </w:rPr>
            <w:instrText> TOC \z \o "1-3" \u \h</w:instrText>
          </w:r>
          <w:r>
            <w:rPr>
              <w:webHidden/>
              <w:rStyle w:val="Saltoaindice"/>
            </w:rPr>
            <w:fldChar w:fldCharType="separate"/>
          </w:r>
          <w:hyperlink w:anchor="__RefHeading___Toc1208_2846315957">
            <w:r>
              <w:rPr>
                <w:webHidden/>
                <w:rStyle w:val="Saltoaindice"/>
              </w:rPr>
              <w:t>Introduzione</w:t>
              <w:tab/>
              <w:t>3</w:t>
            </w:r>
          </w:hyperlink>
        </w:p>
        <w:p>
          <w:pPr>
            <w:pStyle w:val="Indice1"/>
            <w:tabs>
              <w:tab w:val="clear" w:pos="9628"/>
              <w:tab w:val="right" w:pos="9638" w:leader="dot"/>
            </w:tabs>
            <w:rPr/>
          </w:pPr>
          <w:hyperlink w:anchor="__RefHeading___Toc1210_2846315957">
            <w:r>
              <w:rPr>
                <w:webHidden/>
                <w:rStyle w:val="Saltoaindice"/>
              </w:rPr>
              <w:t>a. Finalità del progetto</w:t>
              <w:tab/>
              <w:t>3</w:t>
            </w:r>
          </w:hyperlink>
        </w:p>
        <w:p>
          <w:pPr>
            <w:pStyle w:val="Indice1"/>
            <w:tabs>
              <w:tab w:val="clear" w:pos="9628"/>
              <w:tab w:val="right" w:pos="9638" w:leader="dot"/>
            </w:tabs>
            <w:rPr/>
          </w:pPr>
          <w:hyperlink w:anchor="__RefHeading___Toc211_3904458324">
            <w:r>
              <w:rPr>
                <w:webHidden/>
                <w:rStyle w:val="Saltoaindice"/>
              </w:rPr>
              <w:t>b. Stato dell’arte</w:t>
              <w:tab/>
              <w:t>3</w:t>
            </w:r>
          </w:hyperlink>
        </w:p>
        <w:p>
          <w:pPr>
            <w:pStyle w:val="Indice1"/>
            <w:tabs>
              <w:tab w:val="clear" w:pos="9628"/>
              <w:tab w:val="right" w:pos="9638" w:leader="dot"/>
            </w:tabs>
            <w:rPr/>
          </w:pPr>
          <w:hyperlink w:anchor="__RefHeading___Toc213_3904458324">
            <w:r>
              <w:rPr>
                <w:webHidden/>
                <w:rStyle w:val="Saltoaindice"/>
              </w:rPr>
              <w:t>Descrizione</w:t>
              <w:tab/>
              <w:t>5</w:t>
            </w:r>
          </w:hyperlink>
        </w:p>
        <w:p>
          <w:pPr>
            <w:pStyle w:val="Indice1"/>
            <w:tabs>
              <w:tab w:val="clear" w:pos="9628"/>
              <w:tab w:val="right" w:pos="9638" w:leader="dot"/>
            </w:tabs>
            <w:rPr/>
          </w:pPr>
          <w:hyperlink w:anchor="__RefHeading___Toc1216_2846315957">
            <w:r>
              <w:rPr>
                <w:webHidden/>
                <w:rStyle w:val="Saltoaindice"/>
              </w:rPr>
              <w:t>a. Schema a Blocchi</w:t>
              <w:tab/>
              <w:t>5</w:t>
            </w:r>
          </w:hyperlink>
          <w:r>
            <w:rPr>
              <w:rStyle w:val="Saltoaindice"/>
            </w:rPr>
            <w:fldChar w:fldCharType="end"/>
          </w:r>
        </w:p>
      </w:sdtContent>
    </w:sdt>
    <w:p>
      <w:pPr>
        <w:pStyle w:val="Indice1"/>
        <w:tabs>
          <w:tab w:val="right" w:pos="9628" w:leader="dot"/>
        </w:tabs>
        <w:spacing w:before="0" w:after="100"/>
        <w:rPr>
          <w:vanish w:val="false"/>
          <w:sz w:val="32"/>
          <w:szCs w:val="32"/>
          <w:lang w:eastAsia="it-IT"/>
        </w:rPr>
      </w:pPr>
      <w:r>
        <w:rPr>
          <w:vanish w:val="false"/>
          <w:sz w:val="32"/>
          <w:szCs w:val="32"/>
          <w:lang w:eastAsia="it-IT"/>
        </w:rPr>
      </w:r>
    </w:p>
    <w:p>
      <w:pPr>
        <w:pStyle w:val="Normal"/>
        <w:jc w:val="both"/>
        <w:rPr>
          <w:sz w:val="32"/>
          <w:szCs w:val="32"/>
        </w:rPr>
      </w:pPr>
      <w:r>
        <w:rPr>
          <w:sz w:val="32"/>
          <w:szCs w:val="32"/>
        </w:rPr>
      </w:r>
      <w:r>
        <w:br w:type="page"/>
      </w:r>
    </w:p>
    <w:p>
      <w:pPr>
        <w:pStyle w:val="Titolo1"/>
        <w:numPr>
          <w:ilvl w:val="0"/>
          <w:numId w:val="0"/>
        </w:numPr>
        <w:jc w:val="both"/>
        <w:rPr/>
      </w:pPr>
      <w:bookmarkStart w:id="1" w:name="__RefHeading___Toc1208_2846315957"/>
      <w:bookmarkStart w:id="2" w:name="_Toc12972761"/>
      <w:bookmarkEnd w:id="1"/>
      <w:r>
        <w:rPr/>
        <w:t>Introduzione</w:t>
      </w:r>
      <w:bookmarkEnd w:id="2"/>
    </w:p>
    <w:p>
      <w:pPr>
        <w:pStyle w:val="Titolo1"/>
        <w:numPr>
          <w:ilvl w:val="0"/>
          <w:numId w:val="2"/>
        </w:numPr>
        <w:rPr>
          <w:rFonts w:ascii="Times New Roman" w:hAnsi="Times New Roman" w:cs="Times New Roman"/>
          <w:sz w:val="32"/>
          <w:szCs w:val="32"/>
        </w:rPr>
      </w:pPr>
      <w:bookmarkStart w:id="3" w:name="__RefHeading___Toc1210_2846315957"/>
      <w:bookmarkStart w:id="4" w:name="_Toc12972762"/>
      <w:bookmarkEnd w:id="3"/>
      <w:r>
        <w:rPr/>
        <w:t>Finalità del progetto</w:t>
      </w:r>
      <w:bookmarkEnd w:id="4"/>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t>In questa relazione viene descritto il procedimento per effettuare la trasformazione “Bird's Eye View”. Tale trasformazione consiste nel ruotare, secondo dei parametri impostati dall’utente, ogni singolo fotogramma di un video già preesistente, oppure catturato dalla webcam (o videocamera).</w:t>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t>In questo modo si ha la possibilità di interpolare e proiettare il video catturato secondo un’angolatura differente da quella realmente ripresa.</w:t>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t>L’utente ha la possibilità di effettuare la trasposizione dei pixel tramite:</w:t>
      </w:r>
    </w:p>
    <w:p>
      <w:pPr>
        <w:pStyle w:val="NoSpacing"/>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Funzioni già esistenti di OpenCV</w:t>
      </w:r>
    </w:p>
    <w:p>
      <w:pPr>
        <w:pStyle w:val="NoSpacing"/>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Funzioni accelerate in CUDA</w:t>
      </w:r>
    </w:p>
    <w:p>
      <w:pPr>
        <w:pStyle w:val="NoSpacing"/>
        <w:spacing w:lineRule="auto" w:line="360"/>
        <w:jc w:val="both"/>
        <w:rPr/>
      </w:pPr>
      <w:r>
        <w:rPr>
          <w:rFonts w:cs="Times New Roman" w:ascii="Times New Roman" w:hAnsi="Times New Roman"/>
          <w:sz w:val="24"/>
          <w:szCs w:val="24"/>
        </w:rPr>
        <w:t xml:space="preserve">Tale trasposizione deve essere effettuata nel più beve tempo possibile in modo da non creare troppo ritardo, ed un calo degli FPS. </w:t>
      </w:r>
      <w:r>
        <w:rPr>
          <w:rFonts w:eastAsia="" w:cs="Times New Roman" w:ascii="Times New Roman" w:hAnsi="Times New Roman" w:eastAsiaTheme="minorEastAsia"/>
          <w:color w:val="auto"/>
          <w:kern w:val="0"/>
          <w:sz w:val="24"/>
          <w:szCs w:val="24"/>
          <w:lang w:val="it-IT" w:eastAsia="en-US" w:bidi="ar-SA"/>
        </w:rPr>
        <w:t>Dopo una introduzione pratica del lavoro, verranno esposti i risultati sperimentali.</w:t>
      </w:r>
    </w:p>
    <w:p>
      <w:pPr>
        <w:pStyle w:val="Titolo1"/>
        <w:numPr>
          <w:ilvl w:val="0"/>
          <w:numId w:val="2"/>
        </w:numPr>
        <w:rPr>
          <w:rFonts w:ascii="Calibri Light" w:hAnsi="Calibri Light" w:eastAsia="" w:cs="" w:asciiTheme="majorHAnsi" w:cstheme="majorBidi" w:eastAsiaTheme="majorEastAsia" w:hAnsiTheme="majorHAnsi"/>
          <w:color w:val="262626" w:themeColor="text1" w:themeTint="d9"/>
          <w:sz w:val="40"/>
          <w:szCs w:val="40"/>
        </w:rPr>
      </w:pPr>
      <w:bookmarkStart w:id="5" w:name="__RefHeading___Toc211_3904458324"/>
      <w:bookmarkStart w:id="6" w:name="_Toc129727621"/>
      <w:bookmarkEnd w:id="5"/>
      <w:r>
        <w:rPr>
          <w:rFonts w:eastAsia="" w:cs="" w:cstheme="majorBidi" w:eastAsiaTheme="majorEastAsia"/>
          <w:color w:val="262626" w:themeColor="text1" w:themeTint="d9"/>
          <w:sz w:val="40"/>
          <w:szCs w:val="40"/>
        </w:rPr>
        <w:t>S</w:t>
      </w:r>
      <w:bookmarkEnd w:id="6"/>
      <w:r>
        <w:rPr>
          <w:rFonts w:eastAsia="" w:cs="" w:cstheme="majorBidi" w:eastAsiaTheme="majorEastAsia"/>
          <w:color w:val="262626" w:themeColor="text1" w:themeTint="d9"/>
          <w:sz w:val="40"/>
          <w:szCs w:val="40"/>
        </w:rPr>
        <w:t>tato dell’arte</w:t>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La “Bird's Eye View” fa parte della Inverse Perspective Mapping (IPM) che consiste in una tecnica matematica in cui le coordinate di un sistema vengono trasformate da una prospettiva all’altra. La IPM può essere usata in ambito automotive per ottenere una visione top-down, ad esempio : </w:t>
      </w:r>
    </w:p>
    <w:p>
      <w:pPr>
        <w:pStyle w:val="NoSpacing"/>
        <w:spacing w:lineRule="auto" w:line="360"/>
        <w:jc w:val="both"/>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3">
            <wp:simplePos x="0" y="0"/>
            <wp:positionH relativeFrom="column">
              <wp:posOffset>408305</wp:posOffset>
            </wp:positionH>
            <wp:positionV relativeFrom="paragraph">
              <wp:posOffset>635</wp:posOffset>
            </wp:positionV>
            <wp:extent cx="3106420" cy="2024380"/>
            <wp:effectExtent l="0" t="0" r="0" b="0"/>
            <wp:wrapSquare wrapText="largest"/>
            <wp:docPr id="2"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 descr=""/>
                    <pic:cNvPicPr>
                      <a:picLocks noChangeAspect="1" noChangeArrowheads="1"/>
                    </pic:cNvPicPr>
                  </pic:nvPicPr>
                  <pic:blipFill>
                    <a:blip r:embed="rId3"/>
                    <a:stretch>
                      <a:fillRect/>
                    </a:stretch>
                  </pic:blipFill>
                  <pic:spPr bwMode="auto">
                    <a:xfrm>
                      <a:off x="0" y="0"/>
                      <a:ext cx="3106420" cy="2024380"/>
                    </a:xfrm>
                    <a:prstGeom prst="rect">
                      <a:avLst/>
                    </a:prstGeom>
                  </pic:spPr>
                </pic:pic>
              </a:graphicData>
            </a:graphic>
          </wp:anchor>
        </w:drawing>
        <w:drawing>
          <wp:anchor behindDoc="0" distT="0" distB="0" distL="0" distR="0" simplePos="0" locked="0" layoutInCell="1" allowOverlap="1" relativeHeight="4">
            <wp:simplePos x="0" y="0"/>
            <wp:positionH relativeFrom="column">
              <wp:posOffset>3714115</wp:posOffset>
            </wp:positionH>
            <wp:positionV relativeFrom="paragraph">
              <wp:posOffset>635</wp:posOffset>
            </wp:positionV>
            <wp:extent cx="1440180" cy="2022475"/>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4"/>
                    <a:stretch>
                      <a:fillRect/>
                    </a:stretch>
                  </pic:blipFill>
                  <pic:spPr bwMode="auto">
                    <a:xfrm>
                      <a:off x="0" y="0"/>
                      <a:ext cx="1440180" cy="2022475"/>
                    </a:xfrm>
                    <a:prstGeom prst="rect">
                      <a:avLst/>
                    </a:prstGeom>
                  </pic:spPr>
                </pic:pic>
              </a:graphicData>
            </a:graphic>
          </wp:anchor>
        </w:drawing>
      </w:r>
    </w:p>
    <w:p>
      <w:pPr>
        <w:pStyle w:val="Normal"/>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rPr>
          <w:rFonts w:ascii="Times New Roman" w:hAnsi="Times New Roman" w:eastAsia="" w:cs="Times New Roman" w:eastAsiaTheme="majorEastAsia"/>
          <w:color w:val="262626" w:themeColor="text1" w:themeTint="d9"/>
          <w:sz w:val="24"/>
          <w:szCs w:val="24"/>
        </w:rPr>
      </w:pPr>
      <w:r>
        <w:rPr>
          <w:rFonts w:eastAsia="" w:cs="Times New Roman" w:eastAsiaTheme="majorEastAsia" w:ascii="Times New Roman" w:hAnsi="Times New Roman"/>
          <w:color w:val="262626" w:themeColor="text1" w:themeTint="d9"/>
          <w:sz w:val="24"/>
          <w:szCs w:val="24"/>
        </w:rPr>
      </w:r>
    </w:p>
    <w:p>
      <w:pPr>
        <w:pStyle w:val="Normal"/>
        <w:jc w:val="both"/>
        <w:rPr/>
      </w:pPr>
      <w:r>
        <w:rPr>
          <w:rFonts w:eastAsia="" w:cs="Times New Roman" w:ascii="Times New Roman" w:hAnsi="Times New Roman" w:eastAsiaTheme="minorEastAsia"/>
          <w:color w:val="auto"/>
          <w:kern w:val="0"/>
          <w:sz w:val="24"/>
          <w:szCs w:val="24"/>
          <w:lang w:val="it-IT" w:eastAsia="en-US" w:bidi="ar-SA"/>
        </w:rPr>
        <w:t xml:space="preserve">Dalle due figure si può notare lo scopo principale, ovverosia, la proiezione di un fotogramma di una dashcam secondo una visuale top-down. Per creare tale visualizzazione, si ha il bisogno di trovare il corretto mapping di un punto della superficie (x,y,z) con il piano (u,v), noto l’angolo </w:t>
      </w:r>
      <w:r>
        <w:rPr>
          <w:rFonts w:eastAsia="" w:cs="Times New Roman" w:ascii="Times New Roman" w:hAnsi="Times New Roman" w:eastAsiaTheme="minorEastAsia"/>
          <w:b w:val="false"/>
          <w:i w:val="false"/>
          <w:caps w:val="false"/>
          <w:smallCaps w:val="false"/>
          <w:color w:val="auto"/>
          <w:spacing w:val="0"/>
          <w:kern w:val="0"/>
          <w:sz w:val="24"/>
          <w:szCs w:val="24"/>
          <w:lang w:val="it-IT" w:eastAsia="en-US" w:bidi="ar-SA"/>
        </w:rPr>
        <w:t>θ</w:t>
      </w:r>
      <w:r>
        <w:rPr>
          <w:rFonts w:eastAsia="" w:cs="Times New Roman" w:ascii="Times New Roman" w:hAnsi="Times New Roman" w:eastAsiaTheme="minorEastAsia"/>
          <w:color w:val="auto"/>
          <w:kern w:val="0"/>
          <w:sz w:val="24"/>
          <w:szCs w:val="24"/>
          <w:lang w:val="it-IT" w:eastAsia="en-US" w:bidi="ar-SA"/>
        </w:rPr>
        <w:t>.</w:t>
      </w:r>
    </w:p>
    <w:p>
      <w:pPr>
        <w:pStyle w:val="Normal"/>
        <w:jc w:val="both"/>
        <w:rPr/>
      </w:pPr>
      <w:r>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3903980" cy="2079625"/>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5"/>
                    <a:stretch>
                      <a:fillRect/>
                    </a:stretch>
                  </pic:blipFill>
                  <pic:spPr bwMode="auto">
                    <a:xfrm>
                      <a:off x="0" y="0"/>
                      <a:ext cx="3903980" cy="2079625"/>
                    </a:xfrm>
                    <a:prstGeom prst="rect">
                      <a:avLst/>
                    </a:prstGeom>
                  </pic:spPr>
                </pic:pic>
              </a:graphicData>
            </a:graphic>
          </wp:anchor>
        </w:drawing>
      </w:r>
      <w:r>
        <w:rPr>
          <w:rFonts w:eastAsia="" w:cs="Times New Roman" w:ascii="Times New Roman" w:hAnsi="Times New Roman" w:eastAsiaTheme="minorEastAsia"/>
          <w:color w:val="auto"/>
          <w:kern w:val="0"/>
          <w:sz w:val="24"/>
          <w:szCs w:val="24"/>
          <w:lang w:val="it-IT" w:eastAsia="en-US" w:bidi="ar-SA"/>
        </w:rPr>
        <w:t>L</w:t>
      </w:r>
      <w:r>
        <w:rPr>
          <w:rFonts w:eastAsia="" w:cs="Times New Roman" w:ascii="Times New Roman" w:hAnsi="Times New Roman" w:eastAsiaTheme="minorEastAsia"/>
          <w:color w:val="auto"/>
          <w:kern w:val="0"/>
          <w:sz w:val="24"/>
          <w:szCs w:val="24"/>
          <w:lang w:val="it-IT" w:eastAsia="en-US" w:bidi="ar-SA"/>
        </w:rPr>
        <w:t>a riproiezione può essere calcolata tramite la seguente formula:</w:t>
      </w:r>
    </w:p>
    <w:p>
      <w:pPr>
        <w:pStyle w:val="Normal"/>
        <w:jc w:val="both"/>
        <w:rPr/>
      </w:pPr>
      <w:r>
        <w:rPr>
          <w:rFonts w:eastAsia="" w:cs="Times New Roman" w:ascii="Times New Roman" w:hAnsi="Times New Roman" w:eastAsiaTheme="minorEastAsia"/>
          <w:color w:val="auto"/>
          <w:kern w:val="0"/>
          <w:sz w:val="24"/>
          <w:szCs w:val="24"/>
          <w:lang w:val="it-IT" w:eastAsia="en-US" w:bidi="ar-SA"/>
        </w:rPr>
        <w:t>(u,v,1)</w:t>
      </w:r>
      <w:r>
        <w:rPr>
          <w:rFonts w:eastAsia="" w:cs="Times New Roman" w:ascii="Times New Roman" w:hAnsi="Times New Roman" w:eastAsiaTheme="minorEastAsia"/>
          <w:color w:val="auto"/>
          <w:kern w:val="0"/>
          <w:sz w:val="24"/>
          <w:szCs w:val="24"/>
          <w:vertAlign w:val="superscript"/>
          <w:lang w:val="it-IT" w:eastAsia="en-US" w:bidi="ar-SA"/>
        </w:rPr>
        <w:t>T</w:t>
      </w:r>
      <w:r>
        <w:rPr>
          <w:rFonts w:eastAsia="" w:cs="Times New Roman" w:ascii="Times New Roman" w:hAnsi="Times New Roman" w:eastAsiaTheme="minorEastAsia"/>
          <w:color w:val="auto"/>
          <w:kern w:val="0"/>
          <w:sz w:val="24"/>
          <w:szCs w:val="24"/>
          <w:lang w:val="it-IT" w:eastAsia="en-US" w:bidi="ar-SA"/>
        </w:rPr>
        <w:t xml:space="preserve"> = K T R(x,y,z,1)</w:t>
      </w:r>
      <w:r>
        <w:rPr>
          <w:rFonts w:eastAsia="" w:cs="Times New Roman" w:ascii="Times New Roman" w:hAnsi="Times New Roman" w:eastAsiaTheme="minorEastAsia"/>
          <w:color w:val="auto"/>
          <w:kern w:val="0"/>
          <w:sz w:val="24"/>
          <w:szCs w:val="24"/>
          <w:vertAlign w:val="superscript"/>
          <w:lang w:val="it-IT" w:eastAsia="en-US" w:bidi="ar-SA"/>
        </w:rPr>
        <w:t>T</w:t>
      </w:r>
    </w:p>
    <w:p>
      <w:pPr>
        <w:pStyle w:val="Normal"/>
        <w:jc w:val="both"/>
        <w:rPr/>
      </w:pPr>
      <w:r>
        <w:rPr/>
        <w:t>dove:</w:t>
      </w:r>
    </w:p>
    <w:p>
      <w:pPr>
        <w:pStyle w:val="Normal"/>
        <w:jc w:val="both"/>
        <w:rPr/>
      </w:pPr>
      <w:r>
        <w:rPr/>
        <w:t>R : matrice di rotazione</w:t>
      </w:r>
    </w:p>
    <w:p>
      <w:pPr>
        <w:pStyle w:val="Normal"/>
        <w:jc w:val="both"/>
        <w:rPr/>
      </w:pPr>
      <w:r>
        <w:rPr/>
        <w:t>T : matrice di traslazione</w:t>
      </w:r>
    </w:p>
    <w:p>
      <w:pPr>
        <w:pStyle w:val="Normal"/>
        <w:jc w:val="both"/>
        <w:rPr/>
      </w:pPr>
      <w:r>
        <w:rPr/>
        <w:t xml:space="preserve">K : matrice contenente i   </w:t>
        <w:tab/>
        <w:tab/>
        <w:t xml:space="preserve">  parametri della fotocamera </w:t>
      </w:r>
    </w:p>
    <w:p>
      <w:pPr>
        <w:pStyle w:val="Normal"/>
        <w:jc w:val="both"/>
        <w:rPr/>
      </w:pPr>
      <w:r>
        <w:rPr/>
      </w:r>
    </w:p>
    <w:p>
      <w:pPr>
        <w:pStyle w:val="Normal"/>
        <w:jc w:val="both"/>
        <w:rPr/>
      </w:pPr>
      <w:r>
        <w:rPr/>
        <w:t>R</w:t>
      </w:r>
      <w:bookmarkStart w:id="7" w:name="__DdeLink__184_3186345990"/>
      <w:r>
        <w:rPr/>
        <w:t xml:space="preserve"> =</w:t>
      </w:r>
      <w:r>
        <w:rPr/>
      </w:r>
      <m:oMath xmlns:m="http://schemas.openxmlformats.org/officeDocument/2006/math">
        <m:m>
          <m:mr>
            <m:e>
              <m:r>
                <w:rPr>
                  <w:rFonts w:ascii="Cambria Math" w:hAnsi="Cambria Math"/>
                </w:rPr>
                <m:t xml:space="preserve">1</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cos</m:t>
              </m:r>
              <m:r>
                <w:rPr>
                  <w:rFonts w:ascii="Cambria Math" w:hAnsi="Cambria Math"/>
                </w:rPr>
                <m:t xml:space="preserve">θ</m:t>
              </m:r>
            </m:e>
            <m:e>
              <m:r>
                <w:rPr>
                  <w:rFonts w:ascii="Cambria Math" w:hAnsi="Cambria Math"/>
                </w:rPr>
                <m:t xml:space="preserve">−</m:t>
              </m:r>
              <m:r>
                <w:rPr>
                  <w:rFonts w:ascii="Cambria Math" w:hAnsi="Cambria Math"/>
                </w:rPr>
                <m:t xml:space="preserve">sin</m:t>
              </m:r>
              <m:r>
                <w:rPr>
                  <w:rFonts w:ascii="Cambria Math" w:hAnsi="Cambria Math"/>
                </w:rPr>
                <m:t xml:space="preserve">θ</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sen</m:t>
              </m:r>
              <m:r>
                <w:rPr>
                  <w:rFonts w:ascii="Cambria Math" w:hAnsi="Cambria Math"/>
                </w:rPr>
                <m:t xml:space="preserve">θ</m:t>
              </m:r>
            </m:e>
            <m:e>
              <m:r>
                <w:rPr>
                  <w:rFonts w:ascii="Cambria Math" w:hAnsi="Cambria Math"/>
                </w:rPr>
                <m:t xml:space="preserve">cos</m:t>
              </m:r>
              <m:r>
                <w:rPr>
                  <w:rFonts w:ascii="Cambria Math" w:hAnsi="Cambria Math"/>
                </w:rPr>
                <m:t xml:space="preserve">θ</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1</m:t>
              </m:r>
            </m:e>
          </m:mr>
        </m:m>
      </m:oMath>
      <w:bookmarkEnd w:id="7"/>
      <w:r>
        <w:rPr/>
        <w:tab/>
        <w:tab/>
        <w:t>T =</w:t>
      </w:r>
      <w:r>
        <w:rPr/>
      </w:r>
      <m:oMath xmlns:m="http://schemas.openxmlformats.org/officeDocument/2006/math">
        <m:m>
          <m:mr>
            <m:e>
              <m:r>
                <w:rPr>
                  <w:rFonts w:ascii="Cambria Math" w:hAnsi="Cambria Math"/>
                </w:rPr>
                <m:t xml:space="preserve">1</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1</m:t>
              </m:r>
            </m:e>
            <m:e>
              <m:f>
                <m:fPr>
                  <m:type m:val="lin"/>
                </m:fPr>
                <m:num>
                  <m:r>
                    <w:rPr>
                      <w:rFonts w:ascii="Cambria Math" w:hAnsi="Cambria Math"/>
                    </w:rPr>
                    <m:t xml:space="preserve">−</m:t>
                  </m:r>
                  <m:r>
                    <w:rPr>
                      <w:rFonts w:ascii="Cambria Math" w:hAnsi="Cambria Math"/>
                    </w:rPr>
                    <m:t xml:space="preserve">h</m:t>
                  </m:r>
                </m:num>
                <m:den>
                  <m:r>
                    <w:rPr>
                      <w:rFonts w:ascii="Cambria Math" w:hAnsi="Cambria Math"/>
                    </w:rPr>
                    <m:t xml:space="preserve">senθ</m:t>
                  </m:r>
                </m:den>
              </m:f>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1</m:t>
              </m:r>
            </m:e>
          </m:mr>
        </m:m>
      </m:oMath>
      <w:r>
        <w:rPr/>
        <w:tab/>
        <w:tab/>
        <w:t>K =</w:t>
      </w:r>
      <w:r>
        <w:rPr/>
      </w:r>
      <m:oMath xmlns:m="http://schemas.openxmlformats.org/officeDocument/2006/math">
        <m:m>
          <m:mr>
            <m:e>
              <m:r>
                <w:rPr>
                  <w:rFonts w:ascii="Cambria Math" w:hAnsi="Cambria Math"/>
                </w:rPr>
                <m:t xml:space="preserve">f</m:t>
              </m:r>
              <m:r>
                <w:rPr>
                  <w:rFonts w:ascii="Cambria Math" w:hAnsi="Cambria Math"/>
                </w:rPr>
                <m:t xml:space="preserve">∗</m:t>
              </m:r>
              <m:r>
                <w:rPr>
                  <w:rFonts w:ascii="Cambria Math" w:hAnsi="Cambria Math"/>
                </w:rPr>
                <m:t xml:space="preserve">ku</m:t>
              </m:r>
            </m:e>
            <m:e>
              <m:r>
                <w:rPr>
                  <w:rFonts w:ascii="Cambria Math" w:hAnsi="Cambria Math"/>
                </w:rPr>
                <m:t xml:space="preserve">s</m:t>
              </m:r>
            </m:e>
            <m:e>
              <m:sSub>
                <m:e>
                  <m:r>
                    <w:rPr>
                      <w:rFonts w:ascii="Cambria Math" w:hAnsi="Cambria Math"/>
                    </w:rPr>
                    <m:t xml:space="preserve">u</m:t>
                  </m:r>
                </m:e>
                <m:sub>
                  <m:r>
                    <w:rPr>
                      <w:rFonts w:ascii="Cambria Math" w:hAnsi="Cambria Math"/>
                    </w:rPr>
                    <m:t xml:space="preserve">0</m:t>
                  </m:r>
                </m:sub>
              </m:sSub>
            </m:e>
            <m:e>
              <m:r>
                <w:rPr>
                  <w:rFonts w:ascii="Cambria Math" w:hAnsi="Cambria Math"/>
                </w:rPr>
                <m:t xml:space="preserve">0</m:t>
              </m:r>
            </m:e>
          </m:mr>
          <m:mr>
            <m:e>
              <m:r>
                <w:rPr>
                  <w:rFonts w:ascii="Cambria Math" w:hAnsi="Cambria Math"/>
                </w:rPr>
                <m:t xml:space="preserve">0</m:t>
              </m:r>
            </m:e>
            <m:e>
              <m:r>
                <w:rPr>
                  <w:rFonts w:ascii="Cambria Math" w:hAnsi="Cambria Math"/>
                </w:rPr>
                <m:t xml:space="preserve">f</m:t>
              </m:r>
              <m:r>
                <w:rPr>
                  <w:rFonts w:ascii="Cambria Math" w:hAnsi="Cambria Math"/>
                </w:rPr>
                <m:t xml:space="preserve">∗</m:t>
              </m:r>
              <m:r>
                <w:rPr>
                  <w:rFonts w:ascii="Cambria Math" w:hAnsi="Cambria Math"/>
                </w:rPr>
                <m:t xml:space="preserve">kv</m:t>
              </m:r>
            </m:e>
            <m:e>
              <m:sSub>
                <m:e>
                  <m:r>
                    <w:rPr>
                      <w:rFonts w:ascii="Cambria Math" w:hAnsi="Cambria Math"/>
                    </w:rPr>
                    <m:t xml:space="preserve">v</m:t>
                  </m:r>
                </m:e>
                <m:sub>
                  <m:r>
                    <w:rPr>
                      <w:rFonts w:ascii="Cambria Math" w:hAnsi="Cambria Math"/>
                    </w:rPr>
                    <m:t xml:space="preserve">0</m:t>
                  </m:r>
                </m:sub>
              </m:sSub>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1</m:t>
              </m:r>
            </m:e>
            <m:e>
              <m:r>
                <w:rPr>
                  <w:rFonts w:ascii="Cambria Math" w:hAnsi="Cambria Math"/>
                </w:rPr>
                <m:t xml:space="preserve">0</m:t>
              </m:r>
            </m:e>
          </m:mr>
        </m:m>
      </m:oMath>
    </w:p>
    <w:p>
      <w:pPr>
        <w:pStyle w:val="Normal"/>
        <w:jc w:val="both"/>
        <w:rPr/>
      </w:pPr>
      <w:r>
        <w:rPr/>
      </w:r>
    </w:p>
    <w:p>
      <w:pPr>
        <w:pStyle w:val="Normal"/>
        <w:jc w:val="both"/>
        <w:rPr/>
      </w:pPr>
      <w:r>
        <w:rPr/>
        <w:t>Tramite le seguenti matrici, è possibile calcolare il mapping top down di ciascun singolo pixel, infatti, dat</w:t>
      </w:r>
      <w:r>
        <w:rPr>
          <w:rFonts w:eastAsia="" w:cs="" w:cstheme="minorBidi" w:eastAsiaTheme="minorEastAsia"/>
          <w:color w:val="auto"/>
          <w:kern w:val="0"/>
          <w:sz w:val="21"/>
          <w:szCs w:val="21"/>
          <w:lang w:val="it-IT" w:eastAsia="en-US" w:bidi="ar-SA"/>
        </w:rPr>
        <w:t>a</w:t>
      </w:r>
      <w:r>
        <w:rPr/>
        <w:t xml:space="preserve"> </w:t>
      </w:r>
      <w:r>
        <w:rPr>
          <w:i/>
          <w:iCs/>
        </w:rPr>
        <w:t>f</w:t>
      </w:r>
      <w:r>
        <w:rPr>
          <w:i w:val="false"/>
          <w:iCs w:val="false"/>
        </w:rPr>
        <w:t xml:space="preserve">, distanza focale della fotocamera, ed </w:t>
      </w:r>
      <w:r>
        <w:rPr>
          <w:i/>
          <w:iCs/>
        </w:rPr>
        <w:t xml:space="preserve">s, </w:t>
      </w:r>
      <w:r>
        <w:rPr>
          <w:i w:val="false"/>
          <w:iCs w:val="false"/>
        </w:rPr>
        <w:t>parametro di distorsione della camera, l’equazione :</w:t>
      </w:r>
    </w:p>
    <w:p>
      <w:pPr>
        <w:pStyle w:val="Normal"/>
        <w:jc w:val="center"/>
        <w:rPr/>
      </w:pPr>
      <w:r>
        <w:rPr>
          <w:rFonts w:eastAsia="" w:cs="Times New Roman" w:ascii="Times New Roman" w:hAnsi="Times New Roman" w:eastAsiaTheme="minorEastAsia"/>
          <w:i w:val="false"/>
          <w:iCs w:val="false"/>
          <w:color w:val="auto"/>
          <w:kern w:val="0"/>
          <w:sz w:val="24"/>
          <w:szCs w:val="24"/>
          <w:lang w:val="it-IT" w:eastAsia="en-US" w:bidi="ar-SA"/>
        </w:rPr>
        <w:t>(u,v,1)</w:t>
      </w:r>
      <w:r>
        <w:rPr>
          <w:rFonts w:eastAsia="" w:cs="Times New Roman" w:ascii="Times New Roman" w:hAnsi="Times New Roman" w:eastAsiaTheme="minorEastAsia"/>
          <w:i w:val="false"/>
          <w:iCs w:val="false"/>
          <w:color w:val="auto"/>
          <w:kern w:val="0"/>
          <w:sz w:val="24"/>
          <w:szCs w:val="24"/>
          <w:vertAlign w:val="superscript"/>
          <w:lang w:val="it-IT" w:eastAsia="en-US" w:bidi="ar-SA"/>
        </w:rPr>
        <w:t>T</w:t>
      </w:r>
      <w:r>
        <w:rPr>
          <w:rFonts w:eastAsia="" w:cs="Times New Roman" w:ascii="Times New Roman" w:hAnsi="Times New Roman" w:eastAsiaTheme="minorEastAsia"/>
          <w:i w:val="false"/>
          <w:iCs w:val="false"/>
          <w:color w:val="auto"/>
          <w:kern w:val="0"/>
          <w:sz w:val="24"/>
          <w:szCs w:val="24"/>
          <w:lang w:val="it-IT" w:eastAsia="en-US" w:bidi="ar-SA"/>
        </w:rPr>
        <w:t xml:space="preserve"> = K T R ( x, y, z, 1)</w:t>
      </w:r>
      <w:r>
        <w:rPr>
          <w:rFonts w:eastAsia="" w:cs="Times New Roman" w:ascii="Times New Roman" w:hAnsi="Times New Roman" w:eastAsiaTheme="minorEastAsia"/>
          <w:i w:val="false"/>
          <w:iCs w:val="false"/>
          <w:color w:val="auto"/>
          <w:kern w:val="0"/>
          <w:sz w:val="24"/>
          <w:szCs w:val="24"/>
          <w:vertAlign w:val="superscript"/>
          <w:lang w:val="it-IT" w:eastAsia="en-US" w:bidi="ar-SA"/>
        </w:rPr>
        <w:t>T</w:t>
      </w:r>
    </w:p>
    <w:p>
      <w:pPr>
        <w:pStyle w:val="Normal"/>
        <w:jc w:val="both"/>
        <w:rPr/>
      </w:pPr>
      <w:r>
        <w:rPr>
          <w:rFonts w:eastAsia="" w:cs="" w:cstheme="minorBidi" w:eastAsiaTheme="minorEastAsia"/>
          <w:color w:val="auto"/>
          <w:kern w:val="0"/>
          <w:sz w:val="21"/>
          <w:szCs w:val="21"/>
          <w:lang w:val="it-IT" w:eastAsia="en-US" w:bidi="ar-SA"/>
        </w:rPr>
        <w:t>l’equazione può essere riscritta come :</w:t>
      </w:r>
    </w:p>
    <w:p>
      <w:pPr>
        <w:pStyle w:val="Normal"/>
        <w:jc w:val="center"/>
        <w:rPr>
          <w:rFonts w:ascii="Calibri" w:hAnsi="Calibri" w:eastAsia="" w:cs="" w:asciiTheme="minorHAnsi" w:cstheme="minorBidi" w:eastAsiaTheme="minorEastAsia" w:hAnsiTheme="minorHAnsi"/>
          <w:color w:val="auto"/>
          <w:kern w:val="0"/>
          <w:sz w:val="21"/>
          <w:szCs w:val="21"/>
          <w:lang w:val="it-IT" w:eastAsia="en-US" w:bidi="ar-SA"/>
        </w:rPr>
      </w:pPr>
      <w:r>
        <w:rPr/>
      </w:r>
    </w:p>
    <w:p>
      <w:pPr>
        <w:pStyle w:val="Normal"/>
        <w:jc w:val="center"/>
        <w:rPr/>
      </w:pPr>
      <w:r>
        <w:rPr>
          <w:rFonts w:eastAsia="" w:cs="" w:cstheme="minorBidi" w:eastAsiaTheme="minorEastAsia"/>
          <w:color w:val="auto"/>
          <w:kern w:val="0"/>
          <w:sz w:val="21"/>
          <w:szCs w:val="21"/>
          <w:lang w:val="it-IT" w:eastAsia="en-US" w:bidi="ar-SA"/>
        </w:rPr>
      </w:r>
      <m:oMath xmlns:m="http://schemas.openxmlformats.org/officeDocument/2006/math">
        <m:d>
          <m:dPr>
            <m:begChr m:val="["/>
            <m:endChr m:val="]"/>
          </m:dPr>
          <m:e>
            <m:eqArr>
              <m:e>
                <m:sSub>
                  <m:e>
                    <m:r>
                      <w:rPr>
                        <w:rFonts w:ascii="Cambria Math" w:hAnsi="Cambria Math"/>
                      </w:rPr>
                      <m:t xml:space="preserve">u</m:t>
                    </m:r>
                  </m:e>
                  <m:sub>
                    <m:r>
                      <w:rPr>
                        <w:rFonts w:ascii="Cambria Math" w:hAnsi="Cambria Math"/>
                      </w:rPr>
                      <m:t xml:space="preserve">i</m:t>
                    </m:r>
                  </m:sub>
                </m:sSub>
              </m:e>
              <m:e>
                <m:sSub>
                  <m:e>
                    <m:r>
                      <w:rPr>
                        <w:rFonts w:ascii="Cambria Math" w:hAnsi="Cambria Math"/>
                      </w:rPr>
                      <m:t xml:space="preserve">v</m:t>
                    </m:r>
                  </m:e>
                  <m:sub>
                    <m:r>
                      <w:rPr>
                        <w:rFonts w:ascii="Cambria Math" w:hAnsi="Cambria Math"/>
                      </w:rPr>
                      <m:t xml:space="preserve">i</m:t>
                    </m:r>
                  </m:sub>
                </m:sSub>
              </m:e>
              <m:e>
                <m:r>
                  <w:rPr>
                    <w:rFonts w:ascii="Cambria Math" w:hAnsi="Cambria Math"/>
                  </w:rPr>
                  <m:t xml:space="preserve">1</m:t>
                </m:r>
              </m:e>
            </m:eqArr>
          </m:e>
        </m:d>
        <m:r>
          <w:rPr>
            <w:rFonts w:ascii="Cambria Math" w:hAnsi="Cambria Math"/>
          </w:rPr>
          <m:t xml:space="preserve">=</m:t>
        </m:r>
        <m:d>
          <m:dPr>
            <m:begChr m:val="["/>
            <m:endChr m:val="]"/>
          </m:dPr>
          <m:e>
            <m:m>
              <m:mr>
                <m:e>
                  <m:sSub>
                    <m:e>
                      <m:r>
                        <w:rPr>
                          <w:rFonts w:ascii="Cambria Math" w:hAnsi="Cambria Math"/>
                        </w:rPr>
                        <m:t xml:space="preserve">p</m:t>
                      </m:r>
                    </m:e>
                    <m:sub>
                      <m:r>
                        <w:rPr>
                          <w:rFonts w:ascii="Cambria Math" w:hAnsi="Cambria Math"/>
                        </w:rPr>
                        <m:t xml:space="preserve">11</m:t>
                      </m:r>
                    </m:sub>
                  </m:sSub>
                </m:e>
                <m:e>
                  <m:sSub>
                    <m:e>
                      <m:r>
                        <w:rPr>
                          <w:rFonts w:ascii="Cambria Math" w:hAnsi="Cambria Math"/>
                        </w:rPr>
                        <m:t xml:space="preserve">p</m:t>
                      </m:r>
                    </m:e>
                    <m:sub>
                      <m:r>
                        <w:rPr>
                          <w:rFonts w:ascii="Cambria Math" w:hAnsi="Cambria Math"/>
                        </w:rPr>
                        <m:t xml:space="preserve">12</m:t>
                      </m:r>
                    </m:sub>
                  </m:sSub>
                </m:e>
                <m:e>
                  <m:sSub>
                    <m:e>
                      <m:r>
                        <w:rPr>
                          <w:rFonts w:ascii="Cambria Math" w:hAnsi="Cambria Math"/>
                        </w:rPr>
                        <m:t xml:space="preserve">p</m:t>
                      </m:r>
                    </m:e>
                    <m:sub>
                      <m:r>
                        <w:rPr>
                          <w:rFonts w:ascii="Cambria Math" w:hAnsi="Cambria Math"/>
                        </w:rPr>
                        <m:t xml:space="preserve">13</m:t>
                      </m:r>
                    </m:sub>
                  </m:sSub>
                </m:e>
                <m:e>
                  <m:sSub>
                    <m:e>
                      <m:r>
                        <w:rPr>
                          <w:rFonts w:ascii="Cambria Math" w:hAnsi="Cambria Math"/>
                        </w:rPr>
                        <m:t xml:space="preserve">p</m:t>
                      </m:r>
                    </m:e>
                    <m:sub>
                      <m:r>
                        <w:rPr>
                          <w:rFonts w:ascii="Cambria Math" w:hAnsi="Cambria Math"/>
                        </w:rPr>
                        <m:t xml:space="preserve">14</m:t>
                      </m:r>
                    </m:sub>
                  </m:sSub>
                </m:e>
              </m:mr>
              <m:mr>
                <m:e>
                  <m:sSub>
                    <m:e>
                      <m:r>
                        <w:rPr>
                          <w:rFonts w:ascii="Cambria Math" w:hAnsi="Cambria Math"/>
                        </w:rPr>
                        <m:t xml:space="preserve">p</m:t>
                      </m:r>
                    </m:e>
                    <m:sub>
                      <m:r>
                        <w:rPr>
                          <w:rFonts w:ascii="Cambria Math" w:hAnsi="Cambria Math"/>
                        </w:rPr>
                        <m:t xml:space="preserve">21</m:t>
                      </m:r>
                    </m:sub>
                  </m:sSub>
                </m:e>
                <m:e>
                  <m:sSub>
                    <m:e>
                      <m:r>
                        <w:rPr>
                          <w:rFonts w:ascii="Cambria Math" w:hAnsi="Cambria Math"/>
                        </w:rPr>
                        <m:t xml:space="preserve">p</m:t>
                      </m:r>
                    </m:e>
                    <m:sub>
                      <m:r>
                        <w:rPr>
                          <w:rFonts w:ascii="Cambria Math" w:hAnsi="Cambria Math"/>
                        </w:rPr>
                        <m:t xml:space="preserve">22</m:t>
                      </m:r>
                    </m:sub>
                  </m:sSub>
                </m:e>
                <m:e>
                  <m:sSub>
                    <m:e>
                      <m:r>
                        <w:rPr>
                          <w:rFonts w:ascii="Cambria Math" w:hAnsi="Cambria Math"/>
                        </w:rPr>
                        <m:t xml:space="preserve">p</m:t>
                      </m:r>
                    </m:e>
                    <m:sub>
                      <m:r>
                        <w:rPr>
                          <w:rFonts w:ascii="Cambria Math" w:hAnsi="Cambria Math"/>
                        </w:rPr>
                        <m:t xml:space="preserve">23</m:t>
                      </m:r>
                    </m:sub>
                  </m:sSub>
                </m:e>
                <m:e>
                  <m:sSub>
                    <m:e>
                      <m:r>
                        <w:rPr>
                          <w:rFonts w:ascii="Cambria Math" w:hAnsi="Cambria Math"/>
                        </w:rPr>
                        <m:t xml:space="preserve">p</m:t>
                      </m:r>
                    </m:e>
                    <m:sub>
                      <m:r>
                        <w:rPr>
                          <w:rFonts w:ascii="Cambria Math" w:hAnsi="Cambria Math"/>
                        </w:rPr>
                        <m:t xml:space="preserve">24</m:t>
                      </m:r>
                    </m:sub>
                  </m:sSub>
                </m:e>
              </m:mr>
              <m:mr>
                <m:e>
                  <m:sSub>
                    <m:e>
                      <m:r>
                        <w:rPr>
                          <w:rFonts w:ascii="Cambria Math" w:hAnsi="Cambria Math"/>
                        </w:rPr>
                        <m:t xml:space="preserve">p</m:t>
                      </m:r>
                    </m:e>
                    <m:sub>
                      <m:r>
                        <w:rPr>
                          <w:rFonts w:ascii="Cambria Math" w:hAnsi="Cambria Math"/>
                        </w:rPr>
                        <m:t xml:space="preserve">31</m:t>
                      </m:r>
                    </m:sub>
                  </m:sSub>
                </m:e>
                <m:e>
                  <m:sSub>
                    <m:e>
                      <m:r>
                        <w:rPr>
                          <w:rFonts w:ascii="Cambria Math" w:hAnsi="Cambria Math"/>
                        </w:rPr>
                        <m:t xml:space="preserve">p</m:t>
                      </m:r>
                    </m:e>
                    <m:sub>
                      <m:r>
                        <w:rPr>
                          <w:rFonts w:ascii="Cambria Math" w:hAnsi="Cambria Math"/>
                        </w:rPr>
                        <m:t xml:space="preserve">32</m:t>
                      </m:r>
                    </m:sub>
                  </m:sSub>
                </m:e>
                <m:e>
                  <m:sSub>
                    <m:e>
                      <m:r>
                        <w:rPr>
                          <w:rFonts w:ascii="Cambria Math" w:hAnsi="Cambria Math"/>
                        </w:rPr>
                        <m:t xml:space="preserve">p</m:t>
                      </m:r>
                    </m:e>
                    <m:sub>
                      <m:r>
                        <w:rPr>
                          <w:rFonts w:ascii="Cambria Math" w:hAnsi="Cambria Math"/>
                        </w:rPr>
                        <m:t xml:space="preserve">33</m:t>
                      </m:r>
                    </m:sub>
                  </m:sSub>
                </m:e>
                <m:e>
                  <m:sSub>
                    <m:e>
                      <m:r>
                        <w:rPr>
                          <w:rFonts w:ascii="Cambria Math" w:hAnsi="Cambria Math"/>
                        </w:rPr>
                        <m:t xml:space="preserve">p</m:t>
                      </m:r>
                    </m:e>
                    <m:sub>
                      <m:r>
                        <w:rPr>
                          <w:rFonts w:ascii="Cambria Math" w:hAnsi="Cambria Math"/>
                        </w:rPr>
                        <m:t xml:space="preserve">34</m:t>
                      </m:r>
                    </m:sub>
                  </m:sSub>
                </m:e>
              </m:mr>
            </m:m>
          </m:e>
        </m:d>
        <m:r>
          <w:rPr>
            <w:rFonts w:ascii="Cambria Math" w:hAnsi="Cambria Math"/>
          </w:rPr>
          <m:t xml:space="preserve">∗</m:t>
        </m:r>
        <m:d>
          <m:dPr>
            <m:begChr m:val="["/>
            <m:endChr m:val="]"/>
          </m:dPr>
          <m:e>
            <m:eqArr>
              <m:e>
                <m:sSub>
                  <m:e>
                    <m:r>
                      <w:rPr>
                        <w:rFonts w:ascii="Cambria Math" w:hAnsi="Cambria Math"/>
                      </w:rPr>
                      <m:t xml:space="preserve">X</m:t>
                    </m:r>
                  </m:e>
                  <m:sub>
                    <m:r>
                      <w:rPr>
                        <w:rFonts w:ascii="Cambria Math" w:hAnsi="Cambria Math"/>
                      </w:rPr>
                      <m:t xml:space="preserve">w</m:t>
                    </m:r>
                  </m:sub>
                </m:sSub>
              </m:e>
              <m:e>
                <m:sSub>
                  <m:e>
                    <m:r>
                      <w:rPr>
                        <w:rFonts w:ascii="Cambria Math" w:hAnsi="Cambria Math"/>
                      </w:rPr>
                      <m:t xml:space="preserve">Y</m:t>
                    </m:r>
                  </m:e>
                  <m:sub>
                    <m:r>
                      <w:rPr>
                        <w:rFonts w:ascii="Cambria Math" w:hAnsi="Cambria Math"/>
                      </w:rPr>
                      <m:t xml:space="preserve">w</m:t>
                    </m:r>
                  </m:sub>
                </m:sSub>
              </m:e>
              <m:e>
                <m:sSub>
                  <m:e>
                    <m:r>
                      <w:rPr>
                        <w:rFonts w:ascii="Cambria Math" w:hAnsi="Cambria Math"/>
                      </w:rPr>
                      <m:t xml:space="preserve">Z</m:t>
                    </m:r>
                  </m:e>
                  <m:sub>
                    <m:r>
                      <w:rPr>
                        <w:rFonts w:ascii="Cambria Math" w:hAnsi="Cambria Math"/>
                      </w:rPr>
                      <m:t xml:space="preserve">w</m:t>
                    </m:r>
                  </m:sub>
                </m:sSub>
              </m:e>
              <m:e>
                <m:r>
                  <w:rPr>
                    <w:rFonts w:ascii="Cambria Math" w:hAnsi="Cambria Math"/>
                  </w:rPr>
                  <m:t xml:space="preserve">1</m:t>
                </m:r>
              </m:e>
            </m:eqArr>
          </m:e>
        </m:d>
      </m:oMath>
    </w:p>
    <w:p>
      <w:pPr>
        <w:pStyle w:val="Normal"/>
        <w:jc w:val="both"/>
        <w:rPr/>
      </w:pPr>
      <w:r>
        <w:rPr>
          <w:rFonts w:eastAsia="" w:cs="" w:cstheme="minorBidi" w:eastAsiaTheme="minorEastAsia"/>
          <w:color w:val="auto"/>
          <w:kern w:val="0"/>
          <w:sz w:val="21"/>
          <w:szCs w:val="21"/>
          <w:lang w:val="it-IT" w:eastAsia="en-US" w:bidi="ar-SA"/>
        </w:rPr>
        <w:t>e</w:t>
      </w:r>
      <w:r>
        <w:rPr>
          <w:rFonts w:eastAsia="" w:cs="" w:cstheme="minorBidi" w:eastAsiaTheme="minorEastAsia"/>
          <w:color w:val="auto"/>
          <w:kern w:val="0"/>
          <w:sz w:val="21"/>
          <w:szCs w:val="21"/>
          <w:lang w:val="it-IT" w:eastAsia="en-US" w:bidi="ar-SA"/>
        </w:rPr>
        <w:t>ssendo interessati al piano della strada (Y</w:t>
      </w:r>
      <w:r>
        <w:rPr>
          <w:rFonts w:eastAsia="" w:cs="" w:cstheme="minorBidi" w:eastAsiaTheme="minorEastAsia"/>
          <w:color w:val="auto"/>
          <w:kern w:val="0"/>
          <w:sz w:val="21"/>
          <w:szCs w:val="21"/>
          <w:vertAlign w:val="subscript"/>
          <w:lang w:val="it-IT" w:eastAsia="en-US" w:bidi="ar-SA"/>
        </w:rPr>
        <w:t xml:space="preserve">w </w:t>
      </w:r>
      <w:r>
        <w:rPr>
          <w:rFonts w:eastAsia="" w:cs="" w:cstheme="minorBidi" w:eastAsiaTheme="minorEastAsia"/>
          <w:color w:val="auto"/>
          <w:kern w:val="0"/>
          <w:position w:val="0"/>
          <w:sz w:val="21"/>
          <w:sz w:val="21"/>
          <w:szCs w:val="21"/>
          <w:vertAlign w:val="baseline"/>
          <w:lang w:val="it-IT" w:eastAsia="en-US" w:bidi="ar-SA"/>
        </w:rPr>
        <w:t>= 0), la precedente formula diventa:</w:t>
      </w:r>
    </w:p>
    <w:p>
      <w:pPr>
        <w:pStyle w:val="Normal"/>
        <w:jc w:val="center"/>
        <w:rPr/>
      </w:pPr>
      <w:r>
        <w:rPr>
          <w:rFonts w:eastAsia="" w:cs="" w:cstheme="minorBidi" w:eastAsiaTheme="minorEastAsia"/>
          <w:color w:val="auto"/>
          <w:kern w:val="0"/>
          <w:position w:val="0"/>
          <w:sz w:val="21"/>
          <w:sz w:val="21"/>
          <w:szCs w:val="21"/>
          <w:vertAlign w:val="baseline"/>
          <w:lang w:val="it-IT" w:eastAsia="en-US" w:bidi="ar-SA"/>
        </w:rPr>
      </w:r>
      <m:oMath xmlns:m="http://schemas.openxmlformats.org/officeDocument/2006/math">
        <m:d>
          <m:dPr>
            <m:begChr m:val="["/>
            <m:endChr m:val="]"/>
          </m:dPr>
          <m:e>
            <m:eqArr>
              <m:e>
                <m:sSub>
                  <m:e>
                    <m:r>
                      <w:rPr>
                        <w:rFonts w:ascii="Cambria Math" w:hAnsi="Cambria Math"/>
                      </w:rPr>
                      <m:t xml:space="preserve">u</m:t>
                    </m:r>
                  </m:e>
                  <m:sub>
                    <m:r>
                      <w:rPr>
                        <w:rFonts w:ascii="Cambria Math" w:hAnsi="Cambria Math"/>
                      </w:rPr>
                      <m:t xml:space="preserve">i</m:t>
                    </m:r>
                  </m:sub>
                </m:sSub>
              </m:e>
              <m:e>
                <m:sSub>
                  <m:e>
                    <m:r>
                      <w:rPr>
                        <w:rFonts w:ascii="Cambria Math" w:hAnsi="Cambria Math"/>
                      </w:rPr>
                      <m:t xml:space="preserve">v</m:t>
                    </m:r>
                  </m:e>
                  <m:sub>
                    <m:r>
                      <w:rPr>
                        <w:rFonts w:ascii="Cambria Math" w:hAnsi="Cambria Math"/>
                      </w:rPr>
                      <m:t xml:space="preserve">i</m:t>
                    </m:r>
                  </m:sub>
                </m:sSub>
              </m:e>
              <m:e>
                <m:r>
                  <w:rPr>
                    <w:rFonts w:ascii="Cambria Math" w:hAnsi="Cambria Math"/>
                  </w:rPr>
                  <m:t xml:space="preserve">1</m:t>
                </m:r>
              </m:e>
            </m:eqArr>
          </m:e>
        </m:d>
        <m:r>
          <w:rPr>
            <w:rFonts w:ascii="Cambria Math" w:hAnsi="Cambria Math"/>
          </w:rPr>
          <m:t xml:space="preserve">=</m:t>
        </m:r>
        <m:d>
          <m:dPr>
            <m:begChr m:val="["/>
            <m:endChr m:val="]"/>
          </m:dPr>
          <m:e>
            <m:m>
              <m:mr>
                <m:e>
                  <m:sSub>
                    <m:e>
                      <m:r>
                        <w:rPr>
                          <w:rFonts w:ascii="Cambria Math" w:hAnsi="Cambria Math"/>
                        </w:rPr>
                        <m:t xml:space="preserve">p</m:t>
                      </m:r>
                    </m:e>
                    <m:sub>
                      <m:r>
                        <w:rPr>
                          <w:rFonts w:ascii="Cambria Math" w:hAnsi="Cambria Math"/>
                        </w:rPr>
                        <m:t xml:space="preserve">11</m:t>
                      </m:r>
                    </m:sub>
                  </m:sSub>
                </m:e>
                <m:e>
                  <m:sSub>
                    <m:e>
                      <m:r>
                        <w:rPr>
                          <w:rFonts w:ascii="Cambria Math" w:hAnsi="Cambria Math"/>
                        </w:rPr>
                        <m:t xml:space="preserve">p</m:t>
                      </m:r>
                    </m:e>
                    <m:sub>
                      <m:r>
                        <w:rPr>
                          <w:rFonts w:ascii="Cambria Math" w:hAnsi="Cambria Math"/>
                        </w:rPr>
                        <m:t xml:space="preserve">13</m:t>
                      </m:r>
                    </m:sub>
                  </m:sSub>
                </m:e>
                <m:e>
                  <m:sSub>
                    <m:e>
                      <m:r>
                        <w:rPr>
                          <w:rFonts w:ascii="Cambria Math" w:hAnsi="Cambria Math"/>
                        </w:rPr>
                        <m:t xml:space="preserve">p</m:t>
                      </m:r>
                    </m:e>
                    <m:sub>
                      <m:r>
                        <w:rPr>
                          <w:rFonts w:ascii="Cambria Math" w:hAnsi="Cambria Math"/>
                        </w:rPr>
                        <m:t xml:space="preserve">14</m:t>
                      </m:r>
                    </m:sub>
                  </m:sSub>
                </m:e>
              </m:mr>
              <m:mr>
                <m:e>
                  <m:sSub>
                    <m:e>
                      <m:r>
                        <w:rPr>
                          <w:rFonts w:ascii="Cambria Math" w:hAnsi="Cambria Math"/>
                        </w:rPr>
                        <m:t xml:space="preserve">p</m:t>
                      </m:r>
                    </m:e>
                    <m:sub>
                      <m:r>
                        <w:rPr>
                          <w:rFonts w:ascii="Cambria Math" w:hAnsi="Cambria Math"/>
                        </w:rPr>
                        <m:t xml:space="preserve">21</m:t>
                      </m:r>
                    </m:sub>
                  </m:sSub>
                </m:e>
                <m:e>
                  <m:sSub>
                    <m:e>
                      <m:r>
                        <w:rPr>
                          <w:rFonts w:ascii="Cambria Math" w:hAnsi="Cambria Math"/>
                        </w:rPr>
                        <m:t xml:space="preserve">p</m:t>
                      </m:r>
                    </m:e>
                    <m:sub>
                      <m:r>
                        <w:rPr>
                          <w:rFonts w:ascii="Cambria Math" w:hAnsi="Cambria Math"/>
                        </w:rPr>
                        <m:t xml:space="preserve">23</m:t>
                      </m:r>
                    </m:sub>
                  </m:sSub>
                </m:e>
                <m:e>
                  <m:sSub>
                    <m:e>
                      <m:r>
                        <w:rPr>
                          <w:rFonts w:ascii="Cambria Math" w:hAnsi="Cambria Math"/>
                        </w:rPr>
                        <m:t xml:space="preserve">p</m:t>
                      </m:r>
                    </m:e>
                    <m:sub>
                      <m:r>
                        <w:rPr>
                          <w:rFonts w:ascii="Cambria Math" w:hAnsi="Cambria Math"/>
                        </w:rPr>
                        <m:t xml:space="preserve">24</m:t>
                      </m:r>
                    </m:sub>
                  </m:sSub>
                </m:e>
              </m:mr>
              <m:mr>
                <m:e>
                  <m:sSub>
                    <m:e>
                      <m:r>
                        <w:rPr>
                          <w:rFonts w:ascii="Cambria Math" w:hAnsi="Cambria Math"/>
                        </w:rPr>
                        <m:t xml:space="preserve">p</m:t>
                      </m:r>
                    </m:e>
                    <m:sub>
                      <m:r>
                        <w:rPr>
                          <w:rFonts w:ascii="Cambria Math" w:hAnsi="Cambria Math"/>
                        </w:rPr>
                        <m:t xml:space="preserve">31</m:t>
                      </m:r>
                    </m:sub>
                  </m:sSub>
                </m:e>
                <m:e>
                  <m:sSub>
                    <m:e>
                      <m:r>
                        <w:rPr>
                          <w:rFonts w:ascii="Cambria Math" w:hAnsi="Cambria Math"/>
                        </w:rPr>
                        <m:t xml:space="preserve">p</m:t>
                      </m:r>
                    </m:e>
                    <m:sub>
                      <m:r>
                        <w:rPr>
                          <w:rFonts w:ascii="Cambria Math" w:hAnsi="Cambria Math"/>
                        </w:rPr>
                        <m:t xml:space="preserve">33</m:t>
                      </m:r>
                    </m:sub>
                  </m:sSub>
                </m:e>
                <m:e>
                  <m:sSub>
                    <m:e>
                      <m:r>
                        <w:rPr>
                          <w:rFonts w:ascii="Cambria Math" w:hAnsi="Cambria Math"/>
                        </w:rPr>
                        <m:t xml:space="preserve">p</m:t>
                      </m:r>
                    </m:e>
                    <m:sub>
                      <m:r>
                        <w:rPr>
                          <w:rFonts w:ascii="Cambria Math" w:hAnsi="Cambria Math"/>
                        </w:rPr>
                        <m:t xml:space="preserve">34</m:t>
                      </m:r>
                    </m:sub>
                  </m:sSub>
                </m:e>
              </m:mr>
            </m:m>
          </m:e>
        </m:d>
        <m:r>
          <w:rPr>
            <w:rFonts w:ascii="Cambria Math" w:hAnsi="Cambria Math"/>
          </w:rPr>
          <m:t xml:space="preserve">∗</m:t>
        </m:r>
        <m:d>
          <m:dPr>
            <m:begChr m:val="["/>
            <m:endChr m:val="]"/>
          </m:dPr>
          <m:e>
            <m:eqArr>
              <m:e>
                <m:sSub>
                  <m:e>
                    <m:r>
                      <w:rPr>
                        <w:rFonts w:ascii="Cambria Math" w:hAnsi="Cambria Math"/>
                      </w:rPr>
                      <m:t xml:space="preserve">X</m:t>
                    </m:r>
                  </m:e>
                  <m:sub>
                    <m:r>
                      <w:rPr>
                        <w:rFonts w:ascii="Cambria Math" w:hAnsi="Cambria Math"/>
                      </w:rPr>
                      <m:t xml:space="preserve">w</m:t>
                    </m:r>
                  </m:sub>
                </m:sSub>
              </m:e>
              <m:e>
                <m:sSub>
                  <m:e>
                    <m:r>
                      <w:rPr>
                        <w:rFonts w:ascii="Cambria Math" w:hAnsi="Cambria Math"/>
                      </w:rPr>
                      <m:t xml:space="preserve">Z</m:t>
                    </m:r>
                  </m:e>
                  <m:sub>
                    <m:r>
                      <w:rPr>
                        <w:rFonts w:ascii="Cambria Math" w:hAnsi="Cambria Math"/>
                      </w:rPr>
                      <m:t xml:space="preserve">w</m:t>
                    </m:r>
                  </m:sub>
                </m:sSub>
              </m:e>
              <m:e>
                <m:r>
                  <w:rPr>
                    <w:rFonts w:ascii="Cambria Math" w:hAnsi="Cambria Math"/>
                  </w:rPr>
                  <m:t xml:space="preserve">1</m:t>
                </m:r>
              </m:e>
            </m:eqArr>
          </m:e>
        </m:d>
      </m:oMath>
    </w:p>
    <w:p>
      <w:pPr>
        <w:pStyle w:val="Normal"/>
        <w:jc w:val="both"/>
        <w:rPr/>
      </w:pPr>
      <w:r>
        <w:rPr>
          <w:rFonts w:eastAsia="" w:cs="" w:cstheme="minorBidi" w:eastAsiaTheme="minorEastAsia"/>
          <w:color w:val="auto"/>
          <w:kern w:val="0"/>
          <w:sz w:val="21"/>
          <w:szCs w:val="21"/>
          <w:lang w:val="it-IT" w:eastAsia="en-US" w:bidi="ar-SA"/>
        </w:rPr>
        <w:t>Grazie a quest’ultima equazione è possibile ottenere il mapping top down desiderato.</w:t>
      </w:r>
    </w:p>
    <w:p>
      <w:pPr>
        <w:pStyle w:val="Normal"/>
        <w:jc w:val="both"/>
        <w:rPr/>
      </w:pPr>
      <w:r>
        <w:rPr>
          <w:rFonts w:eastAsia="" w:cs="" w:cstheme="minorBidi" w:eastAsiaTheme="minorEastAsia"/>
          <w:color w:val="auto"/>
          <w:kern w:val="0"/>
          <w:sz w:val="21"/>
          <w:szCs w:val="21"/>
          <w:lang w:val="it-IT" w:eastAsia="en-US" w:bidi="ar-SA"/>
        </w:rPr>
        <w:t>Visto il numero elevato di prodotti matriciali, si è scelto di parallelizzare il più possibile il calcolo matriciale tramite l’uso di kernel CUDA.</w:t>
      </w:r>
    </w:p>
    <w:p>
      <w:pPr>
        <w:pStyle w:val="Normal"/>
        <w:jc w:val="both"/>
        <w:rPr/>
      </w:pPr>
      <w:r>
        <w:rPr>
          <w:rFonts w:eastAsia="" w:cs="" w:cstheme="minorBidi" w:eastAsiaTheme="minorEastAsia"/>
          <w:color w:val="auto"/>
          <w:kern w:val="0"/>
          <w:sz w:val="21"/>
          <w:szCs w:val="21"/>
          <w:lang w:val="it-IT" w:eastAsia="en-US" w:bidi="ar-SA"/>
        </w:rPr>
        <w:t>I</w:t>
      </w:r>
      <w:r>
        <w:rPr>
          <w:rFonts w:eastAsia="" w:cs="" w:cstheme="minorBidi" w:eastAsiaTheme="minorEastAsia"/>
          <w:color w:val="auto"/>
          <w:kern w:val="0"/>
          <w:sz w:val="21"/>
          <w:szCs w:val="21"/>
          <w:lang w:val="it-IT" w:eastAsia="en-US" w:bidi="ar-SA"/>
        </w:rPr>
        <w:t>noltre questo procedimento di traslazione deve essere effettuato su ogni singolo canale dell’immagine RGB</w:t>
      </w:r>
    </w:p>
    <w:p>
      <w:pPr>
        <w:pStyle w:val="Normal"/>
        <w:jc w:val="both"/>
        <w:rPr>
          <w:rFonts w:ascii="Calibri" w:hAnsi="Calibri" w:eastAsia="" w:cs="" w:asciiTheme="minorHAnsi" w:cstheme="minorBidi" w:eastAsiaTheme="minorEastAsia" w:hAnsiTheme="minorHAnsi"/>
          <w:color w:val="auto"/>
          <w:kern w:val="0"/>
          <w:sz w:val="21"/>
          <w:szCs w:val="21"/>
          <w:lang w:val="it-IT" w:eastAsia="en-US" w:bidi="ar-SA"/>
        </w:rPr>
      </w:pPr>
      <w:r>
        <w:rPr/>
      </w:r>
    </w:p>
    <w:p>
      <w:pPr>
        <w:pStyle w:val="Normal"/>
        <w:jc w:val="both"/>
        <w:rPr>
          <w:rFonts w:ascii="Calibri" w:hAnsi="Calibri" w:eastAsia="" w:cs="" w:asciiTheme="minorHAnsi" w:cstheme="minorBidi" w:eastAsiaTheme="minorEastAsia" w:hAnsiTheme="minorHAnsi"/>
          <w:color w:val="auto"/>
          <w:kern w:val="0"/>
          <w:sz w:val="21"/>
          <w:szCs w:val="21"/>
          <w:lang w:val="it-IT" w:eastAsia="en-US" w:bidi="ar-SA"/>
        </w:rPr>
      </w:pPr>
      <w:r>
        <w:rPr/>
      </w:r>
    </w:p>
    <w:p>
      <w:pPr>
        <w:pStyle w:val="Normal"/>
        <w:jc w:val="both"/>
        <w:rPr>
          <w:rFonts w:ascii="Calibri" w:hAnsi="Calibri" w:eastAsia="" w:cs="" w:asciiTheme="minorHAnsi" w:cstheme="minorBidi" w:eastAsiaTheme="minorEastAsia" w:hAnsiTheme="minorHAnsi"/>
          <w:color w:val="auto"/>
          <w:kern w:val="0"/>
          <w:sz w:val="21"/>
          <w:szCs w:val="21"/>
          <w:lang w:val="it-IT" w:eastAsia="en-US" w:bidi="ar-SA"/>
        </w:rPr>
      </w:pPr>
      <w:r>
        <w:rPr/>
      </w:r>
    </w:p>
    <w:p>
      <w:pPr>
        <w:pStyle w:val="Titolo1"/>
        <w:numPr>
          <w:ilvl w:val="0"/>
          <w:numId w:val="0"/>
        </w:numPr>
        <w:ind w:left="0" w:hanging="0"/>
        <w:rPr/>
      </w:pPr>
      <w:bookmarkStart w:id="8" w:name="__RefHeading___Toc213_3904458324"/>
      <w:bookmarkStart w:id="9" w:name="_Toc12972763"/>
      <w:bookmarkEnd w:id="8"/>
      <w:r>
        <w:rPr/>
        <w:t>D</w:t>
      </w:r>
      <w:bookmarkEnd w:id="9"/>
      <w:r>
        <w:rPr/>
        <w:t>escrizione</w:t>
      </w:r>
    </w:p>
    <w:p>
      <w:pPr>
        <w:pStyle w:val="Titolo1"/>
        <w:numPr>
          <w:ilvl w:val="0"/>
          <w:numId w:val="3"/>
        </w:numPr>
        <w:spacing w:lineRule="auto" w:line="360"/>
        <w:jc w:val="both"/>
        <w:rPr>
          <w:rFonts w:ascii="Times New Roman" w:hAnsi="Times New Roman" w:eastAsia="" w:cs="Times New Roman" w:eastAsiaTheme="majorEastAsia"/>
          <w:color w:val="262626" w:themeColor="text1" w:themeTint="d9"/>
          <w:sz w:val="32"/>
          <w:szCs w:val="32"/>
        </w:rPr>
      </w:pPr>
      <w:bookmarkStart w:id="10" w:name="__RefHeading___Toc1216_2846315957"/>
      <w:bookmarkStart w:id="11" w:name="_Toc129727641"/>
      <w:bookmarkEnd w:id="10"/>
      <w:r>
        <w:rPr>
          <w:rFonts w:eastAsia="" w:cs="Times New Roman" w:ascii="Times New Roman" w:hAnsi="Times New Roman" w:eastAsiaTheme="majorEastAsia"/>
          <w:color w:val="262626" w:themeColor="text1" w:themeTint="d9"/>
          <w:sz w:val="32"/>
          <w:szCs w:val="32"/>
        </w:rPr>
        <w:t>S</w:t>
      </w:r>
      <w:bookmarkEnd w:id="11"/>
      <w:r>
        <w:rPr>
          <w:rFonts w:eastAsia="" w:cs="Times New Roman" w:ascii="Times New Roman" w:hAnsi="Times New Roman" w:eastAsiaTheme="majorEastAsia"/>
          <w:color w:val="262626" w:themeColor="text1" w:themeTint="d9"/>
          <w:sz w:val="32"/>
          <w:szCs w:val="32"/>
        </w:rPr>
        <w:t>chema a Blocchi</w:t>
      </w:r>
    </w:p>
    <w:p>
      <w:pPr>
        <w:pStyle w:val="Normal"/>
        <w:spacing w:lineRule="auto" w:line="360"/>
        <w:jc w:val="both"/>
        <w:rPr>
          <w:rFonts w:ascii="Times New Roman" w:hAnsi="Times New Roman" w:eastAsia="" w:cs="Times New Roman" w:eastAsiaTheme="majorEastAsia"/>
          <w:color w:val="262626" w:themeColor="text1" w:themeTint="d9"/>
          <w:sz w:val="32"/>
          <w:szCs w:val="32"/>
        </w:rPr>
      </w:pPr>
      <w:r>
        <w:rPr>
          <w:rFonts w:eastAsia="" w:cs="Times New Roman" w:eastAsiaTheme="majorEastAsia" w:ascii="Times New Roman" w:hAnsi="Times New Roman"/>
          <w:color w:val="262626" w:themeColor="text1" w:themeTint="d9"/>
          <w:sz w:val="32"/>
          <w:szCs w:val="32"/>
        </w:rPr>
        <w:drawing>
          <wp:anchor behindDoc="0" distT="0" distB="0" distL="0" distR="0" simplePos="0" locked="0" layoutInCell="1" allowOverlap="1" relativeHeight="2">
            <wp:simplePos x="0" y="0"/>
            <wp:positionH relativeFrom="column">
              <wp:align>center</wp:align>
            </wp:positionH>
            <wp:positionV relativeFrom="paragraph">
              <wp:posOffset>17145</wp:posOffset>
            </wp:positionV>
            <wp:extent cx="5417185" cy="7266940"/>
            <wp:effectExtent l="0" t="0" r="0" b="0"/>
            <wp:wrapTopAndBottom/>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6"/>
                    <a:stretch>
                      <a:fillRect/>
                    </a:stretch>
                  </pic:blipFill>
                  <pic:spPr bwMode="auto">
                    <a:xfrm>
                      <a:off x="0" y="0"/>
                      <a:ext cx="5417185" cy="7266940"/>
                    </a:xfrm>
                    <a:prstGeom prst="rect">
                      <a:avLst/>
                    </a:prstGeom>
                  </pic:spPr>
                </pic:pic>
              </a:graphicData>
            </a:graphic>
          </wp:anchor>
        </w:drawing>
      </w:r>
    </w:p>
    <w:p>
      <w:pPr>
        <w:pStyle w:val="Normal"/>
        <w:spacing w:lineRule="auto" w:line="360"/>
        <w:jc w:val="both"/>
        <w:rPr/>
      </w:pPr>
      <w:r>
        <w:rPr>
          <w:rFonts w:eastAsia="" w:cs="Times New Roman" w:ascii="Times New Roman" w:hAnsi="Times New Roman" w:eastAsiaTheme="majorEastAsia"/>
          <w:color w:val="262626" w:themeColor="text1" w:themeTint="d9"/>
          <w:sz w:val="24"/>
          <w:szCs w:val="24"/>
        </w:rPr>
        <w:t>Dallo schema a blocchi presentato è possibile capire le due differenti modalità di esecuzione, selezionabili da linea di comando, del programma e le varie fasi svolte da esso.</w:t>
      </w:r>
    </w:p>
    <w:p>
      <w:pPr>
        <w:pStyle w:val="Normal"/>
        <w:spacing w:lineRule="auto" w:line="360"/>
        <w:jc w:val="both"/>
        <w:rPr/>
      </w:pPr>
      <w:r>
        <w:rPr>
          <w:rFonts w:eastAsia="" w:cs="Times New Roman" w:ascii="Times New Roman" w:hAnsi="Times New Roman" w:eastAsiaTheme="majorEastAsia"/>
          <w:color w:val="262626" w:themeColor="text1" w:themeTint="d9"/>
          <w:sz w:val="24"/>
          <w:szCs w:val="24"/>
        </w:rPr>
        <w:t xml:space="preserve">Il funzionamento logico dei due rami è pressoché lo stesso, ma, usando il procedimento in CUDA, </w:t>
      </w:r>
      <w:r>
        <w:rPr>
          <w:rFonts w:eastAsia="" w:cs="Times New Roman" w:ascii="Times New Roman" w:hAnsi="Times New Roman" w:eastAsiaTheme="majorEastAsia"/>
          <w:color w:val="262626" w:themeColor="text1" w:themeTint="d9"/>
          <w:sz w:val="24"/>
          <w:szCs w:val="24"/>
        </w:rPr>
        <w:t xml:space="preserve">si ha la problematica di calcolare manualmente le posizioni dei nuovi pixel, </w:t>
      </w:r>
      <w:r>
        <w:rPr>
          <w:rFonts w:eastAsia="" w:cs="Times New Roman" w:ascii="Times New Roman" w:hAnsi="Times New Roman" w:eastAsiaTheme="majorEastAsia"/>
          <w:color w:val="262626" w:themeColor="text1" w:themeTint="d9"/>
          <w:kern w:val="0"/>
          <w:sz w:val="24"/>
          <w:szCs w:val="24"/>
          <w:lang w:val="it-IT" w:eastAsia="en-US" w:bidi="ar-SA"/>
        </w:rPr>
        <w:t>p</w:t>
      </w:r>
      <w:r>
        <w:rPr>
          <w:rFonts w:eastAsia="" w:cs="Times New Roman" w:ascii="Times New Roman" w:hAnsi="Times New Roman" w:eastAsiaTheme="majorEastAsia"/>
          <w:color w:val="262626" w:themeColor="text1" w:themeTint="d9"/>
          <w:kern w:val="0"/>
          <w:sz w:val="24"/>
          <w:szCs w:val="24"/>
          <w:lang w:val="it-IT" w:eastAsia="en-US" w:bidi="ar-SA"/>
        </w:rPr>
        <w:t xml:space="preserve">er poi </w:t>
      </w:r>
      <w:r>
        <w:rPr>
          <w:rFonts w:eastAsia="" w:cs="Times New Roman" w:ascii="Times New Roman" w:hAnsi="Times New Roman" w:eastAsiaTheme="majorEastAsia"/>
          <w:color w:val="262626" w:themeColor="text1" w:themeTint="d9"/>
          <w:sz w:val="24"/>
          <w:szCs w:val="24"/>
        </w:rPr>
        <w:t xml:space="preserve">effettuare la trasposizione </w:t>
      </w:r>
      <w:r>
        <w:rPr>
          <w:rFonts w:eastAsia="" w:cs="Times New Roman" w:ascii="Times New Roman" w:hAnsi="Times New Roman" w:eastAsiaTheme="majorEastAsia"/>
          <w:color w:val="262626" w:themeColor="text1" w:themeTint="d9"/>
          <w:sz w:val="24"/>
          <w:szCs w:val="24"/>
        </w:rPr>
        <w:t>su tutti i</w:t>
      </w:r>
      <w:r>
        <w:rPr>
          <w:rFonts w:eastAsia="" w:cs="Times New Roman" w:ascii="Times New Roman" w:hAnsi="Times New Roman" w:eastAsiaTheme="majorEastAsia"/>
          <w:color w:val="262626" w:themeColor="text1" w:themeTint="d9"/>
          <w:sz w:val="24"/>
          <w:szCs w:val="24"/>
        </w:rPr>
        <w:t xml:space="preserve"> 3 canali RGB. </w:t>
      </w:r>
      <w:r>
        <w:rPr>
          <w:rFonts w:eastAsia="" w:cs="Times New Roman" w:ascii="Times New Roman" w:hAnsi="Times New Roman" w:eastAsiaTheme="majorEastAsia"/>
          <w:color w:val="262626" w:themeColor="text1" w:themeTint="d9"/>
          <w:sz w:val="24"/>
          <w:szCs w:val="24"/>
        </w:rPr>
        <w:t xml:space="preserve">Per la memorizzazione del fotogramma sul device </w:t>
      </w:r>
      <w:r>
        <w:rPr>
          <w:rFonts w:eastAsia="" w:cs="Times New Roman" w:ascii="Times New Roman" w:hAnsi="Times New Roman" w:eastAsiaTheme="majorEastAsia"/>
          <w:color w:val="262626" w:themeColor="text1" w:themeTint="d9"/>
          <w:kern w:val="0"/>
          <w:sz w:val="24"/>
          <w:szCs w:val="24"/>
          <w:lang w:val="it-IT" w:eastAsia="en-US" w:bidi="ar-SA"/>
        </w:rPr>
        <w:t>sono stati  utilizzati degli oggetti definiti da OpenCV</w:t>
      </w:r>
      <w:r>
        <w:rPr>
          <w:rFonts w:eastAsia="" w:cs="Times New Roman" w:ascii="Times New Roman" w:hAnsi="Times New Roman" w:eastAsiaTheme="majorEastAsia"/>
          <w:color w:val="262626" w:themeColor="text1" w:themeTint="d9"/>
          <w:sz w:val="24"/>
          <w:szCs w:val="24"/>
        </w:rPr>
        <w:t>, che vanno direttamente ad allocare della memoria nella GPU, manipolabile tramite un kernel CUDA.</w:t>
      </w:r>
    </w:p>
    <w:p>
      <w:pPr>
        <w:pStyle w:val="Titolo1"/>
        <w:numPr>
          <w:ilvl w:val="0"/>
          <w:numId w:val="3"/>
        </w:numPr>
        <w:spacing w:lineRule="auto" w:line="360"/>
        <w:jc w:val="both"/>
        <w:rPr>
          <w:rFonts w:ascii="Times New Roman" w:hAnsi="Times New Roman" w:eastAsia="" w:cs="Times New Roman" w:eastAsiaTheme="majorEastAsia"/>
          <w:color w:val="262626" w:themeColor="text1" w:themeTint="d9"/>
          <w:kern w:val="0"/>
          <w:sz w:val="32"/>
          <w:szCs w:val="32"/>
          <w:lang w:val="it-IT" w:eastAsia="en-US" w:bidi="ar-SA"/>
        </w:rPr>
      </w:pPr>
      <w:bookmarkStart w:id="12" w:name="__RefHeading___Toc1216_28463159571"/>
      <w:bookmarkEnd w:id="12"/>
      <w:r>
        <w:rPr>
          <w:rFonts w:eastAsia="" w:cs="Times New Roman" w:eastAsiaTheme="majorEastAsia" w:ascii="Times New Roman" w:hAnsi="Times New Roman"/>
          <w:color w:val="262626" w:themeColor="text1" w:themeTint="d9"/>
          <w:kern w:val="0"/>
          <w:sz w:val="32"/>
          <w:szCs w:val="32"/>
          <w:lang w:val="it-IT" w:eastAsia="en-US" w:bidi="ar-SA"/>
        </w:rPr>
        <w:t xml:space="preserve">Guida per L’utente e </w:t>
      </w:r>
      <w:bookmarkStart w:id="13" w:name="_Toc1297276412"/>
      <w:r>
        <w:rPr>
          <w:rFonts w:eastAsia="" w:cs="Times New Roman" w:eastAsiaTheme="majorEastAsia" w:ascii="Times New Roman" w:hAnsi="Times New Roman"/>
          <w:color w:val="262626" w:themeColor="text1" w:themeTint="d9"/>
          <w:kern w:val="0"/>
          <w:sz w:val="32"/>
          <w:szCs w:val="32"/>
          <w:lang w:val="it-IT" w:eastAsia="en-US" w:bidi="ar-SA"/>
        </w:rPr>
        <w:t>C</w:t>
      </w:r>
      <w:bookmarkEnd w:id="13"/>
      <w:r>
        <w:rPr>
          <w:rFonts w:eastAsia="" w:cs="Times New Roman" w:eastAsiaTheme="majorEastAsia" w:ascii="Times New Roman" w:hAnsi="Times New Roman"/>
          <w:color w:val="262626" w:themeColor="text1" w:themeTint="d9"/>
          <w:kern w:val="0"/>
          <w:sz w:val="32"/>
          <w:szCs w:val="32"/>
          <w:lang w:val="it-IT" w:eastAsia="en-US" w:bidi="ar-SA"/>
        </w:rPr>
        <w:t>odice Sorgente</w:t>
      </w:r>
    </w:p>
    <w:p>
      <w:pPr>
        <w:pStyle w:val="Normal"/>
        <w:spacing w:lineRule="auto" w:line="360"/>
        <w:jc w:val="both"/>
        <w:rPr/>
      </w:pPr>
      <w:r>
        <w:rPr>
          <w:rFonts w:eastAsia="" w:cs="Times New Roman" w:ascii="Times New Roman" w:hAnsi="Times New Roman" w:eastAsiaTheme="majorEastAsia"/>
          <w:b/>
          <w:bCs/>
          <w:i/>
          <w:iCs/>
          <w:color w:val="262626" w:themeColor="text1" w:themeTint="d9"/>
          <w:kern w:val="0"/>
          <w:sz w:val="24"/>
          <w:szCs w:val="24"/>
          <w:u w:val="single"/>
          <w:lang w:val="it-IT" w:eastAsia="en-US" w:bidi="ar-SA"/>
        </w:rPr>
        <w:t>I</w:t>
      </w:r>
      <w:r>
        <w:rPr>
          <w:rFonts w:eastAsia="" w:cs="Times New Roman" w:ascii="Times New Roman" w:hAnsi="Times New Roman" w:eastAsiaTheme="majorEastAsia"/>
          <w:b/>
          <w:bCs/>
          <w:i/>
          <w:iCs/>
          <w:color w:val="262626" w:themeColor="text1" w:themeTint="d9"/>
          <w:kern w:val="0"/>
          <w:sz w:val="24"/>
          <w:szCs w:val="24"/>
          <w:u w:val="single"/>
          <w:lang w:val="it-IT" w:eastAsia="en-US" w:bidi="ar-SA"/>
        </w:rPr>
        <w:t>nterfaccia</w:t>
      </w:r>
      <w:r>
        <w:rPr>
          <w:rFonts w:eastAsia="" w:cs="Times New Roman" w:ascii="Times New Roman" w:hAnsi="Times New Roman" w:eastAsiaTheme="majorEastAsia"/>
          <w:b/>
          <w:bCs/>
          <w:i/>
          <w:iCs/>
          <w:color w:val="262626" w:themeColor="text1" w:themeTint="d9"/>
          <w:kern w:val="0"/>
          <w:sz w:val="24"/>
          <w:szCs w:val="24"/>
          <w:u w:val="single"/>
          <w:lang w:val="it-IT" w:eastAsia="en-US" w:bidi="ar-SA"/>
        </w:rPr>
        <w:t>:</w:t>
      </w:r>
    </w:p>
    <w:p>
      <w:pPr>
        <w:pStyle w:val="Normal"/>
        <w:spacing w:lineRule="auto" w:line="360"/>
        <w:jc w:val="both"/>
        <w:rPr>
          <w:b w:val="false"/>
          <w:b w:val="false"/>
          <w:bCs w:val="false"/>
          <w:i w:val="false"/>
          <w:i w:val="false"/>
          <w:iCs w:val="false"/>
          <w:u w:val="none"/>
        </w:rPr>
      </w:pPr>
      <w:r>
        <w:drawing>
          <wp:anchor behindDoc="0" distT="0" distB="0" distL="0" distR="0" simplePos="0" locked="0" layoutInCell="1" allowOverlap="1" relativeHeight="12">
            <wp:simplePos x="0" y="0"/>
            <wp:positionH relativeFrom="column">
              <wp:align>left</wp:align>
            </wp:positionH>
            <wp:positionV relativeFrom="paragraph">
              <wp:posOffset>-31115</wp:posOffset>
            </wp:positionV>
            <wp:extent cx="3649345" cy="4370705"/>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7"/>
                    <a:stretch>
                      <a:fillRect/>
                    </a:stretch>
                  </pic:blipFill>
                  <pic:spPr bwMode="auto">
                    <a:xfrm>
                      <a:off x="0" y="0"/>
                      <a:ext cx="3649345" cy="4370705"/>
                    </a:xfrm>
                    <a:prstGeom prst="rect">
                      <a:avLst/>
                    </a:prstGeom>
                  </pic:spPr>
                </pic:pic>
              </a:graphicData>
            </a:graphic>
          </wp:anchor>
        </w:drawing>
      </w:r>
      <w:r>
        <w:rPr>
          <w:rFonts w:eastAsia="" w:cs="Times New Roman" w:ascii="Times New Roman" w:hAnsi="Times New Roman" w:eastAsiaTheme="majorEastAsia"/>
          <w:b w:val="false"/>
          <w:bCs w:val="false"/>
          <w:i w:val="false"/>
          <w:iCs w:val="false"/>
          <w:color w:val="262626" w:themeColor="text1" w:themeTint="d9"/>
          <w:kern w:val="0"/>
          <w:sz w:val="24"/>
          <w:szCs w:val="24"/>
          <w:u w:val="none"/>
          <w:lang w:val="it-IT" w:eastAsia="en-US" w:bidi="ar-SA"/>
        </w:rPr>
        <w:t>L</w:t>
      </w:r>
      <w:r>
        <w:rPr>
          <w:rFonts w:eastAsia="" w:cs="Times New Roman" w:ascii="Times New Roman" w:hAnsi="Times New Roman" w:eastAsiaTheme="majorEastAsia"/>
          <w:b w:val="false"/>
          <w:bCs w:val="false"/>
          <w:i w:val="false"/>
          <w:iCs w:val="false"/>
          <w:color w:val="262626" w:themeColor="text1" w:themeTint="d9"/>
          <w:kern w:val="0"/>
          <w:sz w:val="24"/>
          <w:szCs w:val="24"/>
          <w:u w:val="none"/>
          <w:lang w:val="it-IT" w:eastAsia="en-US" w:bidi="ar-SA"/>
        </w:rPr>
        <w:t>a schermata iniziale è la seguente, l’utente ha a disposizione 5 regolazioni, le prime 3 sono per definire l’angolo con il quale ruotare il fotogramma, mentre gli ultimi due servono ad impostare i parametri della fotocamera.</w:t>
      </w:r>
    </w:p>
    <w:p>
      <w:pPr>
        <w:pStyle w:val="Normal"/>
        <w:spacing w:lineRule="auto" w:line="360"/>
        <w:jc w:val="both"/>
        <w:rPr>
          <w:b w:val="false"/>
          <w:b w:val="false"/>
          <w:bCs w:val="false"/>
          <w:i w:val="false"/>
          <w:i w:val="false"/>
          <w:iCs w:val="false"/>
          <w:u w:val="none"/>
        </w:rPr>
      </w:pPr>
      <w:r>
        <w:rPr>
          <w:rFonts w:eastAsia="" w:cs="Times New Roman" w:ascii="Times New Roman" w:hAnsi="Times New Roman" w:eastAsiaTheme="majorEastAsia"/>
          <w:b w:val="false"/>
          <w:bCs w:val="false"/>
          <w:i w:val="false"/>
          <w:iCs w:val="false"/>
          <w:color w:val="262626" w:themeColor="text1" w:themeTint="d9"/>
          <w:kern w:val="0"/>
          <w:sz w:val="24"/>
          <w:szCs w:val="24"/>
          <w:u w:val="none"/>
          <w:lang w:val="it-IT" w:eastAsia="en-US" w:bidi="ar-SA"/>
        </w:rPr>
        <w:t xml:space="preserve">Tale interfaccia è identica per entrambi i “rami” dell’algoritmo </w:t>
      </w:r>
    </w:p>
    <w:p>
      <w:pPr>
        <w:pStyle w:val="Normal"/>
        <w:spacing w:lineRule="auto" w:line="360"/>
        <w:jc w:val="both"/>
        <w:rPr>
          <w:b w:val="false"/>
          <w:b w:val="false"/>
          <w:bCs w:val="false"/>
          <w:i w:val="false"/>
          <w:i w:val="false"/>
          <w:iCs w:val="false"/>
          <w:u w:val="none"/>
        </w:rPr>
      </w:pPr>
      <w:r>
        <w:rPr>
          <w:rFonts w:eastAsia="" w:cs="Times New Roman" w:ascii="Times New Roman" w:hAnsi="Times New Roman" w:eastAsiaTheme="majorEastAsia"/>
          <w:b w:val="false"/>
          <w:bCs w:val="false"/>
          <w:i w:val="false"/>
          <w:iCs w:val="false"/>
          <w:color w:val="262626" w:themeColor="text1" w:themeTint="d9"/>
          <w:kern w:val="0"/>
          <w:sz w:val="24"/>
          <w:szCs w:val="24"/>
          <w:u w:val="none"/>
          <w:lang w:val="it-IT" w:eastAsia="en-US" w:bidi="ar-SA"/>
        </w:rPr>
        <w:t xml:space="preserve">il programma viene eseguito da linea di comando e si hanno 4 opzioni differenti, in base se si vuole l'algoritmo con solamente chiamate di OpenCV oppure se accelerato in cuda, </w:t>
      </w:r>
      <w:r>
        <w:rPr>
          <w:rFonts w:eastAsia="" w:cs="Times New Roman" w:ascii="Times New Roman" w:hAnsi="Times New Roman" w:eastAsiaTheme="majorEastAsia"/>
          <w:b w:val="false"/>
          <w:bCs w:val="false"/>
          <w:i w:val="false"/>
          <w:iCs w:val="false"/>
          <w:color w:val="262626" w:themeColor="text1" w:themeTint="d9"/>
          <w:kern w:val="0"/>
          <w:sz w:val="24"/>
          <w:szCs w:val="24"/>
          <w:u w:val="none"/>
          <w:lang w:val="it-IT" w:eastAsia="en-US" w:bidi="ar-SA"/>
        </w:rPr>
        <w:t>e se si vuole analizzare lo stream della webcam oppure un video già preesistente.</w:t>
      </w:r>
    </w:p>
    <w:p>
      <w:pPr>
        <w:pStyle w:val="Normal"/>
        <w:spacing w:lineRule="auto" w:line="360"/>
        <w:jc w:val="both"/>
        <w:rPr>
          <w:rFonts w:ascii="Times New Roman" w:hAnsi="Times New Roman" w:eastAsia="" w:cs="Times New Roman" w:eastAsiaTheme="majorEastAsia"/>
          <w:color w:val="262626" w:themeColor="text1" w:themeTint="d9"/>
          <w:kern w:val="0"/>
          <w:sz w:val="24"/>
          <w:szCs w:val="24"/>
          <w:lang w:val="it-IT" w:eastAsia="en-US" w:bidi="ar-SA"/>
        </w:rPr>
      </w:pPr>
      <w:r>
        <w:rPr>
          <w:b w:val="false"/>
          <w:bCs w:val="false"/>
          <w:i w:val="false"/>
          <w:iCs w:val="false"/>
          <w:u w:val="none"/>
        </w:rPr>
      </w:r>
    </w:p>
    <w:p>
      <w:pPr>
        <w:pStyle w:val="Testopreformattato"/>
        <w:spacing w:lineRule="auto" w:line="360"/>
        <w:jc w:val="left"/>
        <w:rPr>
          <w:rFonts w:ascii="Times New Roman" w:hAnsi="Times New Roman" w:eastAsia="" w:cs="Times New Roman" w:eastAsiaTheme="majorEastAsia"/>
          <w:caps w:val="false"/>
          <w:smallCaps w:val="false"/>
          <w:color w:val="262626" w:themeColor="text1" w:themeTint="d9"/>
          <w:spacing w:val="0"/>
          <w:kern w:val="0"/>
          <w:lang w:val="it-IT" w:eastAsia="en-US" w:bidi="ar-SA"/>
        </w:rPr>
      </w:pPr>
      <w:r>
        <w:rPr>
          <w:b w:val="false"/>
          <w:bCs/>
          <w:i w:val="false"/>
          <w:iCs/>
          <w:sz w:val="20"/>
          <w:szCs w:val="24"/>
          <w:u w:val="single"/>
        </w:rPr>
      </w:r>
    </w:p>
    <w:p>
      <w:pPr>
        <w:pStyle w:val="Testopreformattato"/>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24292E"/>
          <w:spacing w:val="0"/>
          <w:sz w:val="20"/>
        </w:rPr>
        <w:t>Se si vuole usare l’accelerazione in CUDA :</w:t>
      </w:r>
    </w:p>
    <w:p>
      <w:pPr>
        <w:pStyle w:val="Testopreformattato"/>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24292E"/>
          <w:spacing w:val="0"/>
          <w:sz w:val="20"/>
        </w:rPr>
        <w:t xml:space="preserve">$ ./app y </w:t>
      </w:r>
    </w:p>
    <w:p>
      <w:pPr>
        <w:pStyle w:val="Testopreformattato"/>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/app y </w:t>
      </w:r>
      <w:r>
        <w:rPr>
          <w:rFonts w:ascii="SFMono-Regular;Consolas;Liberation Mono;Menlo;monospace" w:hAnsi="SFMono-Regular;Consolas;Liberation Mono;Menlo;monospace"/>
          <w:b w:val="false"/>
          <w:i w:val="false"/>
          <w:caps w:val="false"/>
          <w:smallCaps w:val="false"/>
          <w:color w:val="D73A49"/>
          <w:spacing w:val="0"/>
          <w:sz w:val="20"/>
        </w:rPr>
        <w:t>&lt;</w:t>
      </w:r>
      <w:r>
        <w:rPr>
          <w:rFonts w:ascii="SFMono-Regular;Consolas;Liberation Mono;Menlo;monospace" w:hAnsi="SFMono-Regular;Consolas;Liberation Mono;Menlo;monospace"/>
          <w:b w:val="false"/>
          <w:i w:val="false"/>
          <w:caps w:val="false"/>
          <w:smallCaps w:val="false"/>
          <w:color w:val="24292E"/>
          <w:spacing w:val="0"/>
          <w:sz w:val="20"/>
        </w:rPr>
        <w:t>video path</w:t>
      </w:r>
      <w:r>
        <w:rPr>
          <w:rFonts w:ascii="SFMono-Regular;Consolas;Liberation Mono;Menlo;monospace" w:hAnsi="SFMono-Regular;Consolas;Liberation Mono;Menlo;monospace"/>
          <w:b w:val="false"/>
          <w:i w:val="false"/>
          <w:caps w:val="false"/>
          <w:smallCaps w:val="false"/>
          <w:color w:val="D73A49"/>
          <w:spacing w:val="0"/>
          <w:sz w:val="20"/>
        </w:rPr>
        <w:t>&gt;</w:t>
      </w:r>
    </w:p>
    <w:p>
      <w:pPr>
        <w:pStyle w:val="Testopreformattato"/>
        <w:widowControl/>
        <w:pBdr/>
        <w:shd w:fill="F6F8FA" w:val="clear"/>
        <w:spacing w:lineRule="auto" w:line="348" w:before="0" w:after="0"/>
        <w:rPr/>
      </w:pPr>
      <w:r>
        <w:rPr>
          <w:rFonts w:eastAsia="Liberation Mono" w:cs="Liberation Mono" w:ascii="SFMono-Regular;Consolas;Liberation Mono;Menlo;monospace" w:hAnsi="SFMono-Regular;Consolas;Liberation Mono;Menlo;monospace"/>
          <w:b w:val="false"/>
          <w:i w:val="false"/>
          <w:caps w:val="false"/>
          <w:smallCaps w:val="false"/>
          <w:color w:val="24292E"/>
          <w:spacing w:val="0"/>
          <w:kern w:val="0"/>
          <w:sz w:val="20"/>
          <w:szCs w:val="20"/>
          <w:lang w:val="it-IT" w:eastAsia="en-US" w:bidi="ar-SA"/>
        </w:rPr>
        <w:t>Se si vogliono usare</w:t>
      </w:r>
      <w:r>
        <w:rPr>
          <w:rFonts w:ascii="SFMono-Regular;Consolas;Liberation Mono;Menlo;monospace" w:hAnsi="SFMono-Regular;Consolas;Liberation Mono;Menlo;monospace"/>
          <w:b w:val="false"/>
          <w:i w:val="false"/>
          <w:caps w:val="false"/>
          <w:smallCaps w:val="false"/>
          <w:color w:val="24292E"/>
          <w:spacing w:val="0"/>
          <w:sz w:val="20"/>
        </w:rPr>
        <w:t xml:space="preserve"> solamente direttive di OpenCV:</w:t>
      </w:r>
    </w:p>
    <w:p>
      <w:pPr>
        <w:pStyle w:val="Testopreformattato"/>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24292E"/>
          <w:spacing w:val="0"/>
          <w:sz w:val="20"/>
        </w:rPr>
        <w:t xml:space="preserve">$ ./app n </w:t>
      </w:r>
    </w:p>
    <w:p>
      <w:pPr>
        <w:pStyle w:val="Testopreformattato"/>
        <w:widowControl/>
        <w:pBdr/>
        <w:shd w:fill="F6F8FA" w:val="clear"/>
        <w:spacing w:lineRule="auto" w:line="348" w:before="0" w:after="0"/>
        <w:rPr>
          <w:rFonts w:ascii="SFMono-Regular;Consolas;Liberation Mono;Menlo;monospace" w:hAnsi="SFMono-Regular;Consolas;Liberation Mono;Menlo;monospace"/>
          <w:b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24292E"/>
          <w:spacing w:val="0"/>
          <w:sz w:val="20"/>
        </w:rPr>
        <w:t xml:space="preserve">$ ./app n </w:t>
      </w:r>
      <w:r>
        <w:rPr>
          <w:rFonts w:ascii="SFMono-Regular;Consolas;Liberation Mono;Menlo;monospace" w:hAnsi="SFMono-Regular;Consolas;Liberation Mono;Menlo;monospace"/>
          <w:b w:val="false"/>
          <w:i w:val="false"/>
          <w:caps w:val="false"/>
          <w:smallCaps w:val="false"/>
          <w:color w:val="D73A49"/>
          <w:spacing w:val="0"/>
          <w:sz w:val="20"/>
        </w:rPr>
        <w:t>&lt;</w:t>
      </w:r>
      <w:r>
        <w:rPr>
          <w:rFonts w:ascii="SFMono-Regular;Consolas;Liberation Mono;Menlo;monospace" w:hAnsi="SFMono-Regular;Consolas;Liberation Mono;Menlo;monospace"/>
          <w:b w:val="false"/>
          <w:i w:val="false"/>
          <w:caps w:val="false"/>
          <w:smallCaps w:val="false"/>
          <w:color w:val="24292E"/>
          <w:spacing w:val="0"/>
          <w:sz w:val="20"/>
        </w:rPr>
        <w:t>video path</w:t>
      </w:r>
      <w:r>
        <w:rPr>
          <w:rFonts w:ascii="SFMono-Regular;Consolas;Liberation Mono;Menlo;monospace" w:hAnsi="SFMono-Regular;Consolas;Liberation Mono;Menlo;monospace"/>
          <w:b w:val="false"/>
          <w:i w:val="false"/>
          <w:caps w:val="false"/>
          <w:smallCaps w:val="false"/>
          <w:color w:val="D73A49"/>
          <w:spacing w:val="0"/>
          <w:sz w:val="20"/>
        </w:rPr>
        <w:t>&gt;</w:t>
      </w:r>
    </w:p>
    <w:p>
      <w:pPr>
        <w:pStyle w:val="Normal"/>
        <w:spacing w:lineRule="auto" w:line="360"/>
        <w:jc w:val="both"/>
        <w:rPr>
          <w:b/>
          <w:b/>
          <w:bCs/>
          <w:i/>
          <w:i/>
          <w:iCs/>
          <w:sz w:val="24"/>
          <w:szCs w:val="24"/>
          <w:u w:val="single"/>
        </w:rPr>
      </w:pPr>
      <w:r>
        <w:rPr>
          <w:rFonts w:eastAsia="" w:cs="Times New Roman" w:ascii="Times New Roman" w:hAnsi="Times New Roman" w:eastAsiaTheme="majorEastAsia"/>
          <w:b/>
          <w:bCs/>
          <w:i/>
          <w:iCs/>
          <w:color w:val="262626" w:themeColor="text1" w:themeTint="d9"/>
          <w:kern w:val="0"/>
          <w:sz w:val="24"/>
          <w:szCs w:val="24"/>
          <w:u w:val="single"/>
          <w:lang w:val="it-IT" w:eastAsia="en-US" w:bidi="ar-SA"/>
        </w:rPr>
        <w:t>M</w:t>
      </w:r>
      <w:r>
        <w:rPr>
          <w:rFonts w:eastAsia="" w:cs="Times New Roman" w:ascii="Times New Roman" w:hAnsi="Times New Roman" w:eastAsiaTheme="majorEastAsia"/>
          <w:b/>
          <w:bCs/>
          <w:i/>
          <w:iCs/>
          <w:color w:val="262626" w:themeColor="text1" w:themeTint="d9"/>
          <w:kern w:val="0"/>
          <w:sz w:val="24"/>
          <w:szCs w:val="24"/>
          <w:u w:val="single"/>
          <w:lang w:val="it-IT" w:eastAsia="en-US" w:bidi="ar-SA"/>
        </w:rPr>
        <w:t>ain:</w:t>
      </w:r>
    </w:p>
    <w:p>
      <w:pPr>
        <w:pStyle w:val="Normal"/>
        <w:spacing w:lineRule="auto" w:line="360"/>
        <w:jc w:val="both"/>
        <w:rPr>
          <w:b/>
          <w:b/>
          <w:bCs/>
          <w:i/>
          <w:i/>
          <w:iCs/>
          <w:sz w:val="24"/>
          <w:szCs w:val="24"/>
          <w:u w:val="single"/>
        </w:rPr>
      </w:pPr>
      <w:r>
        <w:rPr>
          <w:b/>
          <w:bCs/>
          <w:i/>
          <w:iCs/>
          <w:sz w:val="24"/>
          <w:szCs w:val="24"/>
          <w:u w:val="single"/>
        </w:rPr>
      </w:r>
    </w:p>
    <w:p>
      <w:pPr>
        <w:pStyle w:val="Normal"/>
        <w:spacing w:lineRule="auto" w:line="360"/>
        <w:jc w:val="both"/>
        <w:rPr>
          <w:rFonts w:ascii="Times New Roman" w:hAnsi="Times New Roman" w:eastAsia="" w:cs="Times New Roman" w:eastAsiaTheme="majorEastAsia"/>
          <w:color w:val="262626" w:themeColor="text1" w:themeTint="d9"/>
          <w:kern w:val="0"/>
          <w:lang w:val="it-IT" w:eastAsia="en-US" w:bidi="ar-SA"/>
        </w:rPr>
      </w:pPr>
      <w:r>
        <w:rPr>
          <w:b/>
          <w:bCs/>
          <w:i/>
          <w:iCs/>
          <w:sz w:val="24"/>
          <w:szCs w:val="24"/>
          <w:u w:val="single"/>
        </w:rPr>
      </w:r>
    </w:p>
    <w:p>
      <w:pPr>
        <w:pStyle w:val="Normal"/>
        <w:spacing w:lineRule="auto" w:line="360"/>
        <w:jc w:val="both"/>
        <w:rPr>
          <w:rFonts w:ascii="Times New Roman" w:hAnsi="Times New Roman" w:eastAsia="" w:cs="Times New Roman" w:eastAsiaTheme="majorEastAsia"/>
          <w:color w:val="262626" w:themeColor="text1" w:themeTint="d9"/>
          <w:kern w:val="0"/>
          <w:lang w:val="it-IT" w:eastAsia="en-US" w:bidi="ar-SA"/>
        </w:rPr>
      </w:pPr>
      <w:r>
        <w:rPr>
          <w:b/>
          <w:bCs/>
          <w:i/>
          <w:iCs/>
          <w:sz w:val="24"/>
          <w:szCs w:val="24"/>
          <w:u w:val="single"/>
        </w:rPr>
      </w:r>
    </w:p>
    <w:p>
      <w:pPr>
        <w:pStyle w:val="Normal"/>
        <w:spacing w:lineRule="auto" w:line="360"/>
        <w:jc w:val="both"/>
        <w:rPr>
          <w:rFonts w:ascii="Times New Roman" w:hAnsi="Times New Roman" w:eastAsia="" w:cs="Times New Roman" w:eastAsiaTheme="majorEastAsia"/>
          <w:color w:val="262626" w:themeColor="text1" w:themeTint="d9"/>
          <w:kern w:val="0"/>
          <w:lang w:val="it-IT" w:eastAsia="en-US" w:bidi="ar-SA"/>
        </w:rPr>
      </w:pPr>
      <w:r>
        <w:rPr>
          <w:b/>
          <w:bCs/>
          <w:i/>
          <w:iCs/>
          <w:sz w:val="24"/>
          <w:szCs w:val="24"/>
          <w:u w:val="single"/>
        </w:rPr>
      </w:r>
    </w:p>
    <w:p>
      <w:pPr>
        <w:pStyle w:val="Normal"/>
        <w:spacing w:lineRule="auto" w:line="360"/>
        <w:jc w:val="both"/>
        <w:rPr>
          <w:rFonts w:ascii="Times New Roman" w:hAnsi="Times New Roman" w:eastAsia="" w:cs="Times New Roman" w:eastAsiaTheme="majorEastAsia"/>
          <w:color w:val="262626" w:themeColor="text1" w:themeTint="d9"/>
          <w:kern w:val="0"/>
          <w:lang w:val="it-IT" w:eastAsia="en-US" w:bidi="ar-SA"/>
        </w:rPr>
      </w:pPr>
      <w:r>
        <w:rPr>
          <w:b/>
          <w:bCs/>
          <w:i/>
          <w:iCs/>
          <w:sz w:val="24"/>
          <w:szCs w:val="24"/>
          <w:u w:val="single"/>
        </w:rPr>
      </w:r>
    </w:p>
    <w:p>
      <w:pPr>
        <w:pStyle w:val="Normal"/>
        <w:spacing w:lineRule="auto" w:line="360"/>
        <w:jc w:val="both"/>
        <w:rPr>
          <w:rFonts w:ascii="Times New Roman" w:hAnsi="Times New Roman" w:eastAsia="" w:cs="Times New Roman" w:eastAsiaTheme="majorEastAsia"/>
          <w:color w:val="262626" w:themeColor="text1" w:themeTint="d9"/>
          <w:kern w:val="0"/>
          <w:lang w:val="it-IT" w:eastAsia="en-US" w:bidi="ar-SA"/>
        </w:rPr>
      </w:pPr>
      <w:r>
        <w:rPr>
          <w:b/>
          <w:bCs/>
          <w:i/>
          <w:iCs/>
          <w:sz w:val="24"/>
          <w:szCs w:val="24"/>
          <w:u w:val="single"/>
        </w:rPr>
      </w:r>
    </w:p>
    <w:p>
      <w:pPr>
        <w:pStyle w:val="Normal"/>
        <w:spacing w:lineRule="auto" w:line="360"/>
        <w:jc w:val="both"/>
        <w:rPr>
          <w:rFonts w:ascii="Times New Roman" w:hAnsi="Times New Roman" w:eastAsia="" w:cs="Times New Roman" w:eastAsiaTheme="majorEastAsia"/>
          <w:color w:val="262626" w:themeColor="text1" w:themeTint="d9"/>
          <w:kern w:val="0"/>
          <w:lang w:val="it-IT" w:eastAsia="en-US" w:bidi="ar-SA"/>
        </w:rPr>
      </w:pPr>
      <w:r>
        <w:rPr>
          <w:b/>
          <w:bCs/>
          <w:i/>
          <w:iCs/>
          <w:sz w:val="24"/>
          <w:szCs w:val="24"/>
          <w:u w:val="single"/>
        </w:rPr>
      </w:r>
    </w:p>
    <w:p>
      <w:pPr>
        <w:pStyle w:val="Normal"/>
        <w:spacing w:lineRule="auto" w:line="360"/>
        <w:jc w:val="both"/>
        <w:rPr>
          <w:rFonts w:ascii="Times New Roman" w:hAnsi="Times New Roman" w:eastAsia="" w:cs="Times New Roman" w:eastAsiaTheme="majorEastAsia"/>
          <w:color w:val="262626" w:themeColor="text1" w:themeTint="d9"/>
          <w:kern w:val="0"/>
          <w:lang w:val="it-IT" w:eastAsia="en-US" w:bidi="ar-SA"/>
        </w:rPr>
      </w:pPr>
      <w:r>
        <w:rPr>
          <w:b/>
          <w:bCs/>
          <w:i/>
          <w:iCs/>
          <w:sz w:val="24"/>
          <w:szCs w:val="24"/>
          <w:u w:val="single"/>
        </w:rPr>
      </w:r>
    </w:p>
    <w:p>
      <w:pPr>
        <w:pStyle w:val="Normal"/>
        <w:spacing w:lineRule="auto" w:line="360"/>
        <w:jc w:val="both"/>
        <w:rPr>
          <w:rFonts w:ascii="Times New Roman" w:hAnsi="Times New Roman" w:eastAsia="" w:cs="Times New Roman" w:eastAsiaTheme="majorEastAsia"/>
          <w:color w:val="262626" w:themeColor="text1" w:themeTint="d9"/>
          <w:kern w:val="0"/>
          <w:lang w:val="it-IT" w:eastAsia="en-US" w:bidi="ar-SA"/>
        </w:rPr>
      </w:pPr>
      <w:r>
        <w:rPr>
          <w:b/>
          <w:bCs/>
          <w:i/>
          <w:iCs/>
          <w:sz w:val="24"/>
          <w:szCs w:val="24"/>
          <w:u w:val="single"/>
        </w:rPr>
      </w:r>
    </w:p>
    <w:p>
      <w:pPr>
        <w:pStyle w:val="Normal"/>
        <w:spacing w:lineRule="auto" w:line="360"/>
        <w:jc w:val="both"/>
        <w:rPr>
          <w:rFonts w:ascii="Times New Roman" w:hAnsi="Times New Roman" w:eastAsia="" w:cs="Times New Roman" w:eastAsiaTheme="majorEastAsia"/>
          <w:color w:val="262626" w:themeColor="text1" w:themeTint="d9"/>
          <w:kern w:val="0"/>
          <w:lang w:val="it-IT" w:eastAsia="en-US" w:bidi="ar-SA"/>
        </w:rPr>
      </w:pPr>
      <w:r>
        <w:rPr>
          <w:b/>
          <w:bCs/>
          <w:i/>
          <w:iCs/>
          <w:sz w:val="24"/>
          <w:szCs w:val="24"/>
          <w:u w:val="single"/>
        </w:rPr>
      </w:r>
    </w:p>
    <w:p>
      <w:pPr>
        <w:pStyle w:val="Normal"/>
        <w:spacing w:lineRule="auto" w:line="360"/>
        <w:jc w:val="both"/>
        <w:rPr>
          <w:rFonts w:ascii="Times New Roman" w:hAnsi="Times New Roman" w:eastAsia="" w:cs="Times New Roman" w:eastAsiaTheme="majorEastAsia"/>
          <w:color w:val="262626" w:themeColor="text1" w:themeTint="d9"/>
          <w:kern w:val="0"/>
          <w:lang w:val="it-IT" w:eastAsia="en-US" w:bidi="ar-SA"/>
        </w:rPr>
      </w:pPr>
      <w:r>
        <w:rPr>
          <w:b/>
          <w:bCs/>
          <w:i/>
          <w:iCs/>
          <w:sz w:val="24"/>
          <w:szCs w:val="24"/>
          <w:u w:val="single"/>
        </w:rPr>
      </w:r>
    </w:p>
    <w:p>
      <w:pPr>
        <w:pStyle w:val="Normal"/>
        <w:spacing w:lineRule="auto" w:line="360"/>
        <w:jc w:val="both"/>
        <w:rPr>
          <w:rFonts w:ascii="Times New Roman" w:hAnsi="Times New Roman" w:eastAsia="" w:cs="Times New Roman" w:eastAsiaTheme="majorEastAsia"/>
          <w:color w:val="262626" w:themeColor="text1" w:themeTint="d9"/>
          <w:kern w:val="0"/>
          <w:lang w:val="it-IT" w:eastAsia="en-US" w:bidi="ar-SA"/>
        </w:rPr>
      </w:pPr>
      <w:r>
        <w:rPr>
          <w:b/>
          <w:bCs/>
          <w:i/>
          <w:iCs/>
          <w:sz w:val="24"/>
          <w:szCs w:val="24"/>
          <w:u w:val="single"/>
        </w:rPr>
      </w:r>
    </w:p>
    <w:p>
      <w:pPr>
        <w:pStyle w:val="Normal"/>
        <w:spacing w:lineRule="auto" w:line="360"/>
        <w:jc w:val="both"/>
        <w:rPr>
          <w:rFonts w:ascii="Times New Roman" w:hAnsi="Times New Roman" w:eastAsia="" w:cs="Times New Roman" w:eastAsiaTheme="majorEastAsia"/>
          <w:color w:val="262626" w:themeColor="text1" w:themeTint="d9"/>
          <w:kern w:val="0"/>
          <w:lang w:val="it-IT" w:eastAsia="en-US" w:bidi="ar-SA"/>
        </w:rPr>
      </w:pPr>
      <w:r>
        <w:rPr>
          <w:b/>
          <w:bCs/>
          <w:i/>
          <w:iCs/>
          <w:sz w:val="24"/>
          <w:szCs w:val="24"/>
          <w:u w:val="single"/>
        </w:rPr>
      </w:r>
    </w:p>
    <w:p>
      <w:pPr>
        <w:pStyle w:val="Normal"/>
        <w:spacing w:lineRule="auto" w:line="360"/>
        <w:jc w:val="both"/>
        <w:rPr>
          <w:rFonts w:ascii="Times New Roman" w:hAnsi="Times New Roman" w:eastAsia="" w:cs="Times New Roman" w:eastAsiaTheme="majorEastAsia"/>
          <w:color w:val="262626" w:themeColor="text1" w:themeTint="d9"/>
          <w:kern w:val="0"/>
          <w:lang w:val="it-IT" w:eastAsia="en-US" w:bidi="ar-SA"/>
        </w:rPr>
      </w:pPr>
      <w:r>
        <w:rPr>
          <w:b/>
          <w:bCs/>
          <w:i/>
          <w:iCs/>
          <w:sz w:val="24"/>
          <w:szCs w:val="24"/>
          <w:u w:val="single"/>
        </w:rPr>
      </w:r>
    </w:p>
    <w:p>
      <w:pPr>
        <w:pStyle w:val="Normal"/>
        <w:spacing w:lineRule="auto" w:line="360"/>
        <w:jc w:val="both"/>
        <w:rPr>
          <w:rFonts w:ascii="Times New Roman" w:hAnsi="Times New Roman" w:eastAsia="" w:cs="Times New Roman" w:eastAsiaTheme="majorEastAsia"/>
          <w:color w:val="262626" w:themeColor="text1" w:themeTint="d9"/>
          <w:kern w:val="0"/>
          <w:lang w:val="it-IT" w:eastAsia="en-US" w:bidi="ar-SA"/>
        </w:rPr>
      </w:pPr>
      <w:r>
        <w:rPr>
          <w:b/>
          <w:bCs/>
          <w:i/>
          <w:iCs/>
          <w:sz w:val="24"/>
          <w:szCs w:val="24"/>
          <w:u w:val="single"/>
        </w:rPr>
      </w:r>
    </w:p>
    <w:p>
      <w:pPr>
        <w:pStyle w:val="Normal"/>
        <w:spacing w:lineRule="auto" w:line="360"/>
        <w:jc w:val="both"/>
        <w:rPr>
          <w:rFonts w:ascii="Times New Roman" w:hAnsi="Times New Roman" w:eastAsia="" w:cs="Times New Roman" w:eastAsiaTheme="majorEastAsia"/>
          <w:color w:val="262626" w:themeColor="text1" w:themeTint="d9"/>
          <w:kern w:val="0"/>
          <w:lang w:val="it-IT" w:eastAsia="en-US" w:bidi="ar-SA"/>
        </w:rPr>
      </w:pPr>
      <w:r>
        <w:rPr>
          <w:b/>
          <w:bCs/>
          <w:i/>
          <w:iCs/>
          <w:sz w:val="24"/>
          <w:szCs w:val="24"/>
          <w:u w:val="single"/>
        </w:rPr>
      </w:r>
    </w:p>
    <w:p>
      <w:pPr>
        <w:pStyle w:val="Normal"/>
        <w:spacing w:lineRule="auto" w:line="360" w:before="0" w:after="160"/>
        <w:jc w:val="both"/>
        <w:rPr>
          <w:rFonts w:ascii="Times New Roman" w:hAnsi="Times New Roman" w:eastAsia="" w:cs="Times New Roman" w:eastAsiaTheme="majorEastAsia"/>
          <w:color w:val="262626" w:themeColor="text1" w:themeTint="d9"/>
          <w:kern w:val="0"/>
          <w:lang w:val="it-IT" w:eastAsia="en-US" w:bidi="ar-SA"/>
        </w:rPr>
      </w:pPr>
      <w:r>
        <w:rPr>
          <w:b/>
          <w:bCs/>
          <w:i/>
          <w:iCs/>
          <w:sz w:val="24"/>
          <w:szCs w:val="24"/>
          <w:u w:val="single"/>
        </w:rPr>
      </w:r>
    </w:p>
    <w:sectPr>
      <w:footerReference w:type="default" r:id="rId8"/>
      <w:type w:val="nextPage"/>
      <w:pgSz w:w="11906" w:h="16838"/>
      <w:pgMar w:left="1134" w:right="1134" w:header="0" w:top="1417" w:footer="708" w:bottom="1134" w:gutter="0"/>
      <w:pgNumType w:fmt="decimal"/>
      <w:formProt w:val="false"/>
      <w:titlePg/>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modern"/>
    <w:pitch w:val="fixed"/>
  </w:font>
  <w:font w:name="SFMono-Regular">
    <w:altName w:val="Consolas"/>
    <w:charset w:val="01"/>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21306097"/>
    </w:sdtPr>
    <w:sdtContent>
      <w:p>
        <w:pPr>
          <w:pStyle w:val="Pidipagina"/>
          <w:jc w:val="right"/>
          <w:rPr/>
        </w:pPr>
        <w:r>
          <w:rPr/>
          <w:fldChar w:fldCharType="begin"/>
        </w:r>
        <w:r>
          <w:rPr/>
          <w:instrText> PAGE </w:instrText>
        </w:r>
        <w:r>
          <w:rPr/>
          <w:fldChar w:fldCharType="separate"/>
        </w:r>
        <w:r>
          <w:rPr/>
          <w:t>7</w:t>
        </w:r>
        <w:r>
          <w:rPr/>
          <w:fldChar w:fldCharType="end"/>
        </w:r>
      </w:p>
    </w:sdtContent>
  </w:sdt>
  <w:p>
    <w:pPr>
      <w:pStyle w:val="Pidipagina"/>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lowerLetter"/>
      <w:lvlText w:val="%1."/>
      <w:lvlJc w:val="left"/>
      <w:pPr>
        <w:ind w:left="0" w:hanging="0"/>
      </w:pPr>
    </w:lvl>
    <w:lvl w:ilvl="1">
      <w:start w:val="1"/>
      <w:pStyle w:val="Titolo2"/>
      <w:numFmt w:val="upperLetter"/>
      <w:lvlText w:val="%2."/>
      <w:lvlJc w:val="left"/>
      <w:pPr>
        <w:ind w:left="720" w:hanging="0"/>
      </w:pPr>
    </w:lvl>
    <w:lvl w:ilvl="2">
      <w:start w:val="1"/>
      <w:pStyle w:val="Titolo3"/>
      <w:numFmt w:val="decimal"/>
      <w:lvlText w:val="%3."/>
      <w:lvlJc w:val="left"/>
      <w:pPr>
        <w:ind w:left="1440" w:hanging="0"/>
      </w:pPr>
    </w:lvl>
    <w:lvl w:ilvl="3">
      <w:start w:val="1"/>
      <w:pStyle w:val="Titolo4"/>
      <w:numFmt w:val="lowerLetter"/>
      <w:lvlText w:val="%4)"/>
      <w:lvlJc w:val="left"/>
      <w:pPr>
        <w:ind w:left="2160" w:hanging="0"/>
      </w:pPr>
    </w:lvl>
    <w:lvl w:ilvl="4">
      <w:start w:val="1"/>
      <w:pStyle w:val="Titolo5"/>
      <w:numFmt w:val="decimal"/>
      <w:lvlText w:val="(%5)"/>
      <w:lvlJc w:val="left"/>
      <w:pPr>
        <w:ind w:left="2880" w:hanging="0"/>
      </w:pPr>
    </w:lvl>
    <w:lvl w:ilvl="5">
      <w:start w:val="1"/>
      <w:pStyle w:val="Titolo6"/>
      <w:numFmt w:val="lowerLetter"/>
      <w:lvlText w:val="(%6)"/>
      <w:lvlJc w:val="left"/>
      <w:pPr>
        <w:ind w:left="3600" w:hanging="0"/>
      </w:pPr>
    </w:lvl>
    <w:lvl w:ilvl="6">
      <w:start w:val="1"/>
      <w:pStyle w:val="Titolo7"/>
      <w:numFmt w:val="lowerRoman"/>
      <w:lvlText w:val="(%7)"/>
      <w:lvlJc w:val="left"/>
      <w:pPr>
        <w:ind w:left="4320" w:hanging="0"/>
      </w:pPr>
    </w:lvl>
    <w:lvl w:ilvl="7">
      <w:start w:val="1"/>
      <w:pStyle w:val="Titolo8"/>
      <w:numFmt w:val="lowerLetter"/>
      <w:lvlText w:val="(%8)"/>
      <w:lvlJc w:val="left"/>
      <w:pPr>
        <w:ind w:left="5040" w:hanging="0"/>
      </w:pPr>
    </w:lvl>
    <w:lvl w:ilvl="8">
      <w:start w:val="1"/>
      <w:pStyle w:val="Titolo9"/>
      <w:numFmt w:val="lowerRoman"/>
      <w:lvlText w:val="(%9)"/>
      <w:lvlJc w:val="left"/>
      <w:pPr>
        <w:ind w:left="5760" w:hanging="0"/>
      </w:pPr>
    </w:lvl>
  </w:abstractNum>
  <w:abstractNum w:abstractNumId="2">
    <w:lvl w:ilvl="0">
      <w:start w:val="1"/>
      <w:numFmt w:val="lowerLetter"/>
      <w:lvlText w:val="%1."/>
      <w:lvlJc w:val="left"/>
      <w:pPr>
        <w:ind w:left="0" w:hanging="0"/>
      </w:pPr>
    </w:lvl>
    <w:lvl w:ilvl="1">
      <w:start w:val="1"/>
      <w:numFmt w:val="upperLetter"/>
      <w:lvlText w:val="%2."/>
      <w:lvlJc w:val="left"/>
      <w:pPr>
        <w:ind w:left="720" w:hanging="0"/>
      </w:pPr>
    </w:lvl>
    <w:lvl w:ilvl="2">
      <w:start w:val="1"/>
      <w:numFmt w:val="decimal"/>
      <w:lvlText w:val="%3."/>
      <w:lvlJc w:val="left"/>
      <w:pPr>
        <w:ind w:left="144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3">
    <w:lvl w:ilvl="0">
      <w:start w:val="1"/>
      <w:numFmt w:val="lowerLetter"/>
      <w:lvlText w:val="%1."/>
      <w:lvlJc w:val="left"/>
      <w:pPr>
        <w:ind w:left="0" w:hanging="0"/>
      </w:pPr>
    </w:lvl>
    <w:lvl w:ilvl="1">
      <w:start w:val="1"/>
      <w:numFmt w:val="upperLetter"/>
      <w:lvlText w:val="%2."/>
      <w:lvlJc w:val="left"/>
      <w:pPr>
        <w:ind w:left="720" w:hanging="0"/>
      </w:pPr>
    </w:lvl>
    <w:lvl w:ilvl="2">
      <w:start w:val="1"/>
      <w:numFmt w:val="decimal"/>
      <w:lvlText w:val="%3."/>
      <w:lvlJc w:val="left"/>
      <w:pPr>
        <w:ind w:left="1440" w:hanging="0"/>
      </w:p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it-IT"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57e7"/>
    <w:pPr>
      <w:widowControl/>
      <w:bidi w:val="0"/>
      <w:spacing w:lineRule="auto" w:line="276" w:before="0" w:after="160"/>
      <w:jc w:val="left"/>
    </w:pPr>
    <w:rPr>
      <w:rFonts w:ascii="Calibri" w:hAnsi="Calibri" w:eastAsia="" w:cs="" w:asciiTheme="minorHAnsi" w:cstheme="minorBidi" w:eastAsiaTheme="minorEastAsia" w:hAnsiTheme="minorHAnsi"/>
      <w:color w:val="auto"/>
      <w:kern w:val="0"/>
      <w:sz w:val="21"/>
      <w:szCs w:val="21"/>
      <w:lang w:val="it-IT" w:eastAsia="en-US" w:bidi="ar-SA"/>
    </w:rPr>
  </w:style>
  <w:style w:type="paragraph" w:styleId="Titolo1">
    <w:name w:val="Heading 1"/>
    <w:basedOn w:val="Normal"/>
    <w:next w:val="Normal"/>
    <w:link w:val="Titolo1Carattere"/>
    <w:uiPriority w:val="9"/>
    <w:qFormat/>
    <w:rsid w:val="00bd57e7"/>
    <w:pPr>
      <w:keepNext w:val="true"/>
      <w:keepLines/>
      <w:numPr>
        <w:ilvl w:val="0"/>
        <w:numId w:val="1"/>
      </w:numPr>
      <w:pBdr>
        <w:bottom w:val="single" w:sz="4" w:space="2" w:color="ED7D31"/>
      </w:pBdr>
      <w:spacing w:lineRule="auto" w:line="240" w:before="360" w:after="120"/>
      <w:outlineLvl w:val="0"/>
    </w:pPr>
    <w:rPr>
      <w:rFonts w:ascii="Calibri Light" w:hAnsi="Calibri Light" w:eastAsia="" w:cs="" w:asciiTheme="majorHAnsi" w:cstheme="majorBidi" w:eastAsiaTheme="majorEastAsia" w:hAnsiTheme="majorHAnsi"/>
      <w:color w:val="262626" w:themeColor="text1" w:themeTint="d9"/>
      <w:sz w:val="40"/>
      <w:szCs w:val="40"/>
    </w:rPr>
  </w:style>
  <w:style w:type="paragraph" w:styleId="Titolo2">
    <w:name w:val="Heading 2"/>
    <w:basedOn w:val="Normal"/>
    <w:next w:val="Normal"/>
    <w:link w:val="Titolo2Carattere"/>
    <w:uiPriority w:val="9"/>
    <w:unhideWhenUsed/>
    <w:qFormat/>
    <w:rsid w:val="00bd57e7"/>
    <w:pPr>
      <w:keepNext w:val="true"/>
      <w:keepLines/>
      <w:numPr>
        <w:ilvl w:val="1"/>
        <w:numId w:val="1"/>
      </w:numPr>
      <w:spacing w:lineRule="auto" w:line="240" w:before="120" w:after="0"/>
      <w:outlineLvl w:val="1"/>
    </w:pPr>
    <w:rPr>
      <w:rFonts w:ascii="Calibri Light" w:hAnsi="Calibri Light" w:eastAsia="" w:cs="" w:asciiTheme="majorHAnsi" w:cstheme="majorBidi" w:eastAsiaTheme="majorEastAsia" w:hAnsiTheme="majorHAnsi"/>
      <w:color w:val="ED7D31" w:themeColor="accent2"/>
      <w:sz w:val="36"/>
      <w:szCs w:val="36"/>
    </w:rPr>
  </w:style>
  <w:style w:type="paragraph" w:styleId="Titolo3">
    <w:name w:val="Heading 3"/>
    <w:basedOn w:val="Normal"/>
    <w:next w:val="Normal"/>
    <w:link w:val="Titolo3Carattere"/>
    <w:uiPriority w:val="9"/>
    <w:semiHidden/>
    <w:unhideWhenUsed/>
    <w:qFormat/>
    <w:rsid w:val="00bd57e7"/>
    <w:pPr>
      <w:keepNext w:val="true"/>
      <w:keepLines/>
      <w:numPr>
        <w:ilvl w:val="2"/>
        <w:numId w:val="1"/>
      </w:numPr>
      <w:spacing w:lineRule="auto" w:line="240" w:before="80" w:after="0"/>
      <w:outlineLvl w:val="2"/>
    </w:pPr>
    <w:rPr>
      <w:rFonts w:ascii="Calibri Light" w:hAnsi="Calibri Light" w:eastAsia="" w:cs="" w:asciiTheme="majorHAnsi" w:cstheme="majorBidi" w:eastAsiaTheme="majorEastAsia" w:hAnsiTheme="majorHAnsi"/>
      <w:color w:val="C45911" w:themeColor="accent2" w:themeShade="bf"/>
      <w:sz w:val="32"/>
      <w:szCs w:val="32"/>
    </w:rPr>
  </w:style>
  <w:style w:type="paragraph" w:styleId="Titolo4">
    <w:name w:val="Heading 4"/>
    <w:basedOn w:val="Normal"/>
    <w:next w:val="Normal"/>
    <w:link w:val="Titolo4Carattere"/>
    <w:uiPriority w:val="9"/>
    <w:semiHidden/>
    <w:unhideWhenUsed/>
    <w:qFormat/>
    <w:rsid w:val="00bd57e7"/>
    <w:pPr>
      <w:keepNext w:val="true"/>
      <w:keepLines/>
      <w:numPr>
        <w:ilvl w:val="3"/>
        <w:numId w:val="1"/>
      </w:numPr>
      <w:spacing w:lineRule="auto" w:line="240" w:before="80" w:after="0"/>
      <w:outlineLvl w:val="3"/>
    </w:pPr>
    <w:rPr>
      <w:rFonts w:ascii="Calibri Light" w:hAnsi="Calibri Light" w:eastAsia="" w:cs="" w:asciiTheme="majorHAnsi" w:cstheme="majorBidi" w:eastAsiaTheme="majorEastAsia" w:hAnsiTheme="majorHAnsi"/>
      <w:i/>
      <w:iCs/>
      <w:color w:val="833C0B" w:themeColor="accent2" w:themeShade="80"/>
      <w:sz w:val="28"/>
      <w:szCs w:val="28"/>
    </w:rPr>
  </w:style>
  <w:style w:type="paragraph" w:styleId="Titolo5">
    <w:name w:val="Heading 5"/>
    <w:basedOn w:val="Normal"/>
    <w:next w:val="Normal"/>
    <w:link w:val="Titolo5Carattere"/>
    <w:uiPriority w:val="9"/>
    <w:semiHidden/>
    <w:unhideWhenUsed/>
    <w:qFormat/>
    <w:rsid w:val="00bd57e7"/>
    <w:pPr>
      <w:keepNext w:val="true"/>
      <w:keepLines/>
      <w:numPr>
        <w:ilvl w:val="4"/>
        <w:numId w:val="1"/>
      </w:numPr>
      <w:spacing w:lineRule="auto" w:line="240" w:before="80" w:after="0"/>
      <w:outlineLvl w:val="4"/>
    </w:pPr>
    <w:rPr>
      <w:rFonts w:ascii="Calibri Light" w:hAnsi="Calibri Light" w:eastAsia="" w:cs="" w:asciiTheme="majorHAnsi" w:cstheme="majorBidi" w:eastAsiaTheme="majorEastAsia" w:hAnsiTheme="majorHAnsi"/>
      <w:color w:val="C45911" w:themeColor="accent2" w:themeShade="bf"/>
      <w:sz w:val="24"/>
      <w:szCs w:val="24"/>
    </w:rPr>
  </w:style>
  <w:style w:type="paragraph" w:styleId="Titolo6">
    <w:name w:val="Heading 6"/>
    <w:basedOn w:val="Normal"/>
    <w:next w:val="Normal"/>
    <w:link w:val="Titolo6Carattere"/>
    <w:uiPriority w:val="9"/>
    <w:semiHidden/>
    <w:unhideWhenUsed/>
    <w:qFormat/>
    <w:rsid w:val="00bd57e7"/>
    <w:pPr>
      <w:keepNext w:val="true"/>
      <w:keepLines/>
      <w:numPr>
        <w:ilvl w:val="5"/>
        <w:numId w:val="1"/>
      </w:numPr>
      <w:spacing w:lineRule="auto" w:line="240" w:before="80" w:after="0"/>
      <w:outlineLvl w:val="5"/>
    </w:pPr>
    <w:rPr>
      <w:rFonts w:ascii="Calibri Light" w:hAnsi="Calibri Light" w:eastAsia="" w:cs="" w:asciiTheme="majorHAnsi" w:cstheme="majorBidi" w:eastAsiaTheme="majorEastAsia" w:hAnsiTheme="majorHAnsi"/>
      <w:i/>
      <w:iCs/>
      <w:color w:val="833C0B" w:themeColor="accent2" w:themeShade="80"/>
      <w:sz w:val="24"/>
      <w:szCs w:val="24"/>
    </w:rPr>
  </w:style>
  <w:style w:type="paragraph" w:styleId="Titolo7">
    <w:name w:val="Heading 7"/>
    <w:basedOn w:val="Normal"/>
    <w:next w:val="Normal"/>
    <w:link w:val="Titolo7Carattere"/>
    <w:uiPriority w:val="9"/>
    <w:semiHidden/>
    <w:unhideWhenUsed/>
    <w:qFormat/>
    <w:rsid w:val="00bd57e7"/>
    <w:pPr>
      <w:keepNext w:val="true"/>
      <w:keepLines/>
      <w:numPr>
        <w:ilvl w:val="6"/>
        <w:numId w:val="1"/>
      </w:numPr>
      <w:spacing w:lineRule="auto" w:line="240" w:before="80" w:after="0"/>
      <w:outlineLvl w:val="6"/>
    </w:pPr>
    <w:rPr>
      <w:rFonts w:ascii="Calibri Light" w:hAnsi="Calibri Light" w:eastAsia="" w:cs="" w:asciiTheme="majorHAnsi" w:cstheme="majorBidi" w:eastAsiaTheme="majorEastAsia" w:hAnsiTheme="majorHAnsi"/>
      <w:b/>
      <w:bCs/>
      <w:color w:val="833C0B" w:themeColor="accent2" w:themeShade="80"/>
      <w:sz w:val="22"/>
      <w:szCs w:val="22"/>
    </w:rPr>
  </w:style>
  <w:style w:type="paragraph" w:styleId="Titolo8">
    <w:name w:val="Heading 8"/>
    <w:basedOn w:val="Normal"/>
    <w:next w:val="Normal"/>
    <w:link w:val="Titolo8Carattere"/>
    <w:uiPriority w:val="9"/>
    <w:semiHidden/>
    <w:unhideWhenUsed/>
    <w:qFormat/>
    <w:rsid w:val="00bd57e7"/>
    <w:pPr>
      <w:keepNext w:val="true"/>
      <w:keepLines/>
      <w:numPr>
        <w:ilvl w:val="7"/>
        <w:numId w:val="1"/>
      </w:numPr>
      <w:spacing w:lineRule="auto" w:line="240" w:before="80" w:after="0"/>
      <w:outlineLvl w:val="7"/>
    </w:pPr>
    <w:rPr>
      <w:rFonts w:ascii="Calibri Light" w:hAnsi="Calibri Light" w:eastAsia="" w:cs="" w:asciiTheme="majorHAnsi" w:cstheme="majorBidi" w:eastAsiaTheme="majorEastAsia" w:hAnsiTheme="majorHAnsi"/>
      <w:color w:val="833C0B" w:themeColor="accent2" w:themeShade="80"/>
      <w:sz w:val="22"/>
      <w:szCs w:val="22"/>
    </w:rPr>
  </w:style>
  <w:style w:type="paragraph" w:styleId="Titolo9">
    <w:name w:val="Heading 9"/>
    <w:basedOn w:val="Normal"/>
    <w:next w:val="Normal"/>
    <w:link w:val="Titolo9Carattere"/>
    <w:uiPriority w:val="9"/>
    <w:semiHidden/>
    <w:unhideWhenUsed/>
    <w:qFormat/>
    <w:rsid w:val="00bd57e7"/>
    <w:pPr>
      <w:keepNext w:val="true"/>
      <w:keepLines/>
      <w:numPr>
        <w:ilvl w:val="8"/>
        <w:numId w:val="1"/>
      </w:numPr>
      <w:spacing w:lineRule="auto" w:line="240" w:before="80" w:after="0"/>
      <w:outlineLvl w:val="8"/>
    </w:pPr>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DefaultParagraphFont" w:default="1">
    <w:name w:val="Default Paragraph Font"/>
    <w:uiPriority w:val="1"/>
    <w:semiHidden/>
    <w:unhideWhenUsed/>
    <w:qFormat/>
    <w:rPr/>
  </w:style>
  <w:style w:type="character" w:styleId="TitoloCarattere" w:customStyle="1">
    <w:name w:val="Titolo Carattere"/>
    <w:basedOn w:val="DefaultParagraphFont"/>
    <w:link w:val="Titolo"/>
    <w:uiPriority w:val="10"/>
    <w:qFormat/>
    <w:rsid w:val="00bd57e7"/>
    <w:rPr>
      <w:rFonts w:ascii="Calibri Light" w:hAnsi="Calibri Light" w:eastAsia="" w:cs="" w:asciiTheme="majorHAnsi" w:cstheme="majorBidi" w:eastAsiaTheme="majorEastAsia" w:hAnsiTheme="majorHAnsi"/>
      <w:color w:val="262626" w:themeColor="text1" w:themeTint="d9"/>
      <w:sz w:val="96"/>
      <w:szCs w:val="96"/>
    </w:rPr>
  </w:style>
  <w:style w:type="character" w:styleId="SottotitoloCarattere" w:customStyle="1">
    <w:name w:val="Sottotitolo Carattere"/>
    <w:basedOn w:val="DefaultParagraphFont"/>
    <w:link w:val="Sottotitolo"/>
    <w:uiPriority w:val="11"/>
    <w:qFormat/>
    <w:rsid w:val="00bd57e7"/>
    <w:rPr>
      <w:caps/>
      <w:color w:val="404040" w:themeColor="text1" w:themeTint="bf"/>
      <w:spacing w:val="20"/>
      <w:sz w:val="28"/>
      <w:szCs w:val="28"/>
    </w:rPr>
  </w:style>
  <w:style w:type="character" w:styleId="Titolo1Carattere" w:customStyle="1">
    <w:name w:val="Titolo 1 Carattere"/>
    <w:basedOn w:val="DefaultParagraphFont"/>
    <w:link w:val="Titolo1"/>
    <w:uiPriority w:val="9"/>
    <w:qFormat/>
    <w:rsid w:val="00bd57e7"/>
    <w:rPr>
      <w:rFonts w:ascii="Calibri Light" w:hAnsi="Calibri Light" w:eastAsia="" w:cs="" w:asciiTheme="majorHAnsi" w:cstheme="majorBidi" w:eastAsiaTheme="majorEastAsia" w:hAnsiTheme="majorHAnsi"/>
      <w:color w:val="262626" w:themeColor="text1" w:themeTint="d9"/>
      <w:sz w:val="40"/>
      <w:szCs w:val="40"/>
    </w:rPr>
  </w:style>
  <w:style w:type="character" w:styleId="Titolo2Carattere" w:customStyle="1">
    <w:name w:val="Titolo 2 Carattere"/>
    <w:basedOn w:val="DefaultParagraphFont"/>
    <w:link w:val="Titolo2"/>
    <w:uiPriority w:val="9"/>
    <w:qFormat/>
    <w:rsid w:val="00bd57e7"/>
    <w:rPr>
      <w:rFonts w:ascii="Calibri Light" w:hAnsi="Calibri Light" w:eastAsia="" w:cs="" w:asciiTheme="majorHAnsi" w:cstheme="majorBidi" w:eastAsiaTheme="majorEastAsia" w:hAnsiTheme="majorHAnsi"/>
      <w:color w:val="ED7D31" w:themeColor="accent2"/>
      <w:sz w:val="36"/>
      <w:szCs w:val="36"/>
    </w:rPr>
  </w:style>
  <w:style w:type="character" w:styleId="IntenseEmphasis">
    <w:name w:val="Intense Emphasis"/>
    <w:basedOn w:val="DefaultParagraphFont"/>
    <w:uiPriority w:val="21"/>
    <w:qFormat/>
    <w:rsid w:val="00bd57e7"/>
    <w:rPr>
      <w:b/>
      <w:bCs/>
      <w:i/>
      <w:iCs/>
      <w:caps w:val="false"/>
      <w:smallCaps w:val="false"/>
      <w:strike w:val="false"/>
      <w:dstrike w:val="false"/>
      <w:color w:val="ED7D31" w:themeColor="accent2"/>
    </w:rPr>
  </w:style>
  <w:style w:type="character" w:styleId="CollegamentoInternet">
    <w:name w:val="Collegamento Internet"/>
    <w:basedOn w:val="DefaultParagraphFont"/>
    <w:uiPriority w:val="99"/>
    <w:unhideWhenUsed/>
    <w:rsid w:val="0008406a"/>
    <w:rPr>
      <w:color w:val="0000FF"/>
      <w:u w:val="single"/>
    </w:rPr>
  </w:style>
  <w:style w:type="character" w:styleId="UnresolvedMention">
    <w:name w:val="Unresolved Mention"/>
    <w:basedOn w:val="DefaultParagraphFont"/>
    <w:uiPriority w:val="99"/>
    <w:semiHidden/>
    <w:unhideWhenUsed/>
    <w:qFormat/>
    <w:rsid w:val="0008406a"/>
    <w:rPr>
      <w:color w:val="605E5C"/>
      <w:shd w:fill="E1DFDD" w:val="clear"/>
    </w:rPr>
  </w:style>
  <w:style w:type="character" w:styleId="Titolo3Carattere" w:customStyle="1">
    <w:name w:val="Titolo 3 Carattere"/>
    <w:basedOn w:val="DefaultParagraphFont"/>
    <w:link w:val="Titolo3"/>
    <w:uiPriority w:val="9"/>
    <w:semiHidden/>
    <w:qFormat/>
    <w:rsid w:val="00bd57e7"/>
    <w:rPr>
      <w:rFonts w:ascii="Calibri Light" w:hAnsi="Calibri Light" w:eastAsia="" w:cs="" w:asciiTheme="majorHAnsi" w:cstheme="majorBidi" w:eastAsiaTheme="majorEastAsia" w:hAnsiTheme="majorHAnsi"/>
      <w:color w:val="C45911" w:themeColor="accent2" w:themeShade="bf"/>
      <w:sz w:val="32"/>
      <w:szCs w:val="32"/>
    </w:rPr>
  </w:style>
  <w:style w:type="character" w:styleId="Titolo4Carattere" w:customStyle="1">
    <w:name w:val="Titolo 4 Carattere"/>
    <w:basedOn w:val="DefaultParagraphFont"/>
    <w:link w:val="Titolo4"/>
    <w:uiPriority w:val="9"/>
    <w:semiHidden/>
    <w:qFormat/>
    <w:rsid w:val="00bd57e7"/>
    <w:rPr>
      <w:rFonts w:ascii="Calibri Light" w:hAnsi="Calibri Light" w:eastAsia="" w:cs="" w:asciiTheme="majorHAnsi" w:cstheme="majorBidi" w:eastAsiaTheme="majorEastAsia" w:hAnsiTheme="majorHAnsi"/>
      <w:i/>
      <w:iCs/>
      <w:color w:val="833C0B" w:themeColor="accent2" w:themeShade="80"/>
      <w:sz w:val="28"/>
      <w:szCs w:val="28"/>
    </w:rPr>
  </w:style>
  <w:style w:type="character" w:styleId="Titolo5Carattere" w:customStyle="1">
    <w:name w:val="Titolo 5 Carattere"/>
    <w:basedOn w:val="DefaultParagraphFont"/>
    <w:link w:val="Titolo5"/>
    <w:uiPriority w:val="9"/>
    <w:semiHidden/>
    <w:qFormat/>
    <w:rsid w:val="00bd57e7"/>
    <w:rPr>
      <w:rFonts w:ascii="Calibri Light" w:hAnsi="Calibri Light" w:eastAsia="" w:cs="" w:asciiTheme="majorHAnsi" w:cstheme="majorBidi" w:eastAsiaTheme="majorEastAsia" w:hAnsiTheme="majorHAnsi"/>
      <w:color w:val="C45911" w:themeColor="accent2" w:themeShade="bf"/>
      <w:sz w:val="24"/>
      <w:szCs w:val="24"/>
    </w:rPr>
  </w:style>
  <w:style w:type="character" w:styleId="Titolo6Carattere" w:customStyle="1">
    <w:name w:val="Titolo 6 Carattere"/>
    <w:basedOn w:val="DefaultParagraphFont"/>
    <w:link w:val="Titolo6"/>
    <w:uiPriority w:val="9"/>
    <w:semiHidden/>
    <w:qFormat/>
    <w:rsid w:val="00bd57e7"/>
    <w:rPr>
      <w:rFonts w:ascii="Calibri Light" w:hAnsi="Calibri Light" w:eastAsia="" w:cs="" w:asciiTheme="majorHAnsi" w:cstheme="majorBidi" w:eastAsiaTheme="majorEastAsia" w:hAnsiTheme="majorHAnsi"/>
      <w:i/>
      <w:iCs/>
      <w:color w:val="833C0B" w:themeColor="accent2" w:themeShade="80"/>
      <w:sz w:val="24"/>
      <w:szCs w:val="24"/>
    </w:rPr>
  </w:style>
  <w:style w:type="character" w:styleId="Titolo7Carattere" w:customStyle="1">
    <w:name w:val="Titolo 7 Carattere"/>
    <w:basedOn w:val="DefaultParagraphFont"/>
    <w:link w:val="Titolo7"/>
    <w:uiPriority w:val="9"/>
    <w:semiHidden/>
    <w:qFormat/>
    <w:rsid w:val="00bd57e7"/>
    <w:rPr>
      <w:rFonts w:ascii="Calibri Light" w:hAnsi="Calibri Light" w:eastAsia="" w:cs="" w:asciiTheme="majorHAnsi" w:cstheme="majorBidi" w:eastAsiaTheme="majorEastAsia" w:hAnsiTheme="majorHAnsi"/>
      <w:b/>
      <w:bCs/>
      <w:color w:val="833C0B" w:themeColor="accent2" w:themeShade="80"/>
      <w:sz w:val="22"/>
      <w:szCs w:val="22"/>
    </w:rPr>
  </w:style>
  <w:style w:type="character" w:styleId="Titolo8Carattere" w:customStyle="1">
    <w:name w:val="Titolo 8 Carattere"/>
    <w:basedOn w:val="DefaultParagraphFont"/>
    <w:link w:val="Titolo8"/>
    <w:uiPriority w:val="9"/>
    <w:semiHidden/>
    <w:qFormat/>
    <w:rsid w:val="00bd57e7"/>
    <w:rPr>
      <w:rFonts w:ascii="Calibri Light" w:hAnsi="Calibri Light" w:eastAsia="" w:cs="" w:asciiTheme="majorHAnsi" w:cstheme="majorBidi" w:eastAsiaTheme="majorEastAsia" w:hAnsiTheme="majorHAnsi"/>
      <w:color w:val="833C0B" w:themeColor="accent2" w:themeShade="80"/>
      <w:sz w:val="22"/>
      <w:szCs w:val="22"/>
    </w:rPr>
  </w:style>
  <w:style w:type="character" w:styleId="Titolo9Carattere" w:customStyle="1">
    <w:name w:val="Titolo 9 Carattere"/>
    <w:basedOn w:val="DefaultParagraphFont"/>
    <w:link w:val="Titolo9"/>
    <w:uiPriority w:val="9"/>
    <w:semiHidden/>
    <w:qFormat/>
    <w:rsid w:val="00bd57e7"/>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Strong">
    <w:name w:val="Strong"/>
    <w:basedOn w:val="DefaultParagraphFont"/>
    <w:uiPriority w:val="22"/>
    <w:qFormat/>
    <w:rsid w:val="00bd57e7"/>
    <w:rPr>
      <w:b/>
      <w:bCs/>
    </w:rPr>
  </w:style>
  <w:style w:type="character" w:styleId="Enfasi">
    <w:name w:val="Enfasi"/>
    <w:basedOn w:val="DefaultParagraphFont"/>
    <w:uiPriority w:val="20"/>
    <w:qFormat/>
    <w:rsid w:val="00bd57e7"/>
    <w:rPr>
      <w:i/>
      <w:iCs/>
      <w:color w:val="000000" w:themeColor="text1"/>
    </w:rPr>
  </w:style>
  <w:style w:type="character" w:styleId="CitazioneCarattere" w:customStyle="1">
    <w:name w:val="Citazione Carattere"/>
    <w:basedOn w:val="DefaultParagraphFont"/>
    <w:link w:val="Citazione"/>
    <w:uiPriority w:val="29"/>
    <w:qFormat/>
    <w:rsid w:val="00bd57e7"/>
    <w:rPr>
      <w:rFonts w:ascii="Calibri Light" w:hAnsi="Calibri Light" w:eastAsia="" w:cs="" w:asciiTheme="majorHAnsi" w:cstheme="majorBidi" w:eastAsiaTheme="majorEastAsia" w:hAnsiTheme="majorHAnsi"/>
      <w:color w:val="000000" w:themeColor="text1"/>
      <w:sz w:val="24"/>
      <w:szCs w:val="24"/>
    </w:rPr>
  </w:style>
  <w:style w:type="character" w:styleId="CitazioneintensaCarattere" w:customStyle="1">
    <w:name w:val="Citazione intensa Carattere"/>
    <w:basedOn w:val="DefaultParagraphFont"/>
    <w:link w:val="Citazioneintensa"/>
    <w:uiPriority w:val="30"/>
    <w:qFormat/>
    <w:rsid w:val="00bd57e7"/>
    <w:rPr>
      <w:rFonts w:ascii="Calibri Light" w:hAnsi="Calibri Light" w:eastAsia="" w:cs="" w:asciiTheme="majorHAnsi" w:cstheme="majorBidi" w:eastAsiaTheme="majorEastAsia" w:hAnsiTheme="majorHAnsi"/>
      <w:sz w:val="24"/>
      <w:szCs w:val="24"/>
    </w:rPr>
  </w:style>
  <w:style w:type="character" w:styleId="SubtleEmphasis">
    <w:name w:val="Subtle Emphasis"/>
    <w:basedOn w:val="DefaultParagraphFont"/>
    <w:uiPriority w:val="19"/>
    <w:qFormat/>
    <w:rsid w:val="00bd57e7"/>
    <w:rPr>
      <w:i/>
      <w:iCs/>
      <w:color w:val="595959" w:themeColor="text1" w:themeTint="a6"/>
    </w:rPr>
  </w:style>
  <w:style w:type="character" w:styleId="SubtleReference">
    <w:name w:val="Subtle Reference"/>
    <w:basedOn w:val="DefaultParagraphFont"/>
    <w:uiPriority w:val="31"/>
    <w:qFormat/>
    <w:rsid w:val="00bd57e7"/>
    <w:rPr>
      <w:smallCaps/>
      <w:color w:val="404040" w:themeColor="text1" w:themeTint="bf"/>
      <w:spacing w:val="0"/>
      <w:u w:val="single" w:color="7F7F7F"/>
    </w:rPr>
  </w:style>
  <w:style w:type="character" w:styleId="IntenseReference">
    <w:name w:val="Intense Reference"/>
    <w:basedOn w:val="DefaultParagraphFont"/>
    <w:uiPriority w:val="32"/>
    <w:qFormat/>
    <w:rsid w:val="00bd57e7"/>
    <w:rPr>
      <w:b/>
      <w:bCs/>
      <w:smallCaps/>
      <w:color w:val="auto"/>
      <w:spacing w:val="0"/>
      <w:u w:val="single"/>
    </w:rPr>
  </w:style>
  <w:style w:type="character" w:styleId="BookTitle">
    <w:name w:val="Book Title"/>
    <w:basedOn w:val="DefaultParagraphFont"/>
    <w:uiPriority w:val="33"/>
    <w:qFormat/>
    <w:rsid w:val="00bd57e7"/>
    <w:rPr>
      <w:b/>
      <w:bCs/>
      <w:smallCaps/>
      <w:spacing w:val="0"/>
    </w:rPr>
  </w:style>
  <w:style w:type="character" w:styleId="IntestazioneCarattere" w:customStyle="1">
    <w:name w:val="Intestazione Carattere"/>
    <w:basedOn w:val="DefaultParagraphFont"/>
    <w:link w:val="Intestazione"/>
    <w:uiPriority w:val="99"/>
    <w:qFormat/>
    <w:rsid w:val="00fe0257"/>
    <w:rPr/>
  </w:style>
  <w:style w:type="character" w:styleId="PidipaginaCarattere" w:customStyle="1">
    <w:name w:val="Piè di pagina Carattere"/>
    <w:basedOn w:val="DefaultParagraphFont"/>
    <w:link w:val="Pidipagina"/>
    <w:uiPriority w:val="99"/>
    <w:qFormat/>
    <w:rsid w:val="00fe0257"/>
    <w:rPr/>
  </w:style>
  <w:style w:type="character" w:styleId="Datatypes" w:customStyle="1">
    <w:name w:val="datatypes"/>
    <w:basedOn w:val="DefaultParagraphFont"/>
    <w:qFormat/>
    <w:rsid w:val="00da789b"/>
    <w:rPr/>
  </w:style>
  <w:style w:type="character" w:styleId="Comment" w:customStyle="1">
    <w:name w:val="comment"/>
    <w:basedOn w:val="DefaultParagraphFont"/>
    <w:qFormat/>
    <w:rsid w:val="00da789b"/>
    <w:rPr/>
  </w:style>
  <w:style w:type="character" w:styleId="TestofumettoCarattere" w:customStyle="1">
    <w:name w:val="Testo fumetto Carattere"/>
    <w:basedOn w:val="DefaultParagraphFont"/>
    <w:link w:val="Testofumetto"/>
    <w:uiPriority w:val="99"/>
    <w:semiHidden/>
    <w:qFormat/>
    <w:rsid w:val="00a81841"/>
    <w:rPr>
      <w:rFonts w:ascii="Segoe UI" w:hAnsi="Segoe UI" w:cs="Segoe UI"/>
      <w:sz w:val="18"/>
      <w:szCs w:val="18"/>
    </w:rPr>
  </w:style>
  <w:style w:type="character" w:styleId="Saltoaindice">
    <w:name w:val="Salto a indice"/>
    <w:qFormat/>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 w:type="paragraph" w:styleId="Titoloprincipale">
    <w:name w:val="Title"/>
    <w:basedOn w:val="Normal"/>
    <w:next w:val="Normal"/>
    <w:link w:val="TitoloCarattere"/>
    <w:uiPriority w:val="10"/>
    <w:qFormat/>
    <w:rsid w:val="00bd57e7"/>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z w:val="96"/>
      <w:szCs w:val="96"/>
    </w:rPr>
  </w:style>
  <w:style w:type="paragraph" w:styleId="Sottotitolo">
    <w:name w:val="Subtitle"/>
    <w:basedOn w:val="Normal"/>
    <w:next w:val="Normal"/>
    <w:link w:val="SottotitoloCarattere"/>
    <w:uiPriority w:val="11"/>
    <w:qFormat/>
    <w:rsid w:val="00bd57e7"/>
    <w:pPr>
      <w:spacing w:before="0" w:after="240"/>
    </w:pPr>
    <w:rPr>
      <w:caps/>
      <w:color w:val="404040" w:themeColor="text1" w:themeTint="bf"/>
      <w:spacing w:val="20"/>
      <w:sz w:val="28"/>
      <w:szCs w:val="28"/>
    </w:rPr>
  </w:style>
  <w:style w:type="paragraph" w:styleId="NoSpacing">
    <w:name w:val="No Spacing"/>
    <w:uiPriority w:val="1"/>
    <w:qFormat/>
    <w:rsid w:val="00bd57e7"/>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it-IT" w:eastAsia="en-US" w:bidi="ar-SA"/>
    </w:rPr>
  </w:style>
  <w:style w:type="paragraph" w:styleId="TOCHeading">
    <w:name w:val="TOC Heading"/>
    <w:basedOn w:val="Titolo1"/>
    <w:next w:val="Normal"/>
    <w:uiPriority w:val="39"/>
    <w:unhideWhenUsed/>
    <w:qFormat/>
    <w:rsid w:val="00bd57e7"/>
    <w:pPr>
      <w:numPr>
        <w:ilvl w:val="0"/>
        <w:numId w:val="0"/>
      </w:numPr>
    </w:pPr>
    <w:rPr/>
  </w:style>
  <w:style w:type="paragraph" w:styleId="Indice1">
    <w:name w:val="TOC 1"/>
    <w:basedOn w:val="Normal"/>
    <w:next w:val="Normal"/>
    <w:autoRedefine/>
    <w:uiPriority w:val="39"/>
    <w:unhideWhenUsed/>
    <w:rsid w:val="007b7af2"/>
    <w:pPr>
      <w:tabs>
        <w:tab w:val="clear" w:pos="708"/>
        <w:tab w:val="right" w:pos="9628" w:leader="dot"/>
      </w:tabs>
      <w:spacing w:before="0" w:after="100"/>
    </w:pPr>
    <w:rPr/>
  </w:style>
  <w:style w:type="paragraph" w:styleId="Indice2">
    <w:name w:val="TOC 2"/>
    <w:basedOn w:val="Normal"/>
    <w:next w:val="Normal"/>
    <w:autoRedefine/>
    <w:uiPriority w:val="39"/>
    <w:unhideWhenUsed/>
    <w:rsid w:val="00d5650c"/>
    <w:pPr>
      <w:spacing w:before="0" w:after="100"/>
      <w:ind w:left="220" w:hanging="0"/>
    </w:pPr>
    <w:rPr/>
  </w:style>
  <w:style w:type="paragraph" w:styleId="Caption">
    <w:name w:val="caption"/>
    <w:basedOn w:val="Normal"/>
    <w:next w:val="Normal"/>
    <w:uiPriority w:val="35"/>
    <w:semiHidden/>
    <w:unhideWhenUsed/>
    <w:qFormat/>
    <w:rsid w:val="00bd57e7"/>
    <w:pPr>
      <w:spacing w:lineRule="auto" w:line="240"/>
    </w:pPr>
    <w:rPr>
      <w:b/>
      <w:bCs/>
      <w:color w:val="404040" w:themeColor="text1" w:themeTint="bf"/>
      <w:sz w:val="16"/>
      <w:szCs w:val="16"/>
    </w:rPr>
  </w:style>
  <w:style w:type="paragraph" w:styleId="Quote">
    <w:name w:val="Quote"/>
    <w:basedOn w:val="Normal"/>
    <w:next w:val="Normal"/>
    <w:link w:val="CitazioneCarattere"/>
    <w:uiPriority w:val="29"/>
    <w:qFormat/>
    <w:rsid w:val="00bd57e7"/>
    <w:pPr>
      <w:spacing w:before="160" w:after="160"/>
      <w:ind w:left="720" w:right="720" w:hanging="0"/>
      <w:jc w:val="center"/>
    </w:pPr>
    <w:rPr>
      <w:rFonts w:ascii="Calibri Light" w:hAnsi="Calibri Light" w:eastAsia="" w:cs="" w:asciiTheme="majorHAnsi" w:cstheme="majorBidi" w:eastAsiaTheme="majorEastAsia" w:hAnsiTheme="majorHAnsi"/>
      <w:color w:val="000000" w:themeColor="text1"/>
      <w:sz w:val="24"/>
      <w:szCs w:val="24"/>
    </w:rPr>
  </w:style>
  <w:style w:type="paragraph" w:styleId="IntenseQuote">
    <w:name w:val="Intense Quote"/>
    <w:basedOn w:val="Normal"/>
    <w:next w:val="Normal"/>
    <w:link w:val="CitazioneintensaCarattere"/>
    <w:uiPriority w:val="30"/>
    <w:qFormat/>
    <w:rsid w:val="00bd57e7"/>
    <w:pPr>
      <w:pBdr>
        <w:top w:val="single" w:sz="24" w:space="4" w:color="ED7D31"/>
      </w:pBdr>
      <w:spacing w:lineRule="auto" w:line="240" w:before="240" w:after="240"/>
      <w:ind w:left="936" w:right="936" w:hanging="0"/>
      <w:jc w:val="center"/>
    </w:pPr>
    <w:rPr>
      <w:rFonts w:ascii="Calibri Light" w:hAnsi="Calibri Light" w:eastAsia="" w:cs="" w:asciiTheme="majorHAnsi" w:cstheme="majorBidi" w:eastAsiaTheme="majorEastAsia" w:hAnsiTheme="majorHAnsi"/>
      <w:sz w:val="24"/>
      <w:szCs w:val="24"/>
    </w:rPr>
  </w:style>
  <w:style w:type="paragraph" w:styleId="ListParagraph">
    <w:name w:val="List Paragraph"/>
    <w:basedOn w:val="Normal"/>
    <w:uiPriority w:val="34"/>
    <w:qFormat/>
    <w:rsid w:val="007b7af2"/>
    <w:pPr>
      <w:spacing w:before="0" w:after="160"/>
      <w:ind w:left="720" w:hanging="0"/>
      <w:contextualSpacing/>
    </w:pPr>
    <w:rPr/>
  </w:style>
  <w:style w:type="paragraph" w:styleId="Indice3">
    <w:name w:val="TOC 3"/>
    <w:basedOn w:val="Normal"/>
    <w:next w:val="Normal"/>
    <w:autoRedefine/>
    <w:uiPriority w:val="39"/>
    <w:unhideWhenUsed/>
    <w:rsid w:val="00bd57e7"/>
    <w:pPr>
      <w:spacing w:lineRule="auto" w:line="259" w:before="0" w:after="100"/>
      <w:ind w:left="440" w:hanging="0"/>
    </w:pPr>
    <w:rPr>
      <w:rFonts w:cs="Times New Roman"/>
      <w:sz w:val="22"/>
      <w:szCs w:val="22"/>
      <w:lang w:eastAsia="it-IT"/>
    </w:rPr>
  </w:style>
  <w:style w:type="paragraph" w:styleId="Intestazioneepidipagina">
    <w:name w:val="Intestazione e piè di pagina"/>
    <w:basedOn w:val="Normal"/>
    <w:qFormat/>
    <w:pPr/>
    <w:rPr/>
  </w:style>
  <w:style w:type="paragraph" w:styleId="Intestazione">
    <w:name w:val="Header"/>
    <w:basedOn w:val="Normal"/>
    <w:link w:val="IntestazioneCarattere"/>
    <w:uiPriority w:val="99"/>
    <w:unhideWhenUsed/>
    <w:rsid w:val="00fe0257"/>
    <w:pPr>
      <w:tabs>
        <w:tab w:val="clear" w:pos="708"/>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fe0257"/>
    <w:pPr>
      <w:tabs>
        <w:tab w:val="clear" w:pos="708"/>
        <w:tab w:val="center" w:pos="4819" w:leader="none"/>
        <w:tab w:val="right" w:pos="9638" w:leader="none"/>
      </w:tabs>
      <w:spacing w:lineRule="auto" w:line="240" w:before="0" w:after="0"/>
    </w:pPr>
    <w:rPr/>
  </w:style>
  <w:style w:type="paragraph" w:styleId="Alt" w:customStyle="1">
    <w:name w:val="alt"/>
    <w:basedOn w:val="Normal"/>
    <w:qFormat/>
    <w:rsid w:val="00da789b"/>
    <w:pPr>
      <w:spacing w:lineRule="auto" w:line="240" w:beforeAutospacing="1" w:afterAutospacing="1"/>
    </w:pPr>
    <w:rPr>
      <w:rFonts w:ascii="Times New Roman" w:hAnsi="Times New Roman" w:eastAsia="Times New Roman" w:cs="Times New Roman"/>
      <w:sz w:val="24"/>
      <w:szCs w:val="24"/>
      <w:lang w:eastAsia="it-IT"/>
    </w:rPr>
  </w:style>
  <w:style w:type="paragraph" w:styleId="BalloonText">
    <w:name w:val="Balloon Text"/>
    <w:basedOn w:val="Normal"/>
    <w:link w:val="TestofumettoCarattere"/>
    <w:uiPriority w:val="99"/>
    <w:semiHidden/>
    <w:unhideWhenUsed/>
    <w:qFormat/>
    <w:rsid w:val="00a81841"/>
    <w:pPr>
      <w:spacing w:lineRule="auto" w:line="240" w:before="0" w:after="0"/>
    </w:pPr>
    <w:rPr>
      <w:rFonts w:ascii="Segoe UI" w:hAnsi="Segoe UI" w:cs="Segoe UI"/>
      <w:sz w:val="18"/>
      <w:szCs w:val="18"/>
    </w:rPr>
  </w:style>
  <w:style w:type="paragraph" w:styleId="TOAHeading">
    <w:name w:val="TOA Heading"/>
    <w:basedOn w:val="Titolo"/>
    <w:qFormat/>
    <w:pPr>
      <w:suppressLineNumbers/>
      <w:ind w:left="0" w:hanging="0"/>
    </w:pPr>
    <w:rPr>
      <w:b/>
      <w:bCs/>
      <w:sz w:val="32"/>
      <w:szCs w:val="32"/>
    </w:rPr>
  </w:style>
  <w:style w:type="paragraph" w:styleId="Titoloindice">
    <w:name w:val="TOA Heading"/>
    <w:basedOn w:val="Titolo"/>
    <w:pPr>
      <w:suppressLineNumbers/>
      <w:ind w:left="0" w:hanging="0"/>
    </w:pPr>
    <w:rPr>
      <w:b/>
      <w:bCs/>
      <w:sz w:val="32"/>
      <w:szCs w:val="32"/>
    </w:rPr>
  </w:style>
  <w:style w:type="paragraph" w:styleId="Testopreformattato">
    <w:name w:val="Testo preformattato"/>
    <w:basedOn w:val="Normal"/>
    <w:qFormat/>
    <w:pPr>
      <w:spacing w:before="0" w:after="0"/>
    </w:pPr>
    <w:rPr>
      <w:rFonts w:ascii="Liberation Mono" w:hAnsi="Liberation Mono" w:eastAsia="Liberation Mono" w:cs="Liberation Mono"/>
      <w:sz w:val="20"/>
      <w:szCs w:val="20"/>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D1A4B-1E77-447C-8872-6FA60DF02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Application>LibreOffice/6.3.0.4$Linux_X86_64 LibreOffice_project/714e3e990d6aa57321bebab01999254e7bc38485</Application>
  <Pages>7</Pages>
  <Words>653</Words>
  <Characters>3478</Characters>
  <CharactersWithSpaces>4087</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2019-06-28T08:56:00Z</dcterms:created>
  <dc:creator>fabrizio di blasi</dc:creator>
  <dc:description/>
  <dc:language>it-IT</dc:language>
  <cp:lastModifiedBy/>
  <cp:lastPrinted>2019-07-05T08:25:00Z</cp:lastPrinted>
  <dcterms:modified xsi:type="dcterms:W3CDTF">2019-09-05T11:40:12Z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