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D2005" w14:textId="77777777" w:rsidR="00C85EC7" w:rsidRDefault="0066410F">
      <w:pPr>
        <w:pStyle w:val="Titolo"/>
        <w:spacing w:line="276" w:lineRule="auto"/>
        <w:ind w:left="432"/>
        <w:jc w:val="center"/>
        <w:rPr>
          <w:sz w:val="36"/>
          <w:szCs w:val="36"/>
        </w:rPr>
      </w:pPr>
      <w:r>
        <w:rPr>
          <w:sz w:val="36"/>
          <w:szCs w:val="36"/>
        </w:rPr>
        <w:t>Università degli studi di Modena e Reggio Emilia</w:t>
      </w:r>
    </w:p>
    <w:p w14:paraId="2F9246B2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Dipartimento di Ingegneria “Enzo Ferrari”</w:t>
      </w:r>
    </w:p>
    <w:p w14:paraId="19AEDD34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Laurea Magistrale in Ingegneria Informatica</w:t>
      </w:r>
    </w:p>
    <w:p w14:paraId="6468D2C1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246A1F2A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163A5B10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7C42F41" w14:textId="77777777" w:rsidR="00C85EC7" w:rsidRDefault="0066410F">
      <w:pPr>
        <w:pStyle w:val="Titolo"/>
        <w:jc w:val="center"/>
      </w:pPr>
      <w:r>
        <w:rPr>
          <w:noProof/>
        </w:rPr>
        <w:drawing>
          <wp:inline distT="0" distB="0" distL="0" distR="0" wp14:anchorId="3C61A6D0" wp14:editId="09494A30">
            <wp:extent cx="3021480" cy="2266920"/>
            <wp:effectExtent l="0" t="0" r="7470" b="30"/>
            <wp:docPr id="1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480" cy="2266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55C488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16148CF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C32F7E7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3A5D366E" w14:textId="08413E74" w:rsidR="00C85EC7" w:rsidRDefault="003F27AB">
      <w:pPr>
        <w:pStyle w:val="Titolo"/>
        <w:jc w:val="center"/>
      </w:pPr>
      <w:r>
        <w:rPr>
          <w:rFonts w:ascii="Times New Roman" w:hAnsi="Times New Roman" w:cs="Times New Roman"/>
          <w:sz w:val="44"/>
          <w:szCs w:val="44"/>
        </w:rPr>
        <w:t>Automazione &amp; Robotica</w:t>
      </w:r>
    </w:p>
    <w:p w14:paraId="24FDE7D0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3BB2E5D6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9282353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73E00629" w14:textId="5BE4B18A" w:rsidR="00C85EC7" w:rsidRDefault="006E1BD3">
      <w:pPr>
        <w:pStyle w:val="Sottotitolo"/>
        <w:jc w:val="center"/>
      </w:pPr>
      <w:r>
        <w:rPr>
          <w:rFonts w:ascii="Times New Roman" w:hAnsi="Times New Roman" w:cs="Times New Roman"/>
          <w:sz w:val="24"/>
          <w:szCs w:val="24"/>
        </w:rPr>
        <w:t>Progetto</w:t>
      </w:r>
      <w:r w:rsidR="0066410F">
        <w:rPr>
          <w:rFonts w:ascii="Times New Roman" w:hAnsi="Times New Roman" w:cs="Times New Roman"/>
          <w:sz w:val="24"/>
          <w:szCs w:val="24"/>
        </w:rPr>
        <w:t xml:space="preserve"> DI CORSO</w:t>
      </w:r>
    </w:p>
    <w:p w14:paraId="74593905" w14:textId="77777777" w:rsidR="00C85EC7" w:rsidRDefault="00C85EC7">
      <w:pPr>
        <w:pStyle w:val="Standard"/>
        <w:jc w:val="both"/>
      </w:pPr>
    </w:p>
    <w:p w14:paraId="1DED64D6" w14:textId="77777777" w:rsidR="00C85EC7" w:rsidRDefault="00C85EC7">
      <w:pPr>
        <w:pStyle w:val="Standard"/>
        <w:jc w:val="both"/>
      </w:pPr>
    </w:p>
    <w:p w14:paraId="37422E80" w14:textId="77777777" w:rsidR="00C85EC7" w:rsidRDefault="00C85EC7">
      <w:pPr>
        <w:pStyle w:val="Standard"/>
        <w:jc w:val="both"/>
      </w:pPr>
    </w:p>
    <w:p w14:paraId="00FEA64B" w14:textId="77777777" w:rsidR="00C85EC7" w:rsidRDefault="00C85EC7">
      <w:pPr>
        <w:pStyle w:val="Standard"/>
        <w:jc w:val="both"/>
      </w:pPr>
    </w:p>
    <w:p w14:paraId="443E2ACA" w14:textId="77777777" w:rsidR="00C85EC7" w:rsidRDefault="00C85EC7">
      <w:pPr>
        <w:pStyle w:val="Standard"/>
        <w:jc w:val="both"/>
      </w:pPr>
    </w:p>
    <w:p w14:paraId="1FFC7348" w14:textId="77777777" w:rsidR="00C85EC7" w:rsidRDefault="00C85EC7">
      <w:pPr>
        <w:pStyle w:val="Standard"/>
        <w:jc w:val="both"/>
      </w:pPr>
    </w:p>
    <w:p w14:paraId="32DF65AD" w14:textId="77777777" w:rsidR="00C85EC7" w:rsidRDefault="00C85EC7">
      <w:pPr>
        <w:pStyle w:val="Standard"/>
        <w:jc w:val="both"/>
      </w:pPr>
    </w:p>
    <w:p w14:paraId="3F4C737E" w14:textId="77777777" w:rsidR="00C85EC7" w:rsidRDefault="00C85EC7">
      <w:pPr>
        <w:pStyle w:val="Standard"/>
        <w:jc w:val="both"/>
      </w:pPr>
    </w:p>
    <w:p w14:paraId="72F773D9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1A244C30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7D8B86C1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6CBD9897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093CA13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75B3264" w14:textId="77777777" w:rsidR="00C85EC7" w:rsidRDefault="0066410F">
      <w:pPr>
        <w:pStyle w:val="Standard"/>
      </w:pPr>
      <w:r>
        <w:rPr>
          <w:rFonts w:ascii="Times New Roman" w:hAnsi="Times New Roman" w:cs="Times New Roman"/>
        </w:rPr>
        <w:t>Fabrizio Di Blasi | 255903@studenti.unimore.it</w:t>
      </w:r>
      <w:r>
        <w:rPr>
          <w:rFonts w:ascii="Times New Roman" w:hAnsi="Times New Roman" w:cs="Times New Roman"/>
          <w:lang w:bidi="it-IT"/>
        </w:rPr>
        <w:t xml:space="preserve"> | </w:t>
      </w:r>
      <w:proofErr w:type="spellStart"/>
      <w:r>
        <w:rPr>
          <w:rFonts w:ascii="Times New Roman" w:hAnsi="Times New Roman" w:cs="Times New Roman"/>
        </w:rPr>
        <w:t>a.a</w:t>
      </w:r>
      <w:proofErr w:type="spellEnd"/>
      <w:r>
        <w:rPr>
          <w:rFonts w:ascii="Times New Roman" w:hAnsi="Times New Roman" w:cs="Times New Roman"/>
        </w:rPr>
        <w:t xml:space="preserve"> 2019/2020</w:t>
      </w:r>
    </w:p>
    <w:p w14:paraId="13622B59" w14:textId="4FD10723" w:rsidR="00695DFE" w:rsidRDefault="00695DFE" w:rsidP="00695DFE">
      <w:pPr>
        <w:pStyle w:val="Titolo1"/>
      </w:pPr>
      <w:r>
        <w:lastRenderedPageBreak/>
        <w:t>Introduzione</w:t>
      </w:r>
    </w:p>
    <w:p w14:paraId="210BA4E8" w14:textId="77777777" w:rsidR="00695DFE" w:rsidRPr="00695DFE" w:rsidRDefault="00695DFE" w:rsidP="00695DFE"/>
    <w:p w14:paraId="4A13CFCE" w14:textId="03E315B9" w:rsidR="00007C31" w:rsidRDefault="00007C31" w:rsidP="00695DFE">
      <w:pPr>
        <w:pStyle w:val="Nessunaspaziatura"/>
        <w:jc w:val="both"/>
        <w:rPr>
          <w:rFonts w:asciiTheme="minorHAnsi" w:hAnsiTheme="minorHAnsi" w:cstheme="minorHAnsi"/>
        </w:rPr>
      </w:pPr>
      <w:r w:rsidRPr="00695DFE">
        <w:rPr>
          <w:rFonts w:asciiTheme="minorHAnsi" w:hAnsiTheme="minorHAnsi" w:cstheme="minorHAnsi"/>
        </w:rPr>
        <w:t>Il progetto p</w:t>
      </w:r>
      <w:r>
        <w:rPr>
          <w:rFonts w:asciiTheme="minorHAnsi" w:hAnsiTheme="minorHAnsi" w:cstheme="minorHAnsi"/>
        </w:rPr>
        <w:t xml:space="preserve">resentato espone un esempio di </w:t>
      </w:r>
      <w:r w:rsidR="001205BC">
        <w:rPr>
          <w:rFonts w:asciiTheme="minorHAnsi" w:hAnsiTheme="minorHAnsi" w:cstheme="minorHAnsi"/>
        </w:rPr>
        <w:t>simulazio</w:t>
      </w:r>
      <w:r w:rsidR="00FF64BF">
        <w:rPr>
          <w:rFonts w:asciiTheme="minorHAnsi" w:hAnsiTheme="minorHAnsi" w:cstheme="minorHAnsi"/>
        </w:rPr>
        <w:t>ne del</w:t>
      </w:r>
      <w:r>
        <w:rPr>
          <w:rFonts w:asciiTheme="minorHAnsi" w:hAnsiTheme="minorHAnsi" w:cstheme="minorHAnsi"/>
        </w:rPr>
        <w:t xml:space="preserve"> movimento di un robot PUMA560</w:t>
      </w:r>
      <w:r w:rsidR="00994032">
        <w:rPr>
          <w:rFonts w:asciiTheme="minorHAnsi" w:hAnsiTheme="minorHAnsi" w:cstheme="minorHAnsi"/>
        </w:rPr>
        <w:t xml:space="preserve"> avente</w:t>
      </w:r>
      <w:r>
        <w:rPr>
          <w:rFonts w:asciiTheme="minorHAnsi" w:hAnsiTheme="minorHAnsi" w:cstheme="minorHAnsi"/>
        </w:rPr>
        <w:t xml:space="preserve"> 6 gra</w:t>
      </w:r>
      <w:r w:rsidR="00994032">
        <w:rPr>
          <w:rFonts w:asciiTheme="minorHAnsi" w:hAnsiTheme="minorHAnsi" w:cstheme="minorHAnsi"/>
        </w:rPr>
        <w:t>di di libertà.</w:t>
      </w:r>
    </w:p>
    <w:p w14:paraId="2B8F8A89" w14:textId="334A6324" w:rsidR="00994032" w:rsidRDefault="00994032" w:rsidP="00695DFE">
      <w:pPr>
        <w:pStyle w:val="Nessunaspaziatura"/>
        <w:jc w:val="both"/>
        <w:rPr>
          <w:rFonts w:asciiTheme="minorHAnsi" w:hAnsiTheme="minorHAnsi" w:cstheme="minorHAnsi"/>
        </w:rPr>
      </w:pPr>
    </w:p>
    <w:p w14:paraId="47CA213D" w14:textId="0ADC3C68" w:rsidR="001205BC" w:rsidRDefault="00FF64BF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manipolatore in questione ha tutti giunti rotoidali, questo permette di comprendere meglio quali sono i parametri all’interno della tabella, variabili e fissi.</w:t>
      </w:r>
    </w:p>
    <w:p w14:paraId="3E06066C" w14:textId="08313042" w:rsidR="00FF64BF" w:rsidRDefault="00FF64BF" w:rsidP="00695DFE">
      <w:pPr>
        <w:pStyle w:val="Nessunaspaziatura"/>
        <w:jc w:val="both"/>
        <w:rPr>
          <w:rFonts w:asciiTheme="minorHAnsi" w:hAnsiTheme="minorHAnsi" w:cstheme="minorHAnsi"/>
        </w:rPr>
      </w:pPr>
    </w:p>
    <w:p w14:paraId="4C160E39" w14:textId="77777777" w:rsidR="00B43F9A" w:rsidRDefault="00FF64BF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 prima cosa </w:t>
      </w:r>
      <w:r w:rsidR="00E710A4">
        <w:rPr>
          <w:rFonts w:asciiTheme="minorHAnsi" w:hAnsiTheme="minorHAnsi" w:cstheme="minorHAnsi"/>
        </w:rPr>
        <w:t xml:space="preserve">è stato definito il </w:t>
      </w:r>
      <w:r w:rsidR="00B43F9A">
        <w:rPr>
          <w:rFonts w:asciiTheme="minorHAnsi" w:hAnsiTheme="minorHAnsi" w:cstheme="minorHAnsi"/>
        </w:rPr>
        <w:t>modello del robot</w:t>
      </w:r>
    </w:p>
    <w:p w14:paraId="19997FE0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proofErr w:type="spell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function</w:t>
      </w:r>
      <w:proofErr w:type="spell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puma560_model = load_puma560_model(d, a, alpha)  </w:t>
      </w:r>
    </w:p>
    <w:p w14:paraId="30CB85F9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</w:t>
      </w:r>
      <w:r w:rsidRPr="00B43F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it-IT" w:bidi="ar-SA"/>
        </w:rPr>
        <w:t>for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i=1:6  </w:t>
      </w:r>
    </w:p>
    <w:p w14:paraId="0ADF73E2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    L(i) = Link(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'd'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d(i),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'alpha'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alpha(i),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'revolute'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396D5116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end  </w:t>
      </w:r>
    </w:p>
    <w:p w14:paraId="31CC845F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</w:t>
      </w:r>
    </w:p>
    <w:p w14:paraId="0DFF0004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puma560_model = </w:t>
      </w:r>
      <w:proofErr w:type="spell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SerialLink</w:t>
      </w:r>
      <w:proofErr w:type="spell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(L,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'name'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'puma560_model'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0AB04238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end </w:t>
      </w:r>
    </w:p>
    <w:p w14:paraId="113E02F2" w14:textId="702AEE59" w:rsidR="004C73B1" w:rsidRDefault="00B43F9A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questa funzione vengono passati i tre vettori reperibili dalla matrice DH. Come si può vedere, non compare il parametro ϑ all’interno della funzione </w:t>
      </w:r>
      <w:r>
        <w:rPr>
          <w:rFonts w:asciiTheme="minorHAnsi" w:hAnsiTheme="minorHAnsi" w:cstheme="minorHAnsi"/>
          <w:i/>
          <w:iCs/>
        </w:rPr>
        <w:t>Link</w:t>
      </w:r>
      <w:r>
        <w:rPr>
          <w:rFonts w:asciiTheme="minorHAnsi" w:hAnsiTheme="minorHAnsi" w:cstheme="minorHAnsi"/>
        </w:rPr>
        <w:t>, questo deriva dal fatto che si hanno solamente giunti rotoidali.</w:t>
      </w:r>
      <w:r w:rsidR="004C73B1">
        <w:rPr>
          <w:rFonts w:asciiTheme="minorHAnsi" w:hAnsiTheme="minorHAnsi" w:cstheme="minorHAnsi"/>
        </w:rPr>
        <w:t xml:space="preserve"> La funzione </w:t>
      </w:r>
      <w:r w:rsidR="004C73B1">
        <w:rPr>
          <w:rFonts w:asciiTheme="minorHAnsi" w:hAnsiTheme="minorHAnsi" w:cstheme="minorHAnsi"/>
          <w:i/>
          <w:iCs/>
        </w:rPr>
        <w:t>Link</w:t>
      </w:r>
      <w:r w:rsidR="004C73B1">
        <w:rPr>
          <w:rFonts w:asciiTheme="minorHAnsi" w:hAnsiTheme="minorHAnsi" w:cstheme="minorHAnsi"/>
        </w:rPr>
        <w:t xml:space="preserve"> serve appunto a definire i vari </w:t>
      </w:r>
      <w:r w:rsidR="004C73B1" w:rsidRPr="004C73B1">
        <w:rPr>
          <w:rFonts w:asciiTheme="minorHAnsi" w:hAnsiTheme="minorHAnsi" w:cstheme="minorHAnsi"/>
        </w:rPr>
        <w:t>bracci</w:t>
      </w:r>
      <w:r w:rsidR="004C73B1">
        <w:rPr>
          <w:rFonts w:asciiTheme="minorHAnsi" w:hAnsiTheme="minorHAnsi" w:cstheme="minorHAnsi"/>
        </w:rPr>
        <w:t xml:space="preserve"> meccanici che compongono il manipolatore seriale.</w:t>
      </w:r>
    </w:p>
    <w:p w14:paraId="3A06C4E4" w14:textId="77777777" w:rsidR="004C73B1" w:rsidRDefault="004C73B1" w:rsidP="00695DFE">
      <w:pPr>
        <w:pStyle w:val="Nessunaspaziatura"/>
        <w:jc w:val="both"/>
        <w:rPr>
          <w:rFonts w:asciiTheme="minorHAnsi" w:hAnsiTheme="minorHAnsi" w:cstheme="minorHAnsi"/>
        </w:rPr>
      </w:pPr>
    </w:p>
    <w:p w14:paraId="62151157" w14:textId="72E4B4D1" w:rsidR="00FF64BF" w:rsidRDefault="004C73B1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Dopo aver definito il modello del manipolatore</w:t>
      </w:r>
      <w:r w:rsidR="00E710A4">
        <w:rPr>
          <w:rFonts w:asciiTheme="minorHAnsi" w:hAnsiTheme="minorHAnsi" w:cstheme="minorHAnsi"/>
        </w:rPr>
        <w:t xml:space="preserve"> </w:t>
      </w:r>
      <w:r w:rsidR="00A67CA1">
        <w:rPr>
          <w:rFonts w:asciiTheme="minorHAnsi" w:hAnsiTheme="minorHAnsi" w:cstheme="minorHAnsi"/>
        </w:rPr>
        <w:t>è stato possibile calcolare la</w:t>
      </w:r>
      <w:r w:rsidR="0027440E">
        <w:rPr>
          <w:rFonts w:asciiTheme="minorHAnsi" w:hAnsiTheme="minorHAnsi" w:cstheme="minorHAnsi"/>
        </w:rPr>
        <w:t xml:space="preserve"> matrice di trasformazione omogenea della</w:t>
      </w:r>
      <w:r w:rsidR="00A67CA1">
        <w:rPr>
          <w:rFonts w:asciiTheme="minorHAnsi" w:hAnsiTheme="minorHAnsi" w:cstheme="minorHAnsi"/>
        </w:rPr>
        <w:t xml:space="preserve"> cinematica diretta tramite la funzione </w:t>
      </w:r>
      <w:proofErr w:type="spellStart"/>
      <w:r w:rsidR="00A67CA1">
        <w:rPr>
          <w:rFonts w:asciiTheme="minorHAnsi" w:hAnsiTheme="minorHAnsi" w:cstheme="minorHAnsi"/>
          <w:i/>
          <w:iCs/>
        </w:rPr>
        <w:t>fkine</w:t>
      </w:r>
      <w:proofErr w:type="spellEnd"/>
      <w:r w:rsidR="0027440E">
        <w:rPr>
          <w:rFonts w:asciiTheme="minorHAnsi" w:hAnsiTheme="minorHAnsi" w:cstheme="minorHAnsi"/>
          <w:i/>
          <w:iCs/>
        </w:rPr>
        <w:t>,</w:t>
      </w:r>
      <w:r w:rsidR="00A67CA1">
        <w:rPr>
          <w:rFonts w:asciiTheme="minorHAnsi" w:hAnsiTheme="minorHAnsi" w:cstheme="minorHAnsi"/>
        </w:rPr>
        <w:t xml:space="preserve"> alla quale viene passato il modello definito come sopra ed il vettore delle variabili di giunto.</w:t>
      </w:r>
    </w:p>
    <w:p w14:paraId="6B7E5272" w14:textId="226DE01C" w:rsidR="00A67CA1" w:rsidRDefault="0027440E" w:rsidP="00695DFE">
      <w:pPr>
        <w:pStyle w:val="Nessunaspaziatura"/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Oltre all’utilizzo della funzione del toolbox è stato implementato il procedimento manuale, in modo da poter confrontare </w:t>
      </w:r>
      <w:r w:rsidR="00F443CC">
        <w:rPr>
          <w:rFonts w:asciiTheme="minorHAnsi" w:hAnsiTheme="minorHAnsi" w:cstheme="minorHAnsi"/>
        </w:rPr>
        <w:t xml:space="preserve">i risultati della funzione </w:t>
      </w:r>
      <w:proofErr w:type="spellStart"/>
      <w:r w:rsidR="00F443CC" w:rsidRPr="00F443CC">
        <w:rPr>
          <w:rFonts w:asciiTheme="minorHAnsi" w:hAnsiTheme="minorHAnsi" w:cstheme="minorHAnsi"/>
          <w:i/>
          <w:iCs/>
        </w:rPr>
        <w:t>fkine</w:t>
      </w:r>
      <w:proofErr w:type="spellEnd"/>
      <w:r w:rsidR="00366F76">
        <w:rPr>
          <w:rFonts w:asciiTheme="minorHAnsi" w:hAnsiTheme="minorHAnsi" w:cstheme="minorHAnsi"/>
          <w:i/>
          <w:iCs/>
        </w:rPr>
        <w:t>.</w:t>
      </w:r>
    </w:p>
    <w:p w14:paraId="2518BD59" w14:textId="77777777" w:rsidR="001D416D" w:rsidRDefault="001D416D" w:rsidP="00695DFE">
      <w:pPr>
        <w:pStyle w:val="Nessunaspaziatura"/>
        <w:jc w:val="both"/>
        <w:rPr>
          <w:rFonts w:asciiTheme="minorHAnsi" w:hAnsiTheme="minorHAnsi" w:cstheme="minorHAnsi"/>
        </w:rPr>
      </w:pPr>
    </w:p>
    <w:p w14:paraId="6C3B5CCC" w14:textId="318DB9AC" w:rsidR="00366F76" w:rsidRDefault="001D416D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366F76">
        <w:rPr>
          <w:rFonts w:asciiTheme="minorHAnsi" w:hAnsiTheme="minorHAnsi" w:cstheme="minorHAnsi"/>
        </w:rPr>
        <w:t xml:space="preserve">alla convenzione di </w:t>
      </w:r>
      <w:proofErr w:type="spellStart"/>
      <w:r w:rsidR="00366F76" w:rsidRPr="00366F76">
        <w:rPr>
          <w:rFonts w:asciiTheme="minorHAnsi" w:hAnsiTheme="minorHAnsi" w:cstheme="minorHAnsi"/>
        </w:rPr>
        <w:t>Denavit</w:t>
      </w:r>
      <w:proofErr w:type="spellEnd"/>
      <w:r w:rsidR="006944B2">
        <w:rPr>
          <w:rFonts w:asciiTheme="minorHAnsi" w:hAnsiTheme="minorHAnsi" w:cstheme="minorHAnsi"/>
        </w:rPr>
        <w:t xml:space="preserve"> </w:t>
      </w:r>
      <w:r w:rsidR="00366F76" w:rsidRPr="00366F76">
        <w:rPr>
          <w:rFonts w:asciiTheme="minorHAnsi" w:hAnsiTheme="minorHAnsi" w:cstheme="minorHAnsi"/>
        </w:rPr>
        <w:t>–</w:t>
      </w:r>
      <w:r w:rsidR="006944B2">
        <w:rPr>
          <w:rFonts w:asciiTheme="minorHAnsi" w:hAnsiTheme="minorHAnsi" w:cstheme="minorHAnsi"/>
        </w:rPr>
        <w:t xml:space="preserve"> </w:t>
      </w:r>
      <w:proofErr w:type="spellStart"/>
      <w:r w:rsidR="00366F76" w:rsidRPr="00366F76">
        <w:rPr>
          <w:rFonts w:asciiTheme="minorHAnsi" w:hAnsiTheme="minorHAnsi" w:cstheme="minorHAnsi"/>
        </w:rPr>
        <w:t>Hartenberg</w:t>
      </w:r>
      <w:proofErr w:type="spellEnd"/>
      <w:r w:rsidR="006944B2">
        <w:rPr>
          <w:rFonts w:asciiTheme="minorHAnsi" w:hAnsiTheme="minorHAnsi" w:cstheme="minorHAnsi"/>
        </w:rPr>
        <w:t xml:space="preserve"> possiamo vedere che è possibile esprimere la posizione di un giunto rispetto al precedente con solo 4 parametri.</w:t>
      </w:r>
    </w:p>
    <w:p w14:paraId="0DC5263D" w14:textId="792FF958" w:rsidR="006944B2" w:rsidRDefault="00BF7B0F" w:rsidP="00695DFE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particolare, la posizione di un giunto i-esimo, rispetto al precedente (i-1) è esprimibile come</w:t>
      </w:r>
      <w:r w:rsidR="00F436D4">
        <w:rPr>
          <w:rFonts w:asciiTheme="minorHAnsi" w:hAnsiTheme="minorHAnsi" w:cstheme="minorHAnsi"/>
        </w:rPr>
        <w:t>:</w:t>
      </w:r>
    </w:p>
    <w:p w14:paraId="407DA0C0" w14:textId="012C3D1C" w:rsidR="00F436D4" w:rsidRDefault="00F436D4" w:rsidP="00F436D4">
      <w:pPr>
        <w:pStyle w:val="Nessunaspaziatur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rotazione attorno l’asse x</w:t>
      </w:r>
    </w:p>
    <w:p w14:paraId="19311398" w14:textId="1317382D" w:rsidR="00F436D4" w:rsidRDefault="00F436D4" w:rsidP="00F436D4">
      <w:pPr>
        <w:pStyle w:val="Nessunaspaziatur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traslazione lungo l’asse x</w:t>
      </w:r>
    </w:p>
    <w:p w14:paraId="7CD2BF68" w14:textId="29DA592D" w:rsidR="00F436D4" w:rsidRDefault="00F436D4" w:rsidP="00F436D4">
      <w:pPr>
        <w:pStyle w:val="Nessunaspaziatur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rotazione lungo l’asse z</w:t>
      </w:r>
    </w:p>
    <w:p w14:paraId="389BD8CF" w14:textId="2B214FAC" w:rsidR="00F436D4" w:rsidRDefault="00F436D4" w:rsidP="00F436D4">
      <w:pPr>
        <w:pStyle w:val="Nessunaspaziatur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traslazione lungo l’asse z</w:t>
      </w:r>
    </w:p>
    <w:p w14:paraId="37FA4D2E" w14:textId="186FB36F" w:rsidR="00FD65F6" w:rsidRDefault="00FD65F6" w:rsidP="00FD65F6">
      <w:pPr>
        <w:pStyle w:val="Nessunaspaziatura"/>
        <w:jc w:val="both"/>
        <w:rPr>
          <w:rFonts w:asciiTheme="minorHAnsi" w:hAnsiTheme="minorHAnsi" w:cstheme="minorHAnsi"/>
        </w:rPr>
      </w:pPr>
    </w:p>
    <w:p w14:paraId="10435503" w14:textId="02210399" w:rsidR="00FD65F6" w:rsidRDefault="00FD65F6" w:rsidP="00FD65F6">
      <w:pPr>
        <w:pStyle w:val="Nessunaspaziatura"/>
        <w:jc w:val="both"/>
        <w:rPr>
          <w:rFonts w:asciiTheme="minorHAnsi" w:hAnsiTheme="minorHAnsi" w:cstheme="minorHAnsi"/>
        </w:rPr>
      </w:pPr>
    </w:p>
    <w:p w14:paraId="4793BE34" w14:textId="07EDC854" w:rsidR="00FD65F6" w:rsidRDefault="005621E0" w:rsidP="005621E0">
      <w:pPr>
        <w:pStyle w:val="Nessunaspaziatura"/>
        <w:jc w:val="center"/>
        <w:rPr>
          <w:rFonts w:asciiTheme="minorHAnsi" w:hAnsiTheme="minorHAnsi" w:cstheme="minorHAnsi"/>
        </w:rPr>
      </w:pPr>
      <w:r w:rsidRPr="005621E0">
        <w:rPr>
          <w:rFonts w:asciiTheme="minorHAnsi" w:hAnsiTheme="minorHAnsi" w:cstheme="minorHAnsi"/>
        </w:rPr>
        <w:drawing>
          <wp:inline distT="0" distB="0" distL="0" distR="0" wp14:anchorId="0DAF48E8" wp14:editId="1BB46A77">
            <wp:extent cx="5724525" cy="228969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323" cy="23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F3F0" w14:textId="0902419D" w:rsidR="003B20F5" w:rsidRDefault="003B20F5" w:rsidP="003B20F5">
      <w:pPr>
        <w:pStyle w:val="Nessunaspaziatur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Ottenendo che la matrice omogenea complessiva che descrive la posizione del giunto </w:t>
      </w:r>
      <w:proofErr w:type="spellStart"/>
      <w:r>
        <w:rPr>
          <w:rFonts w:asciiTheme="minorHAnsi" w:hAnsiTheme="minorHAnsi" w:cstheme="minorHAnsi"/>
        </w:rPr>
        <w:t>iesimo</w:t>
      </w:r>
      <w:proofErr w:type="spellEnd"/>
      <w:r>
        <w:rPr>
          <w:rFonts w:asciiTheme="minorHAnsi" w:hAnsiTheme="minorHAnsi" w:cstheme="minorHAnsi"/>
        </w:rPr>
        <w:t xml:space="preserve"> rispetto al precedente si può scrivere come:</w:t>
      </w:r>
    </w:p>
    <w:p w14:paraId="369BDCC2" w14:textId="77777777" w:rsidR="003B20F5" w:rsidRDefault="003B20F5" w:rsidP="003B20F5">
      <w:pPr>
        <w:pStyle w:val="Nessunaspaziatura"/>
        <w:jc w:val="both"/>
        <w:rPr>
          <w:rFonts w:asciiTheme="minorHAnsi" w:hAnsiTheme="minorHAnsi" w:cstheme="minorHAnsi"/>
        </w:rPr>
      </w:pPr>
    </w:p>
    <w:p w14:paraId="06BD2EE7" w14:textId="21F8BE3C" w:rsidR="005621E0" w:rsidRDefault="003B20F5" w:rsidP="005621E0">
      <w:pPr>
        <w:pStyle w:val="Nessunaspaziatura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EA6C595" wp14:editId="3EF6D167">
            <wp:extent cx="5924550" cy="409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E0">
      <w:pgSz w:w="11906" w:h="16838"/>
      <w:pgMar w:top="1417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33E7F" w14:textId="77777777" w:rsidR="00E622E0" w:rsidRDefault="00E622E0">
      <w:r>
        <w:separator/>
      </w:r>
    </w:p>
  </w:endnote>
  <w:endnote w:type="continuationSeparator" w:id="0">
    <w:p w14:paraId="0AB6BDF8" w14:textId="77777777" w:rsidR="00E622E0" w:rsidRDefault="00E6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390C5" w14:textId="77777777" w:rsidR="00E622E0" w:rsidRDefault="00E622E0">
      <w:r>
        <w:rPr>
          <w:color w:val="000000"/>
        </w:rPr>
        <w:separator/>
      </w:r>
    </w:p>
  </w:footnote>
  <w:footnote w:type="continuationSeparator" w:id="0">
    <w:p w14:paraId="3E2740EB" w14:textId="77777777" w:rsidR="00E622E0" w:rsidRDefault="00E62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D7C39"/>
    <w:multiLevelType w:val="multilevel"/>
    <w:tmpl w:val="E69A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9411A"/>
    <w:multiLevelType w:val="hybridMultilevel"/>
    <w:tmpl w:val="80A0E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C7"/>
    <w:rsid w:val="00007C31"/>
    <w:rsid w:val="001205BC"/>
    <w:rsid w:val="001D416D"/>
    <w:rsid w:val="0027440E"/>
    <w:rsid w:val="00366F76"/>
    <w:rsid w:val="003B20F5"/>
    <w:rsid w:val="003F27AB"/>
    <w:rsid w:val="00441A11"/>
    <w:rsid w:val="004C73B1"/>
    <w:rsid w:val="005621E0"/>
    <w:rsid w:val="0066410F"/>
    <w:rsid w:val="006944B2"/>
    <w:rsid w:val="00695DFE"/>
    <w:rsid w:val="006E1BD3"/>
    <w:rsid w:val="00816B43"/>
    <w:rsid w:val="00994032"/>
    <w:rsid w:val="00A67CA1"/>
    <w:rsid w:val="00B43F9A"/>
    <w:rsid w:val="00BF7B0F"/>
    <w:rsid w:val="00C85EC7"/>
    <w:rsid w:val="00E622E0"/>
    <w:rsid w:val="00E710A4"/>
    <w:rsid w:val="00F25FD9"/>
    <w:rsid w:val="00F436D4"/>
    <w:rsid w:val="00F443CC"/>
    <w:rsid w:val="00FD65F6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946B"/>
  <w15:docId w15:val="{D992C770-C343-4404-A8D1-4FC0761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5DF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5DF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Standard"/>
    <w:next w:val="Textbody"/>
    <w:uiPriority w:val="10"/>
    <w:qFormat/>
    <w:rPr>
      <w:rFonts w:ascii="Calibri Light" w:eastAsia="Segoe UI" w:hAnsi="Calibri Light" w:cs="Tahoma"/>
      <w:color w:val="262626"/>
      <w:sz w:val="96"/>
      <w:szCs w:val="96"/>
    </w:rPr>
  </w:style>
  <w:style w:type="paragraph" w:styleId="Sottotitolo">
    <w:name w:val="Subtitle"/>
    <w:basedOn w:val="Standard"/>
    <w:next w:val="Standard"/>
    <w:uiPriority w:val="11"/>
    <w:qFormat/>
    <w:pPr>
      <w:spacing w:after="240"/>
    </w:pPr>
    <w:rPr>
      <w:caps/>
      <w:color w:val="404040"/>
      <w:spacing w:val="20"/>
      <w:sz w:val="28"/>
      <w:szCs w:val="28"/>
    </w:rPr>
  </w:style>
  <w:style w:type="paragraph" w:styleId="Nessunaspaziatura">
    <w:name w:val="No Spacing"/>
    <w:uiPriority w:val="1"/>
    <w:qFormat/>
    <w:rsid w:val="00695DFE"/>
    <w:rPr>
      <w:rFonts w:cs="Mangal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customStyle="1" w:styleId="alt">
    <w:name w:val="alt"/>
    <w:basedOn w:val="Normale"/>
    <w:rsid w:val="00B43F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keyword">
    <w:name w:val="keyword"/>
    <w:basedOn w:val="Carpredefinitoparagrafo"/>
    <w:rsid w:val="00B43F9A"/>
  </w:style>
  <w:style w:type="character" w:customStyle="1" w:styleId="number">
    <w:name w:val="number"/>
    <w:basedOn w:val="Carpredefinitoparagrafo"/>
    <w:rsid w:val="00B43F9A"/>
  </w:style>
  <w:style w:type="character" w:customStyle="1" w:styleId="string">
    <w:name w:val="string"/>
    <w:basedOn w:val="Carpredefinitoparagrafo"/>
    <w:rsid w:val="00B43F9A"/>
  </w:style>
  <w:style w:type="character" w:styleId="Testosegnaposto">
    <w:name w:val="Placeholder Text"/>
    <w:basedOn w:val="Carpredefinitoparagrafo"/>
    <w:uiPriority w:val="99"/>
    <w:semiHidden/>
    <w:rsid w:val="00F25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di blasi</dc:creator>
  <cp:lastModifiedBy>fabrizio</cp:lastModifiedBy>
  <cp:revision>6</cp:revision>
  <dcterms:created xsi:type="dcterms:W3CDTF">2020-03-28T17:58:00Z</dcterms:created>
  <dcterms:modified xsi:type="dcterms:W3CDTF">2020-05-02T16:35:00Z</dcterms:modified>
</cp:coreProperties>
</file>