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v3.2 installato su Neon PostgreSQL 18.6 Production con migrazione atomica 016 e checksum registrato. Smoke test transazionale superato; il runtime applicativo resta sul modello public fino al completamento controllato del backfill e del cutover.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eu-central-1; fondazione v3.2 installata in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67 tabelle in 7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 dopo la migrazione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54 tabelle verificate con RLS; 0 tabelle tenant prive di indice agency_id leading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tabelle tenant prive di indice agency_id leading; audit catalogo incluso nello smoke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Comandi governati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Publish, outbox, disruption, grant/payload quiz e cancellazione tramite SECURITY DEFINER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Scenario esteso eseguito in transazione e concluso con rollback dei dati sintetici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baad8c549b8fd8674926a78a5ab01dda2e148150a935eb61642aa06e9d9a03f4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54 tabelle abilitate e verificate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attiva;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La fondazione V3 e installata, riconciliata e collaudata in Production. I backfill core e operational risultano applicati senza utenti, movimenti di cassa o mapping mancanti; le copie legacy restano owner-only per audit e rollback controllato.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journey, privacy; app contiene domini e funzioni di contesto.</w:t>
      </w:r>
    </w:p>
    <w:p>
      <w:pPr>
        <w:pStyle w:val="ListBullet"/>
      </w:pPr>
      <w:r>
        <w:t>agency_id ridondante solo come scope key, protetto da FK composite e RLS; il gate verifica che ogni tabella tenant abbia un indice valido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privac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Cognito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gruppo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spesa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+ gruppo gruppi e gate differibile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cross-group implicite o totali non riconciliati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e tutela attiva; record append-only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Decisione da soggetto non autorizzato o revoca persa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 partenza, gruppo, viaggiatore e attivita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Tentativo inviato senza accesso server autorizzato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Il catalogo consolidato contiene 67 tabelle di dominio, di cui 54 con RLS attiva; la policy tenant usa agency_id.</w:t>
      </w:r>
    </w:p>
    <w:p>
      <w:pPr>
        <w:pStyle w:val="ListBullet"/>
      </w:pPr>
      <w:r>
        <w:t>Ogni tabella tenant soggetta alla policy dispone di almeno un indice valido con agency_id come prima chiave; il gate CI conferma zero eccezioni.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e pareggi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expense_shares/settlements(agency,departure,group,...)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Riconciliazione e saldo cross-group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activity_access_grants(agency,departure,party,traveler,activity,...)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Sblocco e lookup token server-side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disruption_events(agency,departure,item,occurred_at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Timeline operativa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ListBullet"/>
      </w:pPr>
      <w:r>
        <w:t>Le quote possono essere parziali in draft; la transizione allocated attiva un constraint trigger differibile che riconcilia entrambi i totali.</w:t>
      </w:r>
    </w:p>
    <w:p>
      <w:pPr>
        <w:pStyle w:val="ListBullet"/>
      </w:pPr>
      <w:r>
        <w:t>Lo split cross-group richiede un expense_group e adesioni active; i pareggi sono payment/reversal append-only.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10 activity_items coerenti con citta e siti,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max_entries=2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r>
        <w:t>Per i quiz temporizzati, app.issue_activity_access_grant calcola available_at rispetto a departure_days e departures.timezone. Il client riceve il payload solo tramite app.get_unlocked_activity_payload: answer_spec resta escluso; client_answered_at e informativo, mentre server_received_at e assegnato dal trigger. Gli override anticipati richiedono un ruolo autorizzato e restano distinguibili dal grant ordinario.</w:t>
      </w:r>
    </w:p>
    <w:p>
      <w:pPr>
        <w:pStyle w:val="Heading1"/>
      </w:pPr>
      <w:r>
        <w:t>10. Privacy minori, disruption e localizzazione</w:t>
      </w:r>
    </w:p>
    <w:p>
      <w:pPr>
        <w:pStyle w:val="ListBullet"/>
      </w:pPr>
      <w:r>
        <w:t>party_memberships separa ruolo operativo e capacita adult/dependent_minor, calcolata rispetto alla data di partenza.</w:t>
      </w:r>
    </w:p>
    <w:p>
      <w:pPr>
        <w:pStyle w:val="ListBullet"/>
      </w:pPr>
      <w:r>
        <w:t>traveler_guardianships rende esplicito chi puo decidere per il minore e in quale intervallo.</w:t>
      </w:r>
    </w:p>
    <w:p>
      <w:pPr>
        <w:pStyle w:val="ListBullet"/>
      </w:pPr>
      <w:r>
        <w:t>privacy.consent_records e append-only: una revoca e una nuova decisione che riferisce quella superata.</w:t>
      </w:r>
    </w:p>
    <w:p>
      <w:pPr>
        <w:pStyle w:val="ListBullet"/>
      </w:pPr>
      <w:r>
        <w:t>media_asset_subjects identifica le persone presenti; il tag di un minore richiede un consenso immagini corrente.</w:t>
      </w:r>
    </w:p>
    <w:p>
      <w:pPr>
        <w:pStyle w:val="ListBullet"/>
      </w:pPr>
      <w:r>
        <w:t>record_itinerary_disruption aggiorna lo stato corrente e inserisce l'evento nella stessa transazione; gli update operativi diretti sono rifiutati.</w:t>
      </w:r>
    </w:p>
    <w:p>
      <w:pPr>
        <w:pStyle w:val="ListBullet"/>
      </w:pPr>
      <w:r>
        <w:t>Traduzioni di template, programma effettivo, attivita e item sono separate dalla sorgente, approvabili e marcabili stale.</w:t>
      </w:r>
    </w:p>
    <w:p>
      <w:pPr>
        <w:pStyle w:val="ListBullet"/>
      </w:pPr>
      <w:r>
        <w:t>Fallback locale: profilo viaggiatore, gruppo, partenza, template e infine agenzia; la scelta effettiva avviene nel servizio.</w:t>
      </w:r>
    </w:p>
    <w:p>
      <w:pPr>
        <w:pStyle w:val="Heading1"/>
      </w:pPr>
      <w:r>
        <w:t>11.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Cloudflare R2 applica inoltre Bucket Lock per 30 giorni sul prefisso agencies/, impedendo overwrite e delete prematuri anche fuori dal database.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12.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versionate delle tappe del template, con approvazione e stato di obsolescenza.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travel.itinerary_disruption_events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Cronologia append-only di ritardi, cancellazioni e riprogrammazioni operative.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e override linguistici delle tappe effettive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(itinerary_item_id,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Gruppo di viaggio e perimetro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 gruppo, con ruolo, capacita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travel.traveler_guardianships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Relazione contestuale e temporalizzata tra minore e adulto responsabile.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minor_traveler_id, guardian_traveler_id)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Titoli e istruzioni localizzati delle attivita, senza duplicare la regola di gioco.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 e opzioni localizzati; le chiavi di risposta restano fuori dalla traduzione.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ops.media_asset_subjects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Persone dichiarate o confermate come presenti in un asset multimediale.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(media_asset_id, subject_traveler_id)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privacy.consent_records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Decisioni di consenso append-only, versionate, revocabili e corredabili da evidenza.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Perimetro esplicito di condivisione spese tra gruppi della stessa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Adesione verificabile di una gruppo a un gruppo di condivisione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(expense_group_id, party_id)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con pagatore, importo originale, controvalore storico e metodo di ripartizione.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journey.expense_shares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Quota attribuita a un viaggiatore, riconciliata con i totali della spesa.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journey.settlements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Pagamento di pareggio o storno append-only tra viaggiatori del gruppo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gruppo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gruppo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gruppo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journey.activity_access_grants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Autorizzazione server-side allo scaricamento del quiz dopo lo sblocco temporale.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con grant, tempo client informativo e ricezione server verificabile.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due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ops.legacy_id_map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identificativi legacy e UUID canonici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(source_system, entity_type, legacy_id)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Paesi coperti dal template, ordinati e coerenti con il tenant.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(template_id, country_id)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travel.template_useful_information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Informazioni utili materializzate e localizzate per paese e versione.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travel.template_phrasebook_entries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Frasi localizzate generate per la lingua del paese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ops.legacy_generated_content_map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contenuti legacy e activity item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multipli previsti nel giorno del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effettivi della partenza, modificabili senza perdere il template sorgente.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13. Data dictionary - colonne e vincoli</w:t>
      </w:r>
    </w:p>
    <w:p>
      <w:pPr>
        <w:pStyle w:val="Heading2"/>
      </w:pPr>
      <w:r>
        <w:t>13.1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13.2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13.3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13.4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13.6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13.7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13.8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13.10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13.13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13.14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13.15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13.16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13.17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13.18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13.19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13.20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13.21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13.22 travel.template_itinerary_item_translations</w:t>
      </w:r>
    </w:p>
    <w:p>
      <w:r>
        <w:t>Traduzioni versionate delle tappe del template, con approvazione e stato di obsolescenza.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template_item_id) REFERENCES travel.template_itinerary_items(agency_id, template_version_id, id) ON DELETE CASCADE | PRIMARY KEY (template_item_id, locale) | UNIQUE (agency_id, template_version_id, template_item_id,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13.23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13.24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13.25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 (operational_status IN ('planned','confirmed','delayed','rescheduled','cancelled','completed'))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status_changed_at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replacement_item_id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FOREIGN KEY (agency_id, departure_id, original_departure_day_id) REFERENCES travel.departure_days(agency_id, departure_id, id) ON DELETE SET NULL (original_departure_day_id) | FOREIGN KEY (agency_id, departure_id, replacement_item_id) REFERENCES travel.departure_itinerary_items(agency_id, departure_id, id) ON DELETE SET NULL (replacement_item_id)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(original_scheduled_end_at IS NULL OR original_scheduled_start_at IS NULL OR original_scheduled_end_at &gt;= original_scheduled_start_at) | CHECK (replacement_item_id IS NULL OR replacement_item_id &lt;&gt; id) | CHECK ((operational_status IN ('delayed','rescheduled','cancelled') AND status_changed_at IS NOT NULL) OR (operational_status NOT IN ('delayed','rescheduled','cancelled'))) | CHECK ((scheduled_start_at IS NULL AND scheduled_end_at IS NULL) OR item_type IN ('transport','flight','train'))</w:t>
      </w:r>
    </w:p>
    <w:p>
      <w:pPr>
        <w:pStyle w:val="Heading2"/>
      </w:pPr>
      <w:r>
        <w:t>13.26 travel.itinerary_disruption_events</w:t>
      </w:r>
    </w:p>
    <w:p>
      <w:r>
        <w:t>Cronologia append-only di ritardi, cancellazioni e riprogrammazioni operative.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(event_type IN ('delay','reschedule','cancel','restore','replace','complete','note'))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previous_state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(jsonb_typeof(previous_state)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new_state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(jsonb_typeof(new_state)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occurred_at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UNIQUE (departure_id, client_operation_id) | UNIQUE (agency_id, id)</w:t>
      </w:r>
    </w:p>
    <w:p>
      <w:pPr>
        <w:pStyle w:val="Heading2"/>
      </w:pPr>
      <w:r>
        <w:t>13.27 travel.departure_itinerary_item_translations</w:t>
      </w:r>
    </w:p>
    <w:p>
      <w:r>
        <w:t>Traduzioni e override linguistici delle tappe effettive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PRIMARY KEY (itinerary_item_id, locale) | UNIQUE (agency_id, departure_id, itinerary_item_id,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13.28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13.29 travel.travel_parties</w:t>
      </w:r>
    </w:p>
    <w:p>
      <w:r>
        <w:t>Gruppo di viaggio e perimetro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participates_in_trip_games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13.30 travel.party_memberships</w:t>
      </w:r>
    </w:p>
    <w:p>
      <w:r>
        <w:t>Partecipazione del viaggiatore al gruppo, con ruolo, capacita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member_type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'adult' CHECK (member_type IN ('adult','dependent_minor'))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 | CHECK (role &lt;&gt; 'organizer' OR member_type = 'adult')</w:t>
      </w:r>
    </w:p>
    <w:p>
      <w:pPr>
        <w:pStyle w:val="Heading2"/>
      </w:pPr>
      <w:r>
        <w:t>13.31 travel.traveler_guardianships</w:t>
      </w:r>
    </w:p>
    <w:p>
      <w:r>
        <w:t>Relazione contestuale e temporalizzata tra minore e adulto responsabile.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guardian_traveler_id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relationship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(btrim(relationship)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('active','revoked'))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effective_from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minor_traveler_id) REFERENCES travel.party_memberships(agency_id, departure_id, party_id, traveler_id) ON DELETE CASCADE | FOREIGN KEY (agency_id, departure_id, party_id, guardian_traveler_id) REFERENCES travel.party_memberships(agency_id, departure_id, party_id, traveler_id) ON DELETE CASCADE | PRIMARY KEY (party_id, minor_traveler_id, guardian_traveler_id) | UNIQUE (agency_id, departure_id, party_id, minor_traveler_id, guardian_traveler_id) | CHECK (minor_traveler_id &lt;&gt; guardian_traveler_id) | CHECK (effective_until IS NULL OR effective_until &gt;= effective_from)</w:t>
      </w:r>
    </w:p>
    <w:p>
      <w:pPr>
        <w:pStyle w:val="Heading2"/>
      </w:pPr>
      <w:r>
        <w:t>13.32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13.33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template_version_id, activity_id, id) | UNIQUE (agency_id, id)</w:t>
      </w:r>
    </w:p>
    <w:p>
      <w:pPr>
        <w:pStyle w:val="Heading2"/>
      </w:pPr>
      <w:r>
        <w:t>13.34 content.activity_translations</w:t>
      </w:r>
    </w:p>
    <w:p>
      <w:r>
        <w:t>Titoli e istruzioni localizzati delle attivita, senza duplicare la regola di gioco.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PRIMARY KEY (activity_id, locale) | UNIQUE (agency_id, template_version_id, activity_id,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13.35 content.activity_item_translations</w:t>
      </w:r>
    </w:p>
    <w:p>
      <w:r>
        <w:t>Prompt e opzioni localizzati; le chiavi di risposta restano fuori dalla traduzione.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PRIMARY KEY (activity_item_id, locale) | UNIQUE (agency_id, template_version_id, activity_id, activity_item_id,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13.36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id)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13.37 ops.media_asset_subjects</w:t>
      </w:r>
    </w:p>
    <w:p>
      <w:r>
        <w:t>Persone dichiarate o confermate come presenti in un asset multimediale.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identification_method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'declared' CHECK (identification_method IN ('declared','confirmed','assisted'))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'pending' CHECK (confirmation_status IN ('pending','confirmed','rejected'))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media_asset_id) REFERENCES ops.media_assets(agency_id, departure_id, id) ON DELETE CASCADE | FOREIGN KEY (agency_id, departure_id, subject_party_id, subject_traveler_id) REFERENCES travel.party_memberships(agency_id, departure_id, party_id, traveler_id) ON DELETE CASCADE | PRIMARY KEY (media_asset_id, subject_traveler_id) | UNIQUE (agency_id, departure_id, media_asset_id, subject_traveler_id) | CHECK ((confirmation_status = 'confirmed') = (confirmed_at IS NOT NULL)) | CHECK (confirmation_status &lt;&gt; 'confirmed' OR confirmed_by_user_id IS NOT NULL)</w:t>
      </w:r>
    </w:p>
    <w:p>
      <w:pPr>
        <w:pStyle w:val="Heading2"/>
      </w:pPr>
      <w:r>
        <w:t>13.38 privacy.consent_records</w:t>
      </w:r>
    </w:p>
    <w:p>
      <w:r>
        <w:t>Decisioni di consenso append-only, versionate, revocabili e corredabili da evidenza.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(consent_type IN ('minor_image_upload','photo_contest','party_sharing','departure_sharing','agency_promotion'))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consent_scope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(consent_scope IN ('party','departure','agency','promotion'))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(decision IN ('granted','denied','withdrawn'))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policy_version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(btrim(policy_version)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supersedes_consent_id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evidence_asset_id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(capture_method IN ('digital','paper_evidence','agency_attestation'))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subject_traveler_id) REFERENCES travel.party_memberships(agency_id, departure_id, party_id, traveler_id) ON DELETE CASCADE | FOREIGN KEY (agency_id, departure_id, party_id, decided_by_traveler_id) REFERENCES travel.party_memberships(agency_id, departure_id, party_id, traveler_id) ON DELETE RESTRICT | FOREIGN KEY (agency_id, departure_id, supersedes_consent_id) REFERENCES privacy.consent_records(agency_id, departure_id, id) ON DELETE RESTRICT | FOREIGN KEY (agency_id, departure_id, evidence_asset_id) REFERENCES ops.media_assets(agency_id, departure_id, id) ON DELETE RESTRICT | UNIQUE (agency_id, departure_id, id) | CHECK (expires_at IS NULL OR expires_at &gt; effective_at) | CHECK (supersedes_consent_id IS NULL OR supersedes_consent_id &lt;&gt; id) | CHECK (decision &lt;&gt; 'withdrawn' OR supersedes_consent_id IS NOT NULL)</w:t>
      </w:r>
    </w:p>
    <w:p>
      <w:pPr>
        <w:pStyle w:val="Heading2"/>
      </w:pPr>
      <w:r>
        <w:t>13.39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13.40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13.41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13.42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13.43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13.44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13.45 journey.expense_groups</w:t>
      </w:r>
    </w:p>
    <w:p>
      <w:r>
        <w:t>Perimetro esplicito di condivisione spese tra gruppi della stessa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'active' CHECK (status IN ('active','closed'))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created_by_party_id, created_by_traveler_id) REFERENCES travel.party_memberships(agency_id, departure_id, party_id, traveler_id) ON DELETE RESTRICT | UNIQUE (agency_id, departure_id, id) | UNIQUE (departure_id, client_operation_id)</w:t>
      </w:r>
    </w:p>
    <w:p>
      <w:pPr>
        <w:pStyle w:val="Heading2"/>
      </w:pPr>
      <w:r>
        <w:t>13.46 journey.expense_group_parties</w:t>
      </w:r>
    </w:p>
    <w:p>
      <w:r>
        <w:t>Adesione verificabile di una gruppo a un gruppo di condivisione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'invited' CHECK (status IN ('invited','active','left'))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accepted_by_traveler_id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left_at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expense_group_id) REFERENCES journey.expense_groups(agency_id, departure_id, id) ON DELETE CASCADE | FOREIGN KEY (agency_id, departure_id, party_id) REFERENCES travel.travel_parties(agency_id, departure_id, id) ON DELETE CASCADE | FOREIGN KEY (agency_id, departure_id, party_id, accepted_by_traveler_id) REFERENCES travel.party_memberships(agency_id, departure_id, party_id, traveler_id) ON DELETE SET NULL (accepted_by_traveler_id) | PRIMARY KEY (expense_group_id, party_id) | UNIQUE (agency_id, departure_id, expense_group_id, party_id) | CHECK ((status = 'active') = (joined_at IS NOT NULL AND left_at IS NULL)) | CHECK ((status = 'left') = (left_at IS NOT NULL)) | CHECK (left_at IS NULL OR joined_at IS NULL OR left_at &gt;= joined_at)</w:t>
      </w:r>
    </w:p>
    <w:p>
      <w:pPr>
        <w:pStyle w:val="Heading2"/>
      </w:pPr>
      <w:r>
        <w:t>13.47 journey.expenses</w:t>
      </w:r>
    </w:p>
    <w:p>
      <w:r>
        <w:t>Spesa con pagatore, importo originale, controvalore storico e metodo di ripartizione.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'whole_party' CHECK (allocation_method IN ('whole_party','equal','fixed','percentage'))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'draft' CHECK (allocation_status IN ('draft','allocated'))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expense_group_id) REFERENCES journey.expense_groups(agency_id, departure_id, id) ON DELETE RESTRICT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UNIQUE (agency_id, departure_id, id) | CHECK ((currency = base_currency AND exchange_rate_to_base = 1 AND base_amount_minor = amount_minor) OR currency &lt;&gt; base_currency) | CHECK ((allocation_method = 'whole_party' AND expense_group_id IS NULL) OR allocation_method &lt;&gt; 'whole_party')</w:t>
      </w:r>
    </w:p>
    <w:p>
      <w:pPr>
        <w:pStyle w:val="Heading2"/>
      </w:pPr>
      <w:r>
        <w:t>13.48 journey.expense_shares</w:t>
      </w:r>
    </w:p>
    <w:p>
      <w:r>
        <w:t>Quota attribuita a un viaggiatore, riconciliata con i totali della spesa.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share_basis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NUMERIC(18,8) CHECK (share_basis IS NULL OR share_basis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expense_id) REFERENCES journey.expenses(agency_id, departure_id, id) ON DELETE CASCADE | FOREIGN KEY (agency_id, departure_id, beneficiary_party_id, beneficiary_traveler_id) REFERENCES travel.party_memberships(agency_id, departure_id, party_id, traveler_id) ON DELETE RESTRICT | UNIQUE (expense_id, beneficiary_traveler_id) | UNIQUE (agency_id, departure_id, expense_id, id)</w:t>
      </w:r>
    </w:p>
    <w:p>
      <w:pPr>
        <w:pStyle w:val="Heading2"/>
      </w:pPr>
      <w:r>
        <w:t>13.49 journey.settlements</w:t>
      </w:r>
    </w:p>
    <w:p>
      <w:r>
        <w:t>Pagamento di pareggio o storno append-only tra viaggiatori del gruppo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'payment' CHECK (entry_type IN ('payment','reversal'))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reverses_settlement_id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settled_at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expense_group_id, payer_party_id) REFERENCES journey.expense_group_parties(agency_id, departure_id, expense_group_id, party_id) ON DELETE RESTRICT | FOREIGN KEY (agency_id, departure_id, expense_group_id, receiver_party_id) REFERENCES journey.expense_group_parties(agency_id, departure_id, expense_group_id, party_id) ON DELETE RESTRICT | FOREIGN KEY (agency_id, departure_id, payer_party_id, payer_traveler_id) REFERENCES travel.party_memberships(agency_id, departure_id, party_id, traveler_id) ON DELETE RESTRICT | FOREIGN KEY (agency_id, departure_id, receiver_party_id, receiver_traveler_id) REFERENCES travel.party_memberships(agency_id, departure_id, party_id, traveler_id) ON DELETE RESTRICT | FOREIGN KEY (agency_id, departure_id, expense_group_id, reverses_settlement_id) REFERENCES journey.settlements(agency_id, departure_id, expense_group_id, id) ON DELETE RESTRICT | UNIQUE (expense_group_id, client_operation_id) | UNIQUE (agency_id, departure_id, expense_group_id, id) | UNIQUE (reverses_settlement_id) | CHECK (payer_traveler_id &lt;&gt; receiver_traveler_id) | CHECK ((entry_type = 'reversal') = (reverses_settlement_id IS NOT NULL)) | CHECK ((currency = base_currency AND exchange_rate_to_base = 1 AND base_amount_minor = amount_minor) OR currency &lt;&gt; base_currency)</w:t>
      </w:r>
    </w:p>
    <w:p>
      <w:pPr>
        <w:pStyle w:val="Heading2"/>
      </w:pPr>
      <w:r>
        <w:t>13.50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13.51 journey.day_notes</w:t>
      </w:r>
    </w:p>
    <w:p>
      <w:r>
        <w:t>Nota condivisa della gruppo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13.52 journey.restaurant_visits</w:t>
      </w:r>
    </w:p>
    <w:p>
      <w:r>
        <w:t>Locale visitato dalla gruppo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13.53 journey.memories</w:t>
      </w:r>
    </w:p>
    <w:p>
      <w:r>
        <w:t>Ricordo fotografico/commentato, isolato per gruppo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13.54 journey.activity_access_grants</w:t>
      </w:r>
    </w:p>
    <w:p>
      <w:r>
        <w:t>Autorizzazione server-side allo scaricamento del quiz dopo lo sblocco temporale.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(access_token_hash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(content_hash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(grant_method IN ('schedule','manual_override'))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override_by_user_id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revoked_at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(agency_id, departure_id, party_id, traveler_id, activity_id, id) | CHECK (expires_at IS NULL OR expires_at &gt; granted_at) | CHECK (revoked_at IS NULL OR revoked_at &gt;= granted_at) | CHECK ((grant_method = 'manual_override') = (override_by_user_id IS NOT NULL)) | CHECK ((grant_method = 'schedule' AND available_at = scheduled_available_at) OR (grant_method = 'manual_override' AND available_at &lt;= scheduled_available_at))</w:t>
      </w:r>
    </w:p>
    <w:p>
      <w:pPr>
        <w:pStyle w:val="Heading2"/>
      </w:pPr>
      <w:r>
        <w:t>13.55 journey.activity_attempts</w:t>
      </w:r>
    </w:p>
    <w:p>
      <w:r>
        <w:t>Tentativo e punteggio con grant, tempo client informativo e ricezione server verificabile.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access_grant_id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client_answered_at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server_received_at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FOREIGN KEY (agency_id, departure_id, party_id, traveler_id, activity_id, access_grant_id) REFERENCES journey.activity_access_grants (agency_id, departure_id, party_id, traveler_id, activity_id, id) ON DELETE RESTRICT | UNIQUE (party_id, traveler_id, activity_id) | UNIQUE (party_id, client_operation_id) | UNIQUE (agency_id, departure_id, party_id, id) | CHECK (max_score IS NULL OR score &lt;= max_score) | CHECK ((status = 'draft' AND submitted_at IS NULL AND server_received_at IS NULL) OR (status &lt;&gt; 'draft' AND submitted_at IS NOT NULL AND server_received_at IS NOT NULL))</w:t>
      </w:r>
    </w:p>
    <w:p>
      <w:pPr>
        <w:pStyle w:val="Heading2"/>
      </w:pPr>
      <w:r>
        <w:t>13.56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13.57 journey.photo_contest_entries</w:t>
      </w:r>
    </w:p>
    <w:p>
      <w:r>
        <w:t>Una delle massimo due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13.58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13.59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13.60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13.61 ops.legacy_id_map</w:t>
      </w:r>
    </w:p>
    <w:p>
      <w:r>
        <w:t>Mappa tecnica owner-only tra identificativi legacy e UUID canonici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source_system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(source_system, entity_type, legacy_id) | UNIQUE (entity_type, target_id)</w:t>
      </w:r>
    </w:p>
    <w:p>
      <w:pPr>
        <w:pStyle w:val="Heading2"/>
      </w:pPr>
      <w:r>
        <w:t>13.62 travel.template_countries</w:t>
      </w:r>
    </w:p>
    <w:p>
      <w:r>
        <w:t>Paesi coperti dal template, ordinati e coerenti con il tenant.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PRIMARY KEY (template_id, country_id) | UNIQUE (template_id, sort_order)</w:t>
      </w:r>
    </w:p>
    <w:p>
      <w:pPr>
        <w:pStyle w:val="Heading2"/>
      </w:pPr>
      <w:r>
        <w:t>13.63 travel.template_useful_information</w:t>
      </w:r>
    </w:p>
    <w:p>
      <w:r>
        <w:t>Informazioni utili materializzate e localizzate per paese e versione.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(btrim(category)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body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 | UNIQUE (template_version_id, sort_order, id)</w:t>
      </w:r>
    </w:p>
    <w:p>
      <w:pPr>
        <w:pStyle w:val="Heading2"/>
      </w:pPr>
      <w:r>
        <w:t>13.64 travel.template_phrasebook_entries</w:t>
      </w:r>
    </w:p>
    <w:p>
      <w:r>
        <w:t>Frasi localizzate generate per la lingua del paese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language_code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(btrim(language_code)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'general'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term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(btrim(term)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pronunciation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(btrim(translation)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</w:t>
      </w:r>
    </w:p>
    <w:p>
      <w:pPr>
        <w:pStyle w:val="Heading2"/>
      </w:pPr>
      <w:r>
        <w:t>13.65 ops.legacy_generated_content_map</w:t>
      </w:r>
    </w:p>
    <w:p>
      <w:r>
        <w:t>Mappa tecnica owner-only tra contenuti legacy e activity item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legacy_generated_content_id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UNIQUE (agency_id, legacy_generated_content_id) | UNIQUE (agency_id, activity_item_id)</w:t>
      </w:r>
    </w:p>
    <w:p>
      <w:pPr>
        <w:pStyle w:val="Heading2"/>
      </w:pPr>
      <w:r>
        <w:t>13.66 travel.template_accommodation_stays</w:t>
      </w:r>
    </w:p>
    <w:p>
      <w:r>
        <w:t>Pernottamenti multipli previsti nel giorno del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KEY(agency_id,template_version_id,template_day_id) REFERENCES travel.template_days(agency_id,template_version_id,id) ON DELETE CASCADE | UNIQUE(agency_id,template_version_id,id) | UNIQUE(template_day_id,sort_order)</w:t>
      </w:r>
    </w:p>
    <w:p>
      <w:pPr>
        <w:pStyle w:val="Heading2"/>
      </w:pPr>
      <w:r>
        <w:t>13.67 travel.departure_accommodation_stays</w:t>
      </w:r>
    </w:p>
    <w:p>
      <w:r>
        <w:t>Pernottamenti effettivi della partenza, modificabili senza perdere il template sorgente.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source_template_stay_id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CHECK(operational_status IN('planned','confirmed','cancelled','completed'))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KEY(agency_id,departure_id,template_version_id,departure_day_id) REFERENCES travel.departure_days(agency_id,departure_id,template_version_id,id) ON DELETE CASCADE | FOREIGN KEY(agency_id,template_version_id,source_template_stay_id) REFERENCES travel.template_accommodation_stays(agency_id,template_version_id,id) ON DELETE SET NULL(source_template_stay_id) | UNIQUE(agency_id,departure_id,id) | UNIQUE(departure_day_id,sort_order)</w:t>
      </w:r>
    </w:p>
    <w:p>
      <w:pPr>
        <w:pStyle w:val="Heading1"/>
      </w:pPr>
      <w:r>
        <w:t>14.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15.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16. Criteri di accettazione fisica</w:t>
      </w:r>
    </w:p>
    <w:p>
      <w:pPr>
        <w:pStyle w:val="ListBullet"/>
      </w:pPr>
      <w:r>
        <w:t>DDL riproducibile su PostgreSQL 18; migrazione 016 applicata atomicamente e registrata in Production.</w:t>
      </w:r>
    </w:p>
    <w:p>
      <w:pPr>
        <w:pStyle w:val="ListBullet"/>
      </w:pPr>
      <w:r>
        <w:t>Tutte le tabelle hanno PK; catalogo Production conferma 0 vincoli non validati e 0 indici invalidi.</w:t>
      </w:r>
    </w:p>
    <w:p>
      <w:pPr>
        <w:pStyle w:val="ListBullet"/>
      </w:pPr>
      <w:r>
        <w:t>Nessuna fact puo attraversare tenant, partenza, versione, giorno o gruppo.</w:t>
      </w:r>
    </w:p>
    <w:p>
      <w:pPr>
        <w:pStyle w:val="ListBullet"/>
      </w:pPr>
      <w:r>
        <w:t>RLS attiva su 54 tabelle; audit statico conferma zero tabelle tenant prive di indice agency_id leading.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Quote spesa riconciliate, gruppi cross-group espliciti e pareggi append-only verificati nello smoke.</w:t>
      </w:r>
    </w:p>
    <w:p>
      <w:pPr>
        <w:pStyle w:val="ListBullet"/>
      </w:pPr>
      <w:r>
        <w:t>Consensi minori, soggetti media e tutele sono storicizzati; decisioni privacy da ratificare con DPO/legale.</w:t>
      </w:r>
    </w:p>
    <w:p>
      <w:pPr>
        <w:pStyle w:val="ListBullet"/>
      </w:pPr>
      <w:r>
        <w:t>Disruption atomiche e auditabili; quiz offline protetti da grant server-side e payload senza answer key.</w:t>
      </w:r>
    </w:p>
    <w:p>
      <w:pPr>
        <w:pStyle w:val="ListBullet"/>
      </w:pPr>
      <w:r>
        <w:t>Traduzioni separate dalla sorgente con stato editoriale e fallback documentato.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Oggetti fisici introdotti dalla migrazione 103</w:t>
      </w:r>
    </w:p>
    <w:p>
      <w:pPr>
        <w:pStyle w:val="ListBullet"/>
      </w:pPr>
      <w:r>
        <w:t>ops.analytics_kpi_definitions(code, version): PK composita; formula, definizioni, source_events, refresh_interval, effective_from/effective_to.</w:t>
      </w:r>
    </w:p>
    <w:p>
      <w:pPr>
        <w:pStyle w:val="ListBullet"/>
      </w:pPr>
      <w:r>
        <w:t>ops.traveler_change_notices(id): FK agency/departure/day/item, JSONB previous_value/current_value, severity, changed_by, published_at.</w:t>
      </w:r>
    </w:p>
    <w:p>
      <w:pPr>
        <w:pStyle w:val="ListBullet"/>
      </w:pPr>
      <w:r>
        <w:t>ops.traveler_change_notice_receipts(notice_id, traveler_id): PK composita; UNIQUE(traveler_id, client_operation_id).</w:t>
      </w:r>
    </w:p>
    <w:p>
      <w:pPr>
        <w:pStyle w:val="ListBullet"/>
      </w:pPr>
      <w:r>
        <w:t>travel.template_useful_information: source_name, source_url, source_retrieved_at, verified_at, expires_at, review_status, reviewed_by, disclaimer.</w:t>
      </w:r>
    </w:p>
    <w:p>
      <w:pPr>
        <w:pStyle w:val="Heading2"/>
      </w:pPr>
      <w:r>
        <w:t>Indici, vincoli e RLS</w:t>
      </w:r>
    </w:p>
    <w:p>
      <w:pPr>
        <w:pStyle w:val="ListBullet"/>
      </w:pPr>
      <w:r>
        <w:t>traveler_change_notices_scope_idx(agency_id, departure_id, published_at DESC).</w:t>
      </w:r>
    </w:p>
    <w:p>
      <w:pPr>
        <w:pStyle w:val="ListBullet"/>
      </w:pPr>
      <w:r>
        <w:t>traveler_change_receipts_tenant_idx(agency_id, traveler_id, read_at DESC).</w:t>
      </w:r>
    </w:p>
    <w:p>
      <w:pPr>
        <w:pStyle w:val="ListBullet"/>
      </w:pPr>
      <w:r>
        <w:t>useful_information_governance_idx(agency_id, template_version_id, review_status, expires_at).</w:t>
      </w:r>
    </w:p>
    <w:p>
      <w:pPr>
        <w:pStyle w:val="ListBullet"/>
      </w:pPr>
      <w:r>
        <w:t>CHECK su severity, change_type, review_status e intervallo di efficacia KPI; JSONB non nullo per valori precedente/corrente.</w:t>
      </w:r>
    </w:p>
    <w:p>
      <w:pPr>
        <w:pStyle w:val="ListBullet"/>
      </w:pPr>
      <w:r>
        <w:t>ENABLE + FORCE RLS sulle due tabelle tenant operative; policy basata su current_setting('app.agency_id').</w:t>
      </w:r>
    </w:p>
    <w:p>
      <w:pPr>
        <w:pStyle w:val="ListBullet"/>
      </w:pPr>
      <w:r>
        <w:t>ON DELETE RESTRICT per radici e identità; CASCADE limitata alle ricevute dipendenti dalla comunicazione e alla partenza secondo il ciclo batch già governato.</w:t>
      </w:r>
    </w:p>
    <w:p>
      <w:pPr>
        <w:pStyle w:val="Heading2"/>
      </w:pPr>
      <w:r>
        <w:t>Stored API e transazionalità</w:t>
      </w:r>
    </w:p>
    <w:p>
      <w:pPr>
        <w:pStyle w:val="ListBullet"/>
      </w:pPr>
      <w:r>
        <w:t>app.publish_traveler_change_notice_v3: SECURITY DEFINER, search_path fisso, verifica ruolo owner/editor e appartenenza della giornata alla partenza.</w:t>
      </w:r>
    </w:p>
    <w:p>
      <w:pPr>
        <w:pStyle w:val="ListBullet"/>
      </w:pPr>
      <w:r>
        <w:t>app.acknowledge_traveler_change_notice_v3: SECURITY DEFINER, verifica membership attiva e upsert idempotente della ricevuta.</w:t>
      </w:r>
    </w:p>
    <w:p>
      <w:pPr>
        <w:pStyle w:val="ListBullet"/>
      </w:pPr>
      <w:r>
        <w:t>app.update_departure_programme_day_v3 resta il punto di mutazione del programma; il repository applicativo registra subito dopo la comunicazione con snapshot precedente/corrente.</w:t>
      </w:r>
    </w:p>
    <w:p>
      <w:pPr>
        <w:pStyle w:val="ListBullet"/>
      </w:pPr>
      <w:r>
        <w:t>Il runtime smf_app riceve SELECT minimo e EXECUTE esclusivamente sulle stored API; PUBLIC è revocato.</w:t>
      </w:r>
    </w:p>
    <w:p>
      <w:pPr>
        <w:pStyle w:val="Heading2"/>
      </w:pPr>
      <w:r>
        <w:t>Stato di validazione fisica</w:t>
      </w:r>
    </w:p>
    <w:p>
      <w:r>
        <w:t>Migrazione applicata con gate positivi. Inventario risultante: 74 tabelle, 60 RLS, 0 constraint non validati, 0 indici invalidi, 0 tabelle tenant senza indice agency_id-leading. Quality guard e build Next.js 16.3.2 superati.</w:t>
      </w:r>
    </w:p>
    <w:p>
      <w:r>
        <w:br w:type="page"/>
      </w:r>
    </w:p>
    <w:p>
      <w:pPr>
        <w:pStyle w:val="Heading1"/>
        <w:keepNext/>
        <w:spacing w:before="0" w:after="40"/>
      </w:pPr>
      <w:r>
        <w:t>Addendum fisico 2026-09-02 - migrazioni 127 e 128</w:t>
      </w:r>
    </w:p>
    <w:p>
      <w:pPr>
        <w:spacing w:before="0" w:after="40"/>
      </w:pPr>
      <w:r>
        <w:rPr>
          <w:b/>
          <w:color w:val="0A6F6C"/>
          <w:sz w:val="17"/>
        </w:rPr>
        <w:t>Aggiornamento as-built: 2 settembre 2026</w:t>
      </w:r>
    </w:p>
    <w:p>
      <w:pPr>
        <w:pStyle w:val="Heading2"/>
        <w:keepNext/>
        <w:spacing w:before="0" w:after="40"/>
      </w:pPr>
      <w:r>
        <w:t>Oggetti per i profili Paese verificati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Oggetto</w:t>
            </w:r>
          </w:p>
        </w:tc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Scopo e vincoli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ref.country_profiles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Profilo corrente/versionato per Paese, contenuto strutturato, stato, fonti, aggiornamento, scadenza e disclaimer.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ref.country_profile_agency_reviews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PK logica (agency_id, country_id, profile_version); stato approved/rejected, reviewed_by e reviewed_at; FK verso agenzia, Paese e utente.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app.read_country_profiles_for_review_v3(text)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Elenca soltanto profili dei Paesi usati dall'agenzia dell'owner autenticato; superadmin escluso.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app.review_country_profile_v3(text, uuid, uuid, boolean)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Approva o respinge nel tenant; verifica membership owner attiva e uso del Paese; la firma legacy superadmin e rimossa.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app.read_verified_country_profile_v3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Restituisce la versione soltanto se approvata dalla stessa agenzia.</w:t>
            </w:r>
          </w:p>
        </w:tc>
      </w:tr>
    </w:tbl>
    <w:p>
      <w:pPr>
        <w:spacing w:before="0" w:after="40"/>
      </w:pPr>
    </w:p>
    <w:p>
      <w:pPr>
        <w:pStyle w:val="Heading2"/>
        <w:keepNext/>
        <w:spacing w:before="0" w:after="40"/>
      </w:pPr>
      <w:r>
        <w:t>Controlli fisici e indici</w:t>
      </w:r>
    </w:p>
    <w:p>
      <w:pPr>
        <w:pStyle w:val="ListBullet"/>
        <w:spacing w:before="0" w:after="40"/>
      </w:pPr>
      <w:r>
        <w:rPr>
          <w:sz w:val="17"/>
        </w:rPr>
        <w:t>La migrazione 127 introduce il profilo Paese verificato e le funzioni di lettura/materializzazione.</w:t>
      </w:r>
    </w:p>
    <w:p>
      <w:pPr>
        <w:pStyle w:val="ListBullet"/>
        <w:spacing w:before="0" w:after="40"/>
      </w:pPr>
      <w:r>
        <w:rPr>
          <w:sz w:val="17"/>
        </w:rPr>
        <w:t>La migrazione 128 introduce la revisione per agenzia, sostituisce le stored API e revoca il percorso di approvazione superadmin.</w:t>
      </w:r>
    </w:p>
    <w:p>
      <w:pPr>
        <w:pStyle w:val="ListBullet"/>
        <w:spacing w:before="0" w:after="40"/>
      </w:pPr>
      <w:r>
        <w:rPr>
          <w:sz w:val="17"/>
        </w:rPr>
        <w:t>Gli accessi avvengono tramite stored API SECURITY DEFINER con ricerca utente, membership attiva, ruolo owner e agency_id esplicito.</w:t>
      </w:r>
    </w:p>
    <w:p>
      <w:pPr>
        <w:pStyle w:val="ListBullet"/>
        <w:spacing w:before="0" w:after="40"/>
      </w:pPr>
      <w:r>
        <w:rPr>
          <w:sz w:val="17"/>
        </w:rPr>
        <w:t>La query di revisione collega travel.template_countries per impedire la lettura o approvazione di Paesi non usati dal tenant.</w:t>
      </w:r>
    </w:p>
    <w:p>
      <w:pPr>
        <w:pStyle w:val="ListBullet"/>
        <w:spacing w:before="0" w:after="40"/>
      </w:pPr>
      <w:r>
        <w:rPr>
          <w:sz w:val="17"/>
        </w:rPr>
        <w:t>La chiave composta impedisce duplicati della decisione per versione e rende deterministico il gate di pubblicazione.</w:t>
      </w:r>
    </w:p>
    <w:p>
      <w:pPr>
        <w:pStyle w:val="Heading2"/>
        <w:keepNext/>
        <w:pageBreakBefore w:val="0"/>
        <w:spacing w:before="0" w:after="40"/>
      </w:pPr>
      <w:r>
        <w:t>Stato di validazione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Gate</w:t>
            </w:r>
          </w:p>
        </w:tc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Risultato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Migrazione 128 dry-run/apply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Owner autorizzato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Superadmin negato con SQLSTATE 42501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Isolamento agency/version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Schema V3 e vincoli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Build e quality gate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