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i w:val="1"/>
          <w:sz w:val="24"/>
          <w:szCs w:val="24"/>
          <w:rtl w:val="0"/>
        </w:rPr>
        <w:t xml:space="preserve">“Aplicación de I.A. en Web Scraping para comparación de precios de productos usando Expresiones Regulares”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</w:t>
      </w:r>
      <w:r w:rsidDel="00000000" w:rsidR="00000000" w:rsidRPr="00000000">
        <w:rPr>
          <w:sz w:val="24"/>
          <w:szCs w:val="24"/>
          <w:rtl w:val="0"/>
        </w:rPr>
        <w:t xml:space="preserve">: Luis Fabrizzio Rios Ruiz</w:t>
      </w:r>
    </w:p>
    <w:p w:rsidR="00000000" w:rsidDel="00000000" w:rsidP="00000000" w:rsidRDefault="00000000" w:rsidRPr="00000000" w14:paraId="00000003">
      <w:pPr>
        <w:spacing w:after="20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Implementar modelos de inteligencia artificial para lograr adaptarlos a los algoritmos de web scraping en conjunto con expresiones regulares para filtrar páginas web con el fin de comparar precios de productos, terrenos, etc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Instrumento</w:t>
      </w:r>
      <w:r w:rsidDel="00000000" w:rsidR="00000000" w:rsidRPr="00000000">
        <w:rPr>
          <w:sz w:val="24"/>
          <w:szCs w:val="24"/>
          <w:rtl w:val="0"/>
        </w:rPr>
        <w:t xml:space="preserve">: Encuesta en línea</w:t>
      </w:r>
    </w:p>
    <w:p w:rsidR="00000000" w:rsidDel="00000000" w:rsidP="00000000" w:rsidRDefault="00000000" w:rsidRPr="00000000" w14:paraId="00000005">
      <w:pPr>
        <w:spacing w:after="20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</w:t>
      </w:r>
      <w:r w:rsidDel="00000000" w:rsidR="00000000" w:rsidRPr="00000000">
        <w:rPr>
          <w:sz w:val="24"/>
          <w:szCs w:val="24"/>
          <w:rtl w:val="0"/>
        </w:rPr>
        <w:t xml:space="preserve">: Coloque de 1 a 5, en una escala, siendo 1 deficiente y 5 excelente, conforme usted considere que los ítems cumplen con los criterios de validez de contenido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2.5601191742926"/>
        <w:gridCol w:w="2520.6384337093"/>
        <w:gridCol w:w="745.3500744839329"/>
        <w:gridCol w:w="731.7982549478613"/>
        <w:gridCol w:w="813.1091721642904"/>
        <w:gridCol w:w="691.1427963396468"/>
        <w:gridCol w:w="718.2464354117897"/>
        <w:gridCol w:w="786.0055330921473"/>
        <w:gridCol w:w="826.6609917003618"/>
        <w:tblGridChange w:id="0">
          <w:tblGrid>
            <w:gridCol w:w="1192.5601191742926"/>
            <w:gridCol w:w="2520.6384337093"/>
            <w:gridCol w:w="745.3500744839329"/>
            <w:gridCol w:w="731.7982549478613"/>
            <w:gridCol w:w="813.1091721642904"/>
            <w:gridCol w:w="691.1427963396468"/>
            <w:gridCol w:w="718.2464354117897"/>
            <w:gridCol w:w="786.0055330921473"/>
            <w:gridCol w:w="826.660991700361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Indicador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Ítem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SUF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¿Cuántas veces al mes realices compras por internet?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a)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No hago compras por internet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b)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c)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d)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e)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i w:val="1"/>
                <w:rtl w:val="0"/>
              </w:rPr>
              <w:t xml:space="preserve">Más</w:t>
            </w:r>
            <w:r w:rsidDel="00000000" w:rsidR="00000000" w:rsidRPr="00000000">
              <w:rPr>
                <w:i w:val="1"/>
                <w:rtl w:val="0"/>
              </w:rPr>
              <w:t xml:space="preserve"> de 5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respondiste que si a la pregunta anterior, ¿Cuál es el rango de dinero que gastas al mes en compras por internet?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a)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$100 - $300 MXN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b)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i w:val="1"/>
                <w:rtl w:val="0"/>
              </w:rPr>
              <w:t xml:space="preserve">$300 - $500 MXN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c)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$500 - $1500 MXN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d)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i w:val="1"/>
                <w:rtl w:val="0"/>
              </w:rPr>
              <w:t xml:space="preserve">$1500 - $5000 MXN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e)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i w:val="1"/>
                <w:rtl w:val="0"/>
              </w:rPr>
              <w:t xml:space="preserve">Más</w:t>
            </w:r>
            <w:r w:rsidDel="00000000" w:rsidR="00000000" w:rsidRPr="00000000">
              <w:rPr>
                <w:i w:val="1"/>
                <w:rtl w:val="0"/>
              </w:rPr>
              <w:t xml:space="preserve"> de $5000 MXN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869.25292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Usaría una página web que facilite compras seguras y confiables en internet: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Definitivamente           </w:t>
              <w:tab/>
              <w:t xml:space="preserve">           </w:t>
              <w:tab/>
              <w:t xml:space="preserve">Posiblemente </w:t>
              <w:tab/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Poco probable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Improbable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Considero que las compras por internet no tienen futuro o son desconfiables: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Definitivamente           </w:t>
              <w:tab/>
              <w:t xml:space="preserve">           </w:t>
              <w:tab/>
              <w:t xml:space="preserve">Posiblemente </w:t>
              <w:tab/>
              <w:t xml:space="preserve">           </w:t>
              <w:tab/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Poco probable      </w:t>
              <w:tab/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Improbable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Según tu criterio, ¿Qué características debería tener una página web para que pudieras hacer compras en ella?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