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Aula 1 — Leitura crítica de textos</w:t>
      </w:r>
    </w:p>
    <w:p>
      <w:r>
        <w:t>Material usado em sala (complemento ao conteúdo publicado na trilha).</w:t>
      </w:r>
    </w:p>
    <w:p>
      <w:pPr>
        <w:pStyle w:val="Heading2"/>
      </w:pPr>
      <w:r>
        <w:t>Definições</w:t>
      </w:r>
    </w:p>
    <w:p>
      <w:r>
        <w:t>Fato: o que está literalmente no texto — dá para apontar a frase.</w:t>
      </w:r>
    </w:p>
    <w:p>
      <w:r>
        <w:t>Interpretação: o que você conclui a partir do que leu.</w:t>
      </w:r>
    </w:p>
    <w:p>
      <w:r>
        <w:t>Pergunta-guia: "Isso está escrito ou estou supondo?"</w:t>
      </w:r>
    </w:p>
    <w:p>
      <w:pPr>
        <w:pStyle w:val="Heading2"/>
      </w:pPr>
      <w:r>
        <w:t>Exemplo trabalhado em sala</w:t>
      </w:r>
    </w:p>
    <w:p>
      <w:r>
        <w:t>E-mail interno:</w:t>
      </w:r>
    </w:p>
    <w:p>
      <w:r>
        <w:t>"Não vou aprovar isso agora."</w:t>
      </w:r>
    </w:p>
    <w:p/>
    <w:p>
      <w:r>
        <w:t>Atividade: em duplas, listem o que é fato e o que seria interpretação.</w:t>
      </w:r>
    </w:p>
    <w:p>
      <w:r>
        <w:t>Atenção: "não aprovar agora" não é o mesmo que "nunca vai aprovar".</w:t>
      </w:r>
    </w:p>
    <w:p>
      <w:r>
        <w:t>Tom irritado ou cordial não está escrito — é suposição se não houver evidência no texto.</w:t>
      </w:r>
    </w:p>
    <w:p>
      <w:pPr>
        <w:pStyle w:val="Heading2"/>
      </w:pPr>
      <w:r>
        <w:t>Segundo exemplo (prática em sala)</w:t>
      </w:r>
    </w:p>
    <w:p>
      <w:r>
        <w:t>Mensagem de equipe:</w:t>
      </w:r>
    </w:p>
    <w:p>
      <w:r>
        <w:t>"O relatório precisa ser revisado até amanhã. O cliente parece insatisfeito com os resultados."</w:t>
      </w:r>
    </w:p>
    <w:p/>
    <w:p>
      <w:r>
        <w:t>Perguntas para a turma:</w:t>
      </w:r>
    </w:p>
    <w:p>
      <w:r>
        <w:t>- O que está escrito literalmente?</w:t>
      </w:r>
    </w:p>
    <w:p>
      <w:r>
        <w:t>- O que é conclusão sobre o cliente ou sobre urgência?</w:t>
      </w:r>
    </w:p>
    <w:p>
      <w:pPr>
        <w:pStyle w:val="Heading2"/>
      </w:pPr>
      <w:r>
        <w:t>Confusões que apareceram na turma</w:t>
      </w:r>
    </w:p>
    <w:p>
      <w:r>
        <w:t>- Tratar tom da mensagem (secos, frios, educados) como se fosse fato.</w:t>
      </w:r>
    </w:p>
    <w:p>
      <w:r>
        <w:t>- Transformar "não agora" em "nunca" ou em "decisão final".</w:t>
      </w:r>
    </w:p>
    <w:p>
      <w:r>
        <w:t>- Misturar recomendação pessoal ("eu mandaria outro e-mail") com leitura do texto.</w:t>
      </w:r>
    </w:p>
    <w:p>
      <w:pPr>
        <w:pStyle w:val="Heading2"/>
      </w:pPr>
      <w:r>
        <w:t>Para a conversa com a Lira</w:t>
      </w:r>
    </w:p>
    <w:p>
      <w:r>
        <w:t>Cada aluno deve:</w:t>
      </w:r>
    </w:p>
    <w:p>
      <w:r>
        <w:t>1. Classificar o e-mail "Não vou aprovar isso agora." com as próprias palavras.</w:t>
      </w:r>
    </w:p>
    <w:p>
      <w:r>
        <w:t>2. Trazer um trecho curto de mensagem ou e-mail do trabalho e repetir o exercício.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