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96A0F" w14:textId="0AF6955F" w:rsidR="004436F0" w:rsidRDefault="005E3218" w:rsidP="005E3218">
      <w:pPr>
        <w:jc w:val="center"/>
        <w:rPr>
          <w:b/>
          <w:bCs/>
          <w:lang w:val="es-CR"/>
        </w:rPr>
      </w:pPr>
      <w:r w:rsidRPr="005E3218">
        <w:rPr>
          <w:b/>
          <w:bCs/>
          <w:lang w:val="es-CR"/>
        </w:rPr>
        <w:t>Actividad Tema #3: Elementos y Flujo</w:t>
      </w:r>
    </w:p>
    <w:p w14:paraId="4E53B5D2" w14:textId="7B36B16C" w:rsidR="005E3218" w:rsidRDefault="005E3218" w:rsidP="005E3218">
      <w:pPr>
        <w:rPr>
          <w:b/>
          <w:bCs/>
          <w:lang w:val="es-CR"/>
        </w:rPr>
      </w:pPr>
    </w:p>
    <w:p w14:paraId="7389D1E3" w14:textId="12203A61" w:rsidR="005E3218" w:rsidRDefault="005E3218" w:rsidP="005E3218">
      <w:pPr>
        <w:pStyle w:val="Prrafodelista"/>
        <w:numPr>
          <w:ilvl w:val="0"/>
          <w:numId w:val="1"/>
        </w:numPr>
      </w:pPr>
      <w:r w:rsidRPr="005E3218">
        <w:rPr>
          <w:b/>
          <w:bCs/>
        </w:rPr>
        <w:t>&lt;blockquote&gt;</w:t>
      </w:r>
      <w:r w:rsidRPr="005E3218">
        <w:rPr>
          <w:b/>
          <w:bCs/>
        </w:rPr>
        <w:t xml:space="preserve">  </w:t>
      </w:r>
      <w:r>
        <w:t>E</w:t>
      </w:r>
      <w:r w:rsidRPr="005E3218">
        <w:t xml:space="preserve">s de tipo </w:t>
      </w:r>
      <w:r>
        <w:t>Bloque, Semántico y se puede usar para citas largas de otra fuente</w:t>
      </w:r>
    </w:p>
    <w:p w14:paraId="6C54B710" w14:textId="4CDABFB8" w:rsidR="005E3218" w:rsidRDefault="005E3218" w:rsidP="005E3218">
      <w:pPr>
        <w:pStyle w:val="Prrafodelista"/>
        <w:numPr>
          <w:ilvl w:val="0"/>
          <w:numId w:val="1"/>
        </w:numPr>
      </w:pPr>
      <w:r w:rsidRPr="005E3218">
        <w:rPr>
          <w:b/>
          <w:bCs/>
        </w:rPr>
        <w:t>&lt;span&gt;</w:t>
      </w:r>
      <w:r w:rsidRPr="005E3218">
        <w:rPr>
          <w:b/>
          <w:bCs/>
        </w:rPr>
        <w:t xml:space="preserve">  </w:t>
      </w:r>
      <w:r w:rsidRPr="005E3218">
        <w:t xml:space="preserve">Es de tipo </w:t>
      </w:r>
      <w:r>
        <w:t>Línea, Presentacional y sirve para aplicar clases o estilos a un texto en especifico</w:t>
      </w:r>
    </w:p>
    <w:p w14:paraId="6E34EA9F" w14:textId="04558B7A" w:rsidR="005E3218" w:rsidRPr="005E3218" w:rsidRDefault="005E3218" w:rsidP="005E3218">
      <w:pPr>
        <w:pStyle w:val="Prrafodelista"/>
        <w:numPr>
          <w:ilvl w:val="0"/>
          <w:numId w:val="1"/>
        </w:numPr>
      </w:pPr>
      <w:r w:rsidRPr="005E3218">
        <w:rPr>
          <w:b/>
          <w:bCs/>
        </w:rPr>
        <w:t>&lt;strong&gt;</w:t>
      </w:r>
      <w:r w:rsidRPr="005E3218">
        <w:rPr>
          <w:b/>
          <w:bCs/>
        </w:rPr>
        <w:t xml:space="preserve"> </w:t>
      </w:r>
      <w:r w:rsidRPr="005E3218">
        <w:t xml:space="preserve">Es de tipo </w:t>
      </w:r>
      <w:r>
        <w:t>Línea, Semántico y se puede usar para resaltar información importante</w:t>
      </w:r>
    </w:p>
    <w:p w14:paraId="44A64072" w14:textId="5F4E4676" w:rsidR="005E3218" w:rsidRPr="005E3218" w:rsidRDefault="005E3218" w:rsidP="005E3218">
      <w:pPr>
        <w:pStyle w:val="Prrafodelista"/>
        <w:numPr>
          <w:ilvl w:val="0"/>
          <w:numId w:val="1"/>
        </w:numPr>
      </w:pPr>
      <w:r w:rsidRPr="005E3218">
        <w:rPr>
          <w:b/>
          <w:bCs/>
        </w:rPr>
        <w:t>&lt;article&gt;</w:t>
      </w:r>
      <w:r w:rsidRPr="005E3218">
        <w:rPr>
          <w:b/>
          <w:bCs/>
        </w:rPr>
        <w:t xml:space="preserve"> </w:t>
      </w:r>
      <w:r w:rsidRPr="005E3218">
        <w:t xml:space="preserve">Es de tipo </w:t>
      </w:r>
      <w:r>
        <w:t>Bloque, Semántico y sirve para noticias, publicaciones o productos.</w:t>
      </w:r>
    </w:p>
    <w:p w14:paraId="31BA5692" w14:textId="1E96D944" w:rsidR="005E3218" w:rsidRPr="005E3218" w:rsidRDefault="005E3218" w:rsidP="005E3218">
      <w:pPr>
        <w:pStyle w:val="Prrafodelista"/>
        <w:numPr>
          <w:ilvl w:val="0"/>
          <w:numId w:val="1"/>
        </w:numPr>
      </w:pPr>
      <w:r w:rsidRPr="005E3218">
        <w:rPr>
          <w:b/>
          <w:bCs/>
        </w:rPr>
        <w:t>&lt;b&gt;</w:t>
      </w:r>
      <w:r w:rsidRPr="005E3218">
        <w:rPr>
          <w:b/>
          <w:bCs/>
        </w:rPr>
        <w:t xml:space="preserve"> </w:t>
      </w:r>
      <w:r w:rsidRPr="005E3218">
        <w:t xml:space="preserve"> Es de tipo L</w:t>
      </w:r>
      <w:r w:rsidR="00EF3FE2">
        <w:t>í</w:t>
      </w:r>
      <w:r w:rsidRPr="005E3218">
        <w:t>nea</w:t>
      </w:r>
      <w:r>
        <w:t xml:space="preserve">, Presentacional y sirve </w:t>
      </w:r>
      <w:r w:rsidR="00EF3FE2">
        <w:t>para resaltar un texto sin indicar importancia</w:t>
      </w:r>
    </w:p>
    <w:p w14:paraId="1FE43831" w14:textId="24154C9D" w:rsidR="00EF3FE2" w:rsidRPr="00EF3FE2" w:rsidRDefault="00EF3FE2" w:rsidP="00EF3FE2">
      <w:pPr>
        <w:pStyle w:val="Prrafodelista"/>
        <w:numPr>
          <w:ilvl w:val="0"/>
          <w:numId w:val="1"/>
        </w:numPr>
      </w:pPr>
      <w:r w:rsidRPr="00EF3FE2">
        <w:rPr>
          <w:b/>
          <w:bCs/>
        </w:rPr>
        <w:t>&lt;time&gt;</w:t>
      </w:r>
      <w:r w:rsidRPr="00EF3FE2">
        <w:rPr>
          <w:b/>
          <w:bCs/>
        </w:rPr>
        <w:t xml:space="preserve"> </w:t>
      </w:r>
      <w:r w:rsidRPr="00EF3FE2">
        <w:t>Es de tipo L</w:t>
      </w:r>
      <w:r>
        <w:t>í</w:t>
      </w:r>
      <w:r w:rsidRPr="00EF3FE2">
        <w:t>n</w:t>
      </w:r>
      <w:r>
        <w:t>ea, Semántico y se usa para fechas y horas</w:t>
      </w:r>
    </w:p>
    <w:p w14:paraId="17127CEA" w14:textId="4E4AE9DA" w:rsidR="00EF3FE2" w:rsidRPr="00EF3FE2" w:rsidRDefault="00EF3FE2" w:rsidP="00EF3FE2">
      <w:pPr>
        <w:pStyle w:val="Prrafodelista"/>
        <w:numPr>
          <w:ilvl w:val="0"/>
          <w:numId w:val="1"/>
        </w:numPr>
      </w:pPr>
      <w:r w:rsidRPr="00EF3FE2">
        <w:rPr>
          <w:b/>
          <w:bCs/>
        </w:rPr>
        <w:t>&lt;ul&gt;</w:t>
      </w:r>
      <w:r w:rsidRPr="00EF3FE2">
        <w:rPr>
          <w:b/>
          <w:bCs/>
        </w:rPr>
        <w:t xml:space="preserve"> </w:t>
      </w:r>
      <w:r w:rsidRPr="00EF3FE2">
        <w:t>Es de tipo Bl</w:t>
      </w:r>
      <w:r>
        <w:t>oque, Semántico y es para poner menus, características o listas</w:t>
      </w:r>
    </w:p>
    <w:p w14:paraId="156C65ED" w14:textId="249C6BF5" w:rsidR="00EF3FE2" w:rsidRPr="00EF3FE2" w:rsidRDefault="00EF3FE2" w:rsidP="00EF3FE2">
      <w:pPr>
        <w:pStyle w:val="Prrafodelista"/>
        <w:numPr>
          <w:ilvl w:val="0"/>
          <w:numId w:val="1"/>
        </w:numPr>
      </w:pPr>
      <w:r w:rsidRPr="00EF3FE2">
        <w:rPr>
          <w:b/>
          <w:bCs/>
        </w:rPr>
        <w:t>&lt;mark&gt;</w:t>
      </w:r>
      <w:r w:rsidRPr="00EF3FE2">
        <w:rPr>
          <w:b/>
          <w:bCs/>
        </w:rPr>
        <w:t xml:space="preserve"> </w:t>
      </w:r>
      <w:r w:rsidRPr="00EF3FE2">
        <w:t>Es de tipo L</w:t>
      </w:r>
      <w:r>
        <w:t>í</w:t>
      </w:r>
      <w:r w:rsidRPr="00EF3FE2">
        <w:t>n</w:t>
      </w:r>
      <w:r>
        <w:t>ea, Semántico y sirve para resaltar resultados relevantes</w:t>
      </w:r>
    </w:p>
    <w:p w14:paraId="764704C6" w14:textId="77777777" w:rsidR="00EF3FE2" w:rsidRDefault="00EF3FE2" w:rsidP="00EF3FE2">
      <w:pPr>
        <w:pStyle w:val="Prrafodelista"/>
        <w:numPr>
          <w:ilvl w:val="0"/>
          <w:numId w:val="1"/>
        </w:numPr>
      </w:pPr>
      <w:r w:rsidRPr="00EF3FE2">
        <w:rPr>
          <w:b/>
          <w:bCs/>
        </w:rPr>
        <w:t>&lt;code&gt;</w:t>
      </w:r>
      <w:r w:rsidRPr="00EF3FE2">
        <w:rPr>
          <w:b/>
          <w:bCs/>
        </w:rPr>
        <w:t xml:space="preserve"> </w:t>
      </w:r>
      <w:r w:rsidRPr="00EF3FE2">
        <w:t xml:space="preserve">Es de tipo </w:t>
      </w:r>
      <w:r>
        <w:t>Línea, Semántico y sirve para mostrar fragmentos de código</w:t>
      </w:r>
    </w:p>
    <w:p w14:paraId="5DDFFF4C" w14:textId="643F1848" w:rsidR="00EF3FE2" w:rsidRPr="00EF3FE2" w:rsidRDefault="00EF3FE2" w:rsidP="00EF3FE2">
      <w:pPr>
        <w:pStyle w:val="Prrafodelista"/>
        <w:numPr>
          <w:ilvl w:val="0"/>
          <w:numId w:val="1"/>
        </w:numPr>
      </w:pPr>
      <w:r w:rsidRPr="00EF3FE2">
        <w:rPr>
          <w:b/>
          <w:bCs/>
        </w:rPr>
        <w:t>&lt;section&gt;</w:t>
      </w:r>
      <w:r w:rsidRPr="00EF3FE2">
        <w:rPr>
          <w:b/>
          <w:bCs/>
        </w:rPr>
        <w:t xml:space="preserve"> </w:t>
      </w:r>
      <w:r w:rsidRPr="00EF3FE2">
        <w:t>Es de tipo Bl</w:t>
      </w:r>
      <w:r>
        <w:t>oque, Semántico y se usa para organizar contenido relacionado</w:t>
      </w:r>
    </w:p>
    <w:p w14:paraId="6BD62EA7" w14:textId="77777777" w:rsidR="005E3218" w:rsidRPr="005E3218" w:rsidRDefault="005E3218" w:rsidP="00EF3FE2">
      <w:pPr>
        <w:pStyle w:val="Prrafodelista"/>
        <w:ind w:left="927"/>
      </w:pPr>
    </w:p>
    <w:p w14:paraId="44511FC2" w14:textId="77777777" w:rsidR="005E3218" w:rsidRPr="005E3218" w:rsidRDefault="005E3218">
      <w:pPr>
        <w:rPr>
          <w:lang w:val="es-CR"/>
        </w:rPr>
      </w:pPr>
    </w:p>
    <w:sectPr w:rsidR="005E3218" w:rsidRPr="005E32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A5AE2"/>
    <w:multiLevelType w:val="hybridMultilevel"/>
    <w:tmpl w:val="E34098FA"/>
    <w:lvl w:ilvl="0" w:tplc="171AA6BE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647" w:hanging="360"/>
      </w:pPr>
    </w:lvl>
    <w:lvl w:ilvl="2" w:tplc="080A001B" w:tentative="1">
      <w:start w:val="1"/>
      <w:numFmt w:val="lowerRoman"/>
      <w:lvlText w:val="%3."/>
      <w:lvlJc w:val="right"/>
      <w:pPr>
        <w:ind w:left="2367" w:hanging="180"/>
      </w:pPr>
    </w:lvl>
    <w:lvl w:ilvl="3" w:tplc="080A000F" w:tentative="1">
      <w:start w:val="1"/>
      <w:numFmt w:val="decimal"/>
      <w:lvlText w:val="%4."/>
      <w:lvlJc w:val="left"/>
      <w:pPr>
        <w:ind w:left="3087" w:hanging="360"/>
      </w:pPr>
    </w:lvl>
    <w:lvl w:ilvl="4" w:tplc="080A0019" w:tentative="1">
      <w:start w:val="1"/>
      <w:numFmt w:val="lowerLetter"/>
      <w:lvlText w:val="%5."/>
      <w:lvlJc w:val="left"/>
      <w:pPr>
        <w:ind w:left="3807" w:hanging="360"/>
      </w:pPr>
    </w:lvl>
    <w:lvl w:ilvl="5" w:tplc="080A001B" w:tentative="1">
      <w:start w:val="1"/>
      <w:numFmt w:val="lowerRoman"/>
      <w:lvlText w:val="%6."/>
      <w:lvlJc w:val="right"/>
      <w:pPr>
        <w:ind w:left="4527" w:hanging="180"/>
      </w:pPr>
    </w:lvl>
    <w:lvl w:ilvl="6" w:tplc="080A000F" w:tentative="1">
      <w:start w:val="1"/>
      <w:numFmt w:val="decimal"/>
      <w:lvlText w:val="%7."/>
      <w:lvlJc w:val="left"/>
      <w:pPr>
        <w:ind w:left="5247" w:hanging="360"/>
      </w:pPr>
    </w:lvl>
    <w:lvl w:ilvl="7" w:tplc="080A0019" w:tentative="1">
      <w:start w:val="1"/>
      <w:numFmt w:val="lowerLetter"/>
      <w:lvlText w:val="%8."/>
      <w:lvlJc w:val="left"/>
      <w:pPr>
        <w:ind w:left="5967" w:hanging="360"/>
      </w:pPr>
    </w:lvl>
    <w:lvl w:ilvl="8" w:tplc="080A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700325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218"/>
    <w:rsid w:val="004436F0"/>
    <w:rsid w:val="005E3218"/>
    <w:rsid w:val="007E4F78"/>
    <w:rsid w:val="00CA611D"/>
    <w:rsid w:val="00EF3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FDB4F"/>
  <w15:chartTrackingRefBased/>
  <w15:docId w15:val="{02FDB2B1-0659-4BC5-92C8-1043EE566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3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3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3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3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3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3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3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3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3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3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3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3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32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32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32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32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32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32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3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3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3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3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3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32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32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32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3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32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3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137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1</cp:revision>
  <dcterms:created xsi:type="dcterms:W3CDTF">2026-06-02T21:07:00Z</dcterms:created>
  <dcterms:modified xsi:type="dcterms:W3CDTF">2026-06-02T21:27:00Z</dcterms:modified>
</cp:coreProperties>
</file>