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7F6" w:rsidRDefault="00000000">
      <w:r>
        <w:t>14.12</w:t>
      </w:r>
    </w:p>
    <w:p w:rsidR="006217F6" w:rsidRDefault="00000000">
      <w:hyperlink r:id="rId5">
        <w:r>
          <w:rPr>
            <w:color w:val="1155CC"/>
            <w:u w:val="single"/>
          </w:rPr>
          <w:t>http://elektrokem.hr/ek-sustavi/cijena/opcenito-o-scada-sustavu</w:t>
        </w:r>
      </w:hyperlink>
    </w:p>
    <w:p w:rsidR="006217F6" w:rsidRDefault="006217F6"/>
    <w:p w:rsidR="006217F6" w:rsidRDefault="00000000">
      <w:hyperlink r:id="rId6">
        <w:r>
          <w:rPr>
            <w:color w:val="1155CC"/>
            <w:u w:val="single"/>
          </w:rPr>
          <w:t>https://ieeexplore.ieee.org/document/7745468</w:t>
        </w:r>
      </w:hyperlink>
    </w:p>
    <w:p w:rsidR="006217F6" w:rsidRDefault="00000000">
      <w:r>
        <w:t>naišao sam na informacije o jednom od poznatijih SCADA honeypota (CONPOT)</w:t>
      </w:r>
    </w:p>
    <w:p w:rsidR="006217F6" w:rsidRDefault="006217F6"/>
    <w:p w:rsidR="006217F6" w:rsidRDefault="00000000">
      <w:hyperlink r:id="rId7">
        <w:r>
          <w:rPr>
            <w:color w:val="1155CC"/>
            <w:u w:val="single"/>
          </w:rPr>
          <w:t>https://conpot.readthedocs.io/en/latest/concepts/file_system.html</w:t>
        </w:r>
      </w:hyperlink>
    </w:p>
    <w:p w:rsidR="006217F6" w:rsidRDefault="00000000">
      <w:r>
        <w:t xml:space="preserve">jako korisno!! (kako omogućiti rad sa datotekama i podatcima na sistemu gdje trebamo ograničiti mogućnosti napadačima bez da bude pre očito da je sistem honeypot) </w:t>
      </w:r>
    </w:p>
    <w:p w:rsidR="006217F6" w:rsidRDefault="006217F6"/>
    <w:p w:rsidR="006217F6" w:rsidRDefault="00000000">
      <w:pPr>
        <w:numPr>
          <w:ilvl w:val="0"/>
          <w:numId w:val="1"/>
        </w:numPr>
      </w:pPr>
      <w:r>
        <w:t xml:space="preserve">naredbe kao chmod() moraju biti onemogućene ali ftp callovi nekad koriste te naredbe </w:t>
      </w:r>
    </w:p>
    <w:p w:rsidR="006217F6" w:rsidRDefault="006217F6"/>
    <w:p w:rsidR="006217F6" w:rsidRDefault="00000000">
      <w:r>
        <w:t>15.12</w:t>
      </w:r>
    </w:p>
    <w:p w:rsidR="006217F6" w:rsidRDefault="00000000">
      <w:hyperlink r:id="rId8">
        <w:r>
          <w:rPr>
            <w:color w:val="1155CC"/>
            <w:u w:val="single"/>
          </w:rPr>
          <w:t>https://www.giac.org/paper/gcia/8775/designing-implementing-honeypot-scada-network/112185</w:t>
        </w:r>
      </w:hyperlink>
    </w:p>
    <w:p w:rsidR="006217F6" w:rsidRDefault="006217F6"/>
    <w:p w:rsidR="006217F6" w:rsidRDefault="00000000">
      <w:pPr>
        <w:numPr>
          <w:ilvl w:val="0"/>
          <w:numId w:val="2"/>
        </w:numPr>
      </w:pPr>
      <w:r>
        <w:t>nakon istrazivanja o prednostima stvaranja honeypota kao SCADA sustav je da ga mozemo konfigurirati da izgleda bilo kako a ne samo kao osnovni server na linuxu ili windowsu. Mozemo predstaviti sustav napadaču kao sustav za kontrolu temperature ili hlađenja</w:t>
      </w:r>
    </w:p>
    <w:p w:rsidR="006217F6" w:rsidRDefault="006217F6"/>
    <w:p w:rsidR="006217F6" w:rsidRDefault="00000000">
      <w:pPr>
        <w:numPr>
          <w:ilvl w:val="0"/>
          <w:numId w:val="3"/>
        </w:numPr>
      </w:pPr>
      <w:r>
        <w:t>druga prednost je što ne blokiramo nikakav promet prema ovakvom sustavu pa je manja mogućnost od greške prvog tipa ali može se kontrolirati ako to želimo sa honeywallom</w:t>
      </w:r>
    </w:p>
    <w:p w:rsidR="006217F6" w:rsidRDefault="006217F6">
      <w:pPr>
        <w:numPr>
          <w:ilvl w:val="0"/>
          <w:numId w:val="3"/>
        </w:numPr>
      </w:pPr>
    </w:p>
    <w:p w:rsidR="006217F6" w:rsidRDefault="00000000">
      <w:r>
        <w:t>16.12</w:t>
      </w:r>
    </w:p>
    <w:p w:rsidR="006217F6" w:rsidRDefault="006217F6"/>
    <w:p w:rsidR="006217F6" w:rsidRDefault="00000000">
      <w:r>
        <w:t>dobar honeypot treba oponašati znacajke sustava na kojem se porkreće kako bi izgledalo vjerodostojno</w:t>
      </w:r>
    </w:p>
    <w:p w:rsidR="006217F6" w:rsidRDefault="006217F6"/>
    <w:p w:rsidR="006217F6" w:rsidRDefault="00000000">
      <w:r>
        <w:t>podrška je također iznimno važna za dobar honeypot</w:t>
      </w:r>
    </w:p>
    <w:p w:rsidR="006217F6" w:rsidRDefault="006217F6"/>
    <w:p w:rsidR="006217F6" w:rsidRDefault="00000000">
      <w:r>
        <w:rPr>
          <w:noProof/>
        </w:rPr>
        <w:lastRenderedPageBreak/>
        <w:drawing>
          <wp:inline distT="114300" distB="114300" distL="114300" distR="114300">
            <wp:extent cx="5731200" cy="28448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17F6" w:rsidRDefault="00000000">
      <w:r>
        <w:rPr>
          <w:noProof/>
        </w:rPr>
        <w:drawing>
          <wp:inline distT="114300" distB="114300" distL="114300" distR="114300">
            <wp:extent cx="5731200" cy="2857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17F6" w:rsidRDefault="00000000">
      <w:r>
        <w:rPr>
          <w:noProof/>
        </w:rPr>
        <w:drawing>
          <wp:inline distT="114300" distB="114300" distL="114300" distR="114300">
            <wp:extent cx="3838575" cy="15621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17F6" w:rsidRDefault="00000000">
      <w:r>
        <w:t>17.12</w:t>
      </w:r>
    </w:p>
    <w:p w:rsidR="006217F6" w:rsidRDefault="00000000">
      <w:r>
        <w:t>u zadnjem linku postoje upute kako instalirati honeypot server i kako oponašati rad nekih SCADA sustava</w:t>
      </w:r>
    </w:p>
    <w:p w:rsidR="006217F6" w:rsidRDefault="00000000">
      <w:r>
        <w:rPr>
          <w:noProof/>
        </w:rPr>
        <w:lastRenderedPageBreak/>
        <w:drawing>
          <wp:inline distT="114300" distB="114300" distL="114300" distR="114300">
            <wp:extent cx="5731200" cy="3060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17F6" w:rsidRDefault="00000000">
      <w:r>
        <w:t>(str 15)</w:t>
      </w:r>
    </w:p>
    <w:p w:rsidR="006217F6" w:rsidRDefault="006217F6"/>
    <w:p w:rsidR="006217F6" w:rsidRDefault="00000000">
      <w:r>
        <w:t>još jedna dobra implementacija sustava bi bila da nam uz cuvanje logova server dojavljuje kada ima prometa na nasem honeypotu</w:t>
      </w:r>
    </w:p>
    <w:p w:rsidR="006217F6" w:rsidRDefault="006217F6"/>
    <w:p w:rsidR="006217F6" w:rsidRDefault="006217F6"/>
    <w:p w:rsidR="006217F6" w:rsidRDefault="00000000">
      <w:r>
        <w:t>18.12</w:t>
      </w:r>
    </w:p>
    <w:p w:rsidR="006217F6" w:rsidRDefault="006217F6"/>
    <w:p w:rsidR="006217F6" w:rsidRDefault="00000000">
      <w:r>
        <w:t>honeypot u scada sustavima možemo podesiti da oponašaju pojedini uređaj ili cijelu mrežu</w:t>
      </w:r>
    </w:p>
    <w:p w:rsidR="006217F6" w:rsidRDefault="006217F6"/>
    <w:p w:rsidR="006217F6" w:rsidRDefault="00000000">
      <w:r>
        <w:t>to se radi na sljedeći način</w:t>
      </w:r>
    </w:p>
    <w:p w:rsidR="006217F6" w:rsidRDefault="00000000">
      <w:r>
        <w:rPr>
          <w:noProof/>
        </w:rPr>
        <w:drawing>
          <wp:inline distT="114300" distB="114300" distL="114300" distR="114300">
            <wp:extent cx="6521374" cy="81246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1374" cy="812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17F6" w:rsidRDefault="00000000">
      <w:r>
        <w:rPr>
          <w:noProof/>
        </w:rPr>
        <w:drawing>
          <wp:inline distT="114300" distB="114300" distL="114300" distR="114300">
            <wp:extent cx="6503367" cy="1696061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3367" cy="16960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17F6" w:rsidRDefault="006217F6"/>
    <w:p w:rsidR="006217F6" w:rsidRDefault="00000000">
      <w:hyperlink r:id="rId15">
        <w:r>
          <w:rPr>
            <w:color w:val="1155CC"/>
            <w:u w:val="single"/>
          </w:rPr>
          <w:t>https://www.youtube.com/watch?v=EIdjW4VgbA4</w:t>
        </w:r>
      </w:hyperlink>
    </w:p>
    <w:p w:rsidR="006217F6" w:rsidRDefault="00000000">
      <w:r>
        <w:t>odličan video o tome kako se gradi SCADA Honeypot</w:t>
      </w:r>
    </w:p>
    <w:p w:rsidR="006217F6" w:rsidRDefault="006217F6"/>
    <w:sectPr w:rsidR="006217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333"/>
    <w:multiLevelType w:val="multilevel"/>
    <w:tmpl w:val="EBD857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C4B05"/>
    <w:multiLevelType w:val="multilevel"/>
    <w:tmpl w:val="7F7EA3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1A2F33"/>
    <w:multiLevelType w:val="multilevel"/>
    <w:tmpl w:val="026E92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60496848">
    <w:abstractNumId w:val="1"/>
  </w:num>
  <w:num w:numId="2" w16cid:durableId="573898910">
    <w:abstractNumId w:val="2"/>
  </w:num>
  <w:num w:numId="3" w16cid:durableId="2657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7F6"/>
    <w:rsid w:val="006217F6"/>
    <w:rsid w:val="008D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DB7B636-0DAB-48F4-A178-817E7F9E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ac.org/paper/gcia/8775/designing-implementing-honeypot-scada-network/112185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onpot.readthedocs.io/en/latest/concepts/file_system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774546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elektrokem.hr/ek-sustavi/cijena/opcenito-o-scada-sustavu" TargetMode="External"/><Relationship Id="rId15" Type="http://schemas.openxmlformats.org/officeDocument/2006/relationships/hyperlink" Target="https://www.youtube.com/watch?v=EIdjW4VgbA4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 Šimičević</cp:lastModifiedBy>
  <cp:revision>2</cp:revision>
  <dcterms:created xsi:type="dcterms:W3CDTF">2023-05-16T12:51:00Z</dcterms:created>
  <dcterms:modified xsi:type="dcterms:W3CDTF">2023-05-16T12:51:00Z</dcterms:modified>
</cp:coreProperties>
</file>