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990000"/>
          <w:sz w:val="40"/>
        </w:rPr>
        <w:t>WI NOU KAPAB</w:t>
      </w:r>
      <w:r>
        <w:rPr>
          <w:b/>
          <w:sz w:val="22"/>
        </w:rPr>
        <w:br/>
        <w:t>ORGANIGRAMME INSTITUTIONNEL – PROPOSITION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72"/>
        <w:gridCol w:w="3672"/>
        <w:gridCol w:w="3672"/>
        <w:gridCol w:w="3672"/>
      </w:tblGrid>
      <w:tr>
        <w:tc>
          <w:tcPr>
            <w:tcW w:type="dxa" w:w="3884"/>
            <w:vAlign w:val="center"/>
            <w:shd w:fill="1F1F1F"/>
            <w:tcBorders>
              <w:top w:val="single" w:sz="10" w:space="0" w:color="7F7F7F"/>
              <w:left w:val="single" w:sz="10" w:space="0" w:color="7F7F7F"/>
              <w:bottom w:val="single" w:sz="10" w:space="0" w:color="7F7F7F"/>
              <w:right w:val="single" w:sz="10" w:space="0" w:color="7F7F7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PRÉSIDENT</w:t>
            </w:r>
          </w:p>
          <w:p>
            <w:pPr>
              <w:jc w:val="center"/>
            </w:pPr>
            <w:r>
              <w:rPr>
                <w:color w:val="FFFFFF"/>
                <w:sz w:val="18"/>
              </w:rPr>
              <w:t>Paul Pierre Delatour</w:t>
            </w:r>
          </w:p>
        </w:tc>
        <w:tc>
          <w:tcPr>
            <w:tcW w:type="dxa" w:w="3884"/>
            <w:vAlign w:val="center"/>
            <w:shd w:fill="1F1F1F"/>
            <w:tcBorders>
              <w:top w:val="single" w:sz="10" w:space="0" w:color="7F7F7F"/>
              <w:left w:val="single" w:sz="10" w:space="0" w:color="7F7F7F"/>
              <w:bottom w:val="single" w:sz="10" w:space="0" w:color="7F7F7F"/>
              <w:right w:val="single" w:sz="10" w:space="0" w:color="7F7F7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SECRÉTAIRE GÉNÉRALE</w:t>
            </w:r>
          </w:p>
          <w:p>
            <w:pPr>
              <w:jc w:val="center"/>
            </w:pPr>
            <w:r>
              <w:rPr>
                <w:color w:val="FFFFFF"/>
                <w:sz w:val="18"/>
              </w:rPr>
              <w:t>Savannah Savary</w:t>
            </w:r>
          </w:p>
        </w:tc>
        <w:tc>
          <w:tcPr>
            <w:tcW w:type="dxa" w:w="3884"/>
            <w:vAlign w:val="center"/>
            <w:shd w:fill="1F1F1F"/>
            <w:tcBorders>
              <w:top w:val="single" w:sz="10" w:space="0" w:color="7F7F7F"/>
              <w:left w:val="single" w:sz="10" w:space="0" w:color="7F7F7F"/>
              <w:bottom w:val="single" w:sz="10" w:space="0" w:color="7F7F7F"/>
              <w:right w:val="single" w:sz="10" w:space="0" w:color="7F7F7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COORDONNATEUR GÉNÉRAL</w:t>
            </w:r>
          </w:p>
          <w:p>
            <w:pPr>
              <w:jc w:val="center"/>
            </w:pPr>
            <w:r>
              <w:rPr>
                <w:color w:val="FFFFFF"/>
                <w:sz w:val="18"/>
              </w:rPr>
              <w:t>Ernst Dominique</w:t>
            </w:r>
          </w:p>
        </w:tc>
        <w:tc>
          <w:tcPr>
            <w:tcW w:type="dxa" w:w="3884"/>
            <w:vAlign w:val="center"/>
            <w:shd w:fill="1F1F1F"/>
            <w:tcBorders>
              <w:top w:val="single" w:sz="10" w:space="0" w:color="7F7F7F"/>
              <w:left w:val="single" w:sz="10" w:space="0" w:color="7F7F7F"/>
              <w:bottom w:val="single" w:sz="10" w:space="0" w:color="7F7F7F"/>
              <w:right w:val="single" w:sz="10" w:space="0" w:color="7F7F7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VICE-COORDONNATRICE GÉNÉRALE</w:t>
            </w:r>
          </w:p>
          <w:p>
            <w:pPr>
              <w:jc w:val="center"/>
            </w:pPr>
            <w:r>
              <w:rPr>
                <w:color w:val="FFFFFF"/>
                <w:sz w:val="18"/>
              </w:rPr>
              <w:t>Fabienne Étienne</w:t>
            </w:r>
          </w:p>
        </w:tc>
      </w:tr>
    </w:tbl>
    <w:p>
      <w:pPr>
        <w:spacing w:before="0" w:after="0"/>
        <w:jc w:val="center"/>
      </w:pPr>
      <w:r>
        <w:rPr>
          <w:b/>
          <w:color w:val="5A5A5A"/>
          <w:sz w:val="28"/>
        </w:rPr>
        <w:t>↓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c>
          <w:tcPr>
            <w:tcW w:type="dxa" w:w="3108"/>
            <w:vAlign w:val="center"/>
            <w:shd w:fill="E7E6E6"/>
            <w:tcBorders>
              <w:top w:val="single" w:sz="10" w:space="0" w:color="7F7F7F"/>
              <w:left w:val="single" w:sz="10" w:space="0" w:color="7F7F7F"/>
              <w:bottom w:val="single" w:sz="10" w:space="0" w:color="7F7F7F"/>
              <w:right w:val="single" w:sz="10" w:space="0" w:color="7F7F7F"/>
            </w:tcBorders>
          </w:tcPr>
          <w:p>
            <w:pPr>
              <w:jc w:val="center"/>
            </w:pPr>
            <w:r/>
            <w:r>
              <w:rPr>
                <w:b/>
                <w:color w:val="000000"/>
                <w:sz w:val="18"/>
              </w:rPr>
              <w:t>TRÉSORERIE NATIONALE</w:t>
            </w:r>
          </w:p>
          <w:p>
            <w:pPr>
              <w:jc w:val="center"/>
            </w:pPr>
            <w:r>
              <w:rPr>
                <w:color w:val="000000"/>
                <w:sz w:val="16"/>
              </w:rPr>
              <w:t>________________</w:t>
            </w:r>
          </w:p>
        </w:tc>
        <w:tc>
          <w:tcPr>
            <w:tcW w:type="dxa" w:w="3108"/>
            <w:vAlign w:val="center"/>
            <w:shd w:fill="E7E6E6"/>
            <w:tcBorders>
              <w:top w:val="single" w:sz="10" w:space="0" w:color="7F7F7F"/>
              <w:left w:val="single" w:sz="10" w:space="0" w:color="7F7F7F"/>
              <w:bottom w:val="single" w:sz="10" w:space="0" w:color="7F7F7F"/>
              <w:right w:val="single" w:sz="10" w:space="0" w:color="7F7F7F"/>
            </w:tcBorders>
          </w:tcPr>
          <w:p>
            <w:pPr>
              <w:jc w:val="center"/>
            </w:pPr>
            <w:r/>
            <w:r>
              <w:rPr>
                <w:b/>
                <w:color w:val="000000"/>
                <w:sz w:val="18"/>
              </w:rPr>
              <w:t>AFFAIRES JURIDIQUES</w:t>
            </w:r>
          </w:p>
          <w:p>
            <w:pPr>
              <w:jc w:val="center"/>
            </w:pPr>
            <w:r>
              <w:rPr>
                <w:color w:val="000000"/>
                <w:sz w:val="16"/>
              </w:rPr>
              <w:t>________________</w:t>
            </w:r>
          </w:p>
        </w:tc>
        <w:tc>
          <w:tcPr>
            <w:tcW w:type="dxa" w:w="3108"/>
            <w:vAlign w:val="center"/>
            <w:shd w:fill="E7E6E6"/>
            <w:tcBorders>
              <w:top w:val="single" w:sz="10" w:space="0" w:color="7F7F7F"/>
              <w:left w:val="single" w:sz="10" w:space="0" w:color="7F7F7F"/>
              <w:bottom w:val="single" w:sz="10" w:space="0" w:color="7F7F7F"/>
              <w:right w:val="single" w:sz="10" w:space="0" w:color="7F7F7F"/>
            </w:tcBorders>
          </w:tcPr>
          <w:p>
            <w:pPr>
              <w:jc w:val="center"/>
            </w:pPr>
            <w:r/>
            <w:r>
              <w:rPr>
                <w:b/>
                <w:color w:val="000000"/>
                <w:sz w:val="18"/>
              </w:rPr>
              <w:t>COMMUNICATION &amp; PRESSE</w:t>
            </w:r>
          </w:p>
          <w:p>
            <w:pPr>
              <w:jc w:val="center"/>
            </w:pPr>
            <w:r>
              <w:rPr>
                <w:color w:val="000000"/>
                <w:sz w:val="16"/>
              </w:rPr>
              <w:t>________________</w:t>
            </w:r>
          </w:p>
        </w:tc>
        <w:tc>
          <w:tcPr>
            <w:tcW w:type="dxa" w:w="3108"/>
            <w:vAlign w:val="center"/>
            <w:shd w:fill="E7E6E6"/>
            <w:tcBorders>
              <w:top w:val="single" w:sz="10" w:space="0" w:color="7F7F7F"/>
              <w:left w:val="single" w:sz="10" w:space="0" w:color="7F7F7F"/>
              <w:bottom w:val="single" w:sz="10" w:space="0" w:color="7F7F7F"/>
              <w:right w:val="single" w:sz="10" w:space="0" w:color="7F7F7F"/>
            </w:tcBorders>
          </w:tcPr>
          <w:p>
            <w:pPr>
              <w:jc w:val="center"/>
            </w:pPr>
            <w:r/>
            <w:r>
              <w:rPr>
                <w:b/>
                <w:color w:val="000000"/>
                <w:sz w:val="18"/>
              </w:rPr>
              <w:t>MOBILISATION &amp; ADHÉSIONS</w:t>
            </w:r>
          </w:p>
          <w:p>
            <w:pPr>
              <w:jc w:val="center"/>
            </w:pPr>
            <w:r>
              <w:rPr>
                <w:color w:val="000000"/>
                <w:sz w:val="16"/>
              </w:rPr>
              <w:t>________________</w:t>
            </w:r>
          </w:p>
        </w:tc>
        <w:tc>
          <w:tcPr>
            <w:tcW w:type="dxa" w:w="3108"/>
            <w:vAlign w:val="center"/>
            <w:shd w:fill="E7E6E6"/>
            <w:tcBorders>
              <w:top w:val="single" w:sz="10" w:space="0" w:color="7F7F7F"/>
              <w:left w:val="single" w:sz="10" w:space="0" w:color="7F7F7F"/>
              <w:bottom w:val="single" w:sz="10" w:space="0" w:color="7F7F7F"/>
              <w:right w:val="single" w:sz="10" w:space="0" w:color="7F7F7F"/>
            </w:tcBorders>
          </w:tcPr>
          <w:p>
            <w:pPr>
              <w:jc w:val="center"/>
            </w:pPr>
            <w:r/>
            <w:r>
              <w:rPr>
                <w:b/>
                <w:color w:val="000000"/>
                <w:sz w:val="18"/>
              </w:rPr>
              <w:t>ÉTHIQUE, CONTRÔLE &amp; TRANSPARENCE</w:t>
            </w:r>
          </w:p>
          <w:p>
            <w:pPr>
              <w:jc w:val="center"/>
            </w:pPr>
            <w:r>
              <w:rPr>
                <w:color w:val="000000"/>
                <w:sz w:val="16"/>
              </w:rPr>
              <w:t>________________</w:t>
            </w:r>
          </w:p>
        </w:tc>
      </w:tr>
    </w:tbl>
    <w:p>
      <w:pPr>
        <w:spacing w:before="0" w:after="0"/>
        <w:jc w:val="center"/>
      </w:pPr>
      <w:r>
        <w:rPr>
          <w:b/>
          <w:color w:val="5A5A5A"/>
          <w:sz w:val="26"/>
        </w:rPr>
        <w:t>↓     ↓     ↓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c>
          <w:tcPr>
            <w:tcW w:type="dxa" w:w="5179"/>
            <w:vAlign w:val="center"/>
            <w:shd w:fill="8B0000"/>
            <w:tcBorders>
              <w:top w:val="single" w:sz="10" w:space="0" w:color="7F7F7F"/>
              <w:left w:val="single" w:sz="10" w:space="0" w:color="7F7F7F"/>
              <w:bottom w:val="single" w:sz="10" w:space="0" w:color="7F7F7F"/>
              <w:right w:val="single" w:sz="10" w:space="0" w:color="7F7F7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PÔLE POLITIQUE</w:t>
            </w:r>
          </w:p>
          <w:p>
            <w:pPr>
              <w:jc w:val="center"/>
            </w:pPr>
            <w:r>
              <w:rPr>
                <w:color w:val="FFFFFF"/>
                <w:sz w:val="20"/>
              </w:rPr>
              <w:t>Orientation, action publique, stratégie et participation politique</w:t>
            </w:r>
          </w:p>
        </w:tc>
        <w:tc>
          <w:tcPr>
            <w:tcW w:type="dxa" w:w="5179"/>
            <w:vAlign w:val="center"/>
            <w:shd w:fill="D9B300"/>
            <w:tcBorders>
              <w:top w:val="single" w:sz="10" w:space="0" w:color="7F7F7F"/>
              <w:left w:val="single" w:sz="10" w:space="0" w:color="7F7F7F"/>
              <w:bottom w:val="single" w:sz="10" w:space="0" w:color="7F7F7F"/>
              <w:right w:val="single" w:sz="10" w:space="0" w:color="7F7F7F"/>
            </w:tcBorders>
          </w:tcPr>
          <w:p>
            <w:pPr>
              <w:jc w:val="center"/>
            </w:pPr>
            <w:r/>
            <w:r>
              <w:rPr>
                <w:b/>
                <w:color w:val="000000"/>
                <w:sz w:val="20"/>
              </w:rPr>
              <w:t>INSTRUMENT TRANSVERSAL</w:t>
              <w:br/>
              <w:t>FORMATION &amp; CONSTRUCTION DE L’ÊTRE</w:t>
            </w:r>
          </w:p>
          <w:p>
            <w:pPr>
              <w:jc w:val="center"/>
            </w:pPr>
            <w:r>
              <w:rPr>
                <w:color w:val="000000"/>
                <w:sz w:val="18"/>
              </w:rPr>
              <w:t>Par la culture • École de la Relève • RASIN • mentorat • transmission</w:t>
            </w:r>
          </w:p>
        </w:tc>
        <w:tc>
          <w:tcPr>
            <w:tcW w:type="dxa" w:w="5179"/>
            <w:vAlign w:val="center"/>
            <w:shd w:fill="2E6B3E"/>
            <w:tcBorders>
              <w:top w:val="single" w:sz="10" w:space="0" w:color="7F7F7F"/>
              <w:left w:val="single" w:sz="10" w:space="0" w:color="7F7F7F"/>
              <w:bottom w:val="single" w:sz="10" w:space="0" w:color="7F7F7F"/>
              <w:right w:val="single" w:sz="10" w:space="0" w:color="7F7F7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PÔLE SOCIAL</w:t>
            </w:r>
          </w:p>
          <w:p>
            <w:pPr>
              <w:jc w:val="center"/>
            </w:pPr>
            <w:r>
              <w:rPr>
                <w:color w:val="FFFFFF"/>
                <w:sz w:val="20"/>
              </w:rPr>
              <w:t>Service à la population, solidarité, citoyenneté et développement communautaire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c>
          <w:tcPr>
            <w:tcW w:type="dxa" w:w="5179"/>
            <w:vAlign w:val="center"/>
            <w:shd w:fill="F6E7E7"/>
            <w:tcBorders>
              <w:top w:val="single" w:sz="10" w:space="0" w:color="7F7F7F"/>
              <w:left w:val="single" w:sz="10" w:space="0" w:color="7F7F7F"/>
              <w:bottom w:val="single" w:sz="10" w:space="0" w:color="7F7F7F"/>
              <w:right w:val="single" w:sz="10" w:space="0" w:color="7F7F7F"/>
            </w:tcBorders>
          </w:tcPr>
          <w:p>
            <w:pPr>
              <w:jc w:val="center"/>
            </w:pPr>
            <w:r/>
            <w:r>
              <w:rPr>
                <w:b/>
                <w:color w:val="000000"/>
                <w:sz w:val="16"/>
              </w:rPr>
              <w:t>Secrétariat aux affaires politiques</w:t>
            </w:r>
          </w:p>
          <w:p>
            <w:pPr>
              <w:jc w:val="center"/>
            </w:pPr>
            <w:r>
              <w:rPr>
                <w:color w:val="000000"/>
                <w:sz w:val="16"/>
              </w:rPr>
              <w:t>________________</w:t>
            </w:r>
          </w:p>
        </w:tc>
        <w:tc>
          <w:tcPr>
            <w:tcW w:type="dxa" w:w="5179"/>
            <w:vAlign w:val="center"/>
            <w:shd w:fill="FFF6CC"/>
            <w:tcBorders>
              <w:top w:val="single" w:sz="10" w:space="0" w:color="7F7F7F"/>
              <w:left w:val="single" w:sz="10" w:space="0" w:color="7F7F7F"/>
              <w:bottom w:val="single" w:sz="10" w:space="0" w:color="7F7F7F"/>
              <w:right w:val="single" w:sz="10" w:space="0" w:color="7F7F7F"/>
            </w:tcBorders>
          </w:tcPr>
          <w:p>
            <w:pPr>
              <w:jc w:val="center"/>
            </w:pPr>
            <w:r/>
            <w:r>
              <w:rPr>
                <w:b/>
                <w:color w:val="000000"/>
                <w:sz w:val="16"/>
              </w:rPr>
              <w:t>Direction de l’École de la Relève</w:t>
            </w:r>
          </w:p>
          <w:p>
            <w:pPr>
              <w:jc w:val="center"/>
            </w:pPr>
            <w:r>
              <w:rPr>
                <w:color w:val="000000"/>
                <w:sz w:val="16"/>
              </w:rPr>
              <w:t>________________</w:t>
            </w:r>
          </w:p>
        </w:tc>
        <w:tc>
          <w:tcPr>
            <w:tcW w:type="dxa" w:w="5179"/>
            <w:vAlign w:val="center"/>
            <w:shd w:fill="E9F4EC"/>
            <w:tcBorders>
              <w:top w:val="single" w:sz="10" w:space="0" w:color="7F7F7F"/>
              <w:left w:val="single" w:sz="10" w:space="0" w:color="7F7F7F"/>
              <w:bottom w:val="single" w:sz="10" w:space="0" w:color="7F7F7F"/>
              <w:right w:val="single" w:sz="10" w:space="0" w:color="7F7F7F"/>
            </w:tcBorders>
          </w:tcPr>
          <w:p>
            <w:pPr>
              <w:jc w:val="center"/>
            </w:pPr>
            <w:r/>
            <w:r>
              <w:rPr>
                <w:b/>
                <w:color w:val="000000"/>
                <w:sz w:val="16"/>
              </w:rPr>
              <w:t>Action sociale &amp; solidarité</w:t>
            </w:r>
          </w:p>
          <w:p>
            <w:pPr>
              <w:jc w:val="center"/>
            </w:pPr>
            <w:r>
              <w:rPr>
                <w:color w:val="000000"/>
                <w:sz w:val="16"/>
              </w:rPr>
              <w:t>________________</w:t>
            </w:r>
          </w:p>
        </w:tc>
      </w:tr>
      <w:tr>
        <w:tc>
          <w:tcPr>
            <w:tcW w:type="dxa" w:w="5179"/>
            <w:vAlign w:val="center"/>
            <w:shd w:fill="F6E7E7"/>
            <w:tcBorders>
              <w:top w:val="single" w:sz="10" w:space="0" w:color="7F7F7F"/>
              <w:left w:val="single" w:sz="10" w:space="0" w:color="7F7F7F"/>
              <w:bottom w:val="single" w:sz="10" w:space="0" w:color="7F7F7F"/>
              <w:right w:val="single" w:sz="10" w:space="0" w:color="7F7F7F"/>
            </w:tcBorders>
          </w:tcPr>
          <w:p>
            <w:pPr>
              <w:jc w:val="center"/>
            </w:pPr>
            <w:r/>
            <w:r>
              <w:rPr>
                <w:b/>
                <w:color w:val="000000"/>
                <w:sz w:val="16"/>
              </w:rPr>
              <w:t>Stratégie électorale &amp; candidatures</w:t>
            </w:r>
          </w:p>
          <w:p>
            <w:pPr>
              <w:jc w:val="center"/>
            </w:pPr>
            <w:r>
              <w:rPr>
                <w:color w:val="000000"/>
                <w:sz w:val="16"/>
              </w:rPr>
              <w:t>________________</w:t>
            </w:r>
          </w:p>
        </w:tc>
        <w:tc>
          <w:tcPr>
            <w:tcW w:type="dxa" w:w="5179"/>
            <w:vAlign w:val="center"/>
            <w:shd w:fill="FFF6CC"/>
            <w:tcBorders>
              <w:top w:val="single" w:sz="10" w:space="0" w:color="7F7F7F"/>
              <w:left w:val="single" w:sz="10" w:space="0" w:color="7F7F7F"/>
              <w:bottom w:val="single" w:sz="10" w:space="0" w:color="7F7F7F"/>
              <w:right w:val="single" w:sz="10" w:space="0" w:color="7F7F7F"/>
            </w:tcBorders>
          </w:tcPr>
          <w:p>
            <w:pPr>
              <w:jc w:val="center"/>
            </w:pPr>
            <w:r/>
            <w:r>
              <w:rPr>
                <w:b/>
                <w:color w:val="000000"/>
                <w:sz w:val="16"/>
              </w:rPr>
              <w:t>Formation civique, éthique &amp; leadership</w:t>
            </w:r>
          </w:p>
          <w:p>
            <w:pPr>
              <w:jc w:val="center"/>
            </w:pPr>
            <w:r>
              <w:rPr>
                <w:color w:val="000000"/>
                <w:sz w:val="16"/>
              </w:rPr>
              <w:t>________________</w:t>
            </w:r>
          </w:p>
        </w:tc>
        <w:tc>
          <w:tcPr>
            <w:tcW w:type="dxa" w:w="5179"/>
            <w:vAlign w:val="center"/>
            <w:shd w:fill="E9F4EC"/>
            <w:tcBorders>
              <w:top w:val="single" w:sz="10" w:space="0" w:color="7F7F7F"/>
              <w:left w:val="single" w:sz="10" w:space="0" w:color="7F7F7F"/>
              <w:bottom w:val="single" w:sz="10" w:space="0" w:color="7F7F7F"/>
              <w:right w:val="single" w:sz="10" w:space="0" w:color="7F7F7F"/>
            </w:tcBorders>
          </w:tcPr>
          <w:p>
            <w:pPr>
              <w:jc w:val="center"/>
            </w:pPr>
            <w:r/>
            <w:r>
              <w:rPr>
                <w:b/>
                <w:color w:val="000000"/>
                <w:sz w:val="16"/>
              </w:rPr>
              <w:t>Jeunesse, femmes &amp; inclusion</w:t>
            </w:r>
          </w:p>
          <w:p>
            <w:pPr>
              <w:jc w:val="center"/>
            </w:pPr>
            <w:r>
              <w:rPr>
                <w:color w:val="000000"/>
                <w:sz w:val="16"/>
              </w:rPr>
              <w:t>________________</w:t>
            </w:r>
          </w:p>
        </w:tc>
      </w:tr>
      <w:tr>
        <w:tc>
          <w:tcPr>
            <w:tcW w:type="dxa" w:w="5179"/>
            <w:vAlign w:val="center"/>
            <w:shd w:fill="F6E7E7"/>
            <w:tcBorders>
              <w:top w:val="single" w:sz="10" w:space="0" w:color="7F7F7F"/>
              <w:left w:val="single" w:sz="10" w:space="0" w:color="7F7F7F"/>
              <w:bottom w:val="single" w:sz="10" w:space="0" w:color="7F7F7F"/>
              <w:right w:val="single" w:sz="10" w:space="0" w:color="7F7F7F"/>
            </w:tcBorders>
          </w:tcPr>
          <w:p>
            <w:pPr>
              <w:jc w:val="center"/>
            </w:pPr>
            <w:r/>
            <w:r>
              <w:rPr>
                <w:b/>
                <w:color w:val="000000"/>
                <w:sz w:val="16"/>
              </w:rPr>
              <w:t>Politiques publiques &amp; doctrine</w:t>
            </w:r>
          </w:p>
          <w:p>
            <w:pPr>
              <w:jc w:val="center"/>
            </w:pPr>
            <w:r>
              <w:rPr>
                <w:color w:val="000000"/>
                <w:sz w:val="16"/>
              </w:rPr>
              <w:t>________________</w:t>
            </w:r>
          </w:p>
        </w:tc>
        <w:tc>
          <w:tcPr>
            <w:tcW w:type="dxa" w:w="5179"/>
            <w:vAlign w:val="center"/>
            <w:shd w:fill="FFF6CC"/>
            <w:tcBorders>
              <w:top w:val="single" w:sz="10" w:space="0" w:color="7F7F7F"/>
              <w:left w:val="single" w:sz="10" w:space="0" w:color="7F7F7F"/>
              <w:bottom w:val="single" w:sz="10" w:space="0" w:color="7F7F7F"/>
              <w:right w:val="single" w:sz="10" w:space="0" w:color="7F7F7F"/>
            </w:tcBorders>
          </w:tcPr>
          <w:p>
            <w:pPr>
              <w:jc w:val="center"/>
            </w:pPr>
            <w:r/>
            <w:r>
              <w:rPr>
                <w:b/>
                <w:color w:val="000000"/>
                <w:sz w:val="16"/>
              </w:rPr>
              <w:t>Culture, identité, histoire &amp; RASIN</w:t>
            </w:r>
          </w:p>
          <w:p>
            <w:pPr>
              <w:jc w:val="center"/>
            </w:pPr>
            <w:r>
              <w:rPr>
                <w:color w:val="000000"/>
                <w:sz w:val="16"/>
              </w:rPr>
              <w:t>________________</w:t>
            </w:r>
          </w:p>
        </w:tc>
        <w:tc>
          <w:tcPr>
            <w:tcW w:type="dxa" w:w="5179"/>
            <w:vAlign w:val="center"/>
            <w:shd w:fill="E9F4EC"/>
            <w:tcBorders>
              <w:top w:val="single" w:sz="10" w:space="0" w:color="7F7F7F"/>
              <w:left w:val="single" w:sz="10" w:space="0" w:color="7F7F7F"/>
              <w:bottom w:val="single" w:sz="10" w:space="0" w:color="7F7F7F"/>
              <w:right w:val="single" w:sz="10" w:space="0" w:color="7F7F7F"/>
            </w:tcBorders>
          </w:tcPr>
          <w:p>
            <w:pPr>
              <w:jc w:val="center"/>
            </w:pPr>
            <w:r/>
            <w:r>
              <w:rPr>
                <w:b/>
                <w:color w:val="000000"/>
                <w:sz w:val="16"/>
              </w:rPr>
              <w:t>Développement communautaire</w:t>
            </w:r>
          </w:p>
          <w:p>
            <w:pPr>
              <w:jc w:val="center"/>
            </w:pPr>
            <w:r>
              <w:rPr>
                <w:color w:val="000000"/>
                <w:sz w:val="16"/>
              </w:rPr>
              <w:t>________________</w:t>
            </w:r>
          </w:p>
        </w:tc>
      </w:tr>
      <w:tr>
        <w:tc>
          <w:tcPr>
            <w:tcW w:type="dxa" w:w="5179"/>
            <w:vAlign w:val="center"/>
            <w:shd w:fill="F6E7E7"/>
            <w:tcBorders>
              <w:top w:val="single" w:sz="10" w:space="0" w:color="7F7F7F"/>
              <w:left w:val="single" w:sz="10" w:space="0" w:color="7F7F7F"/>
              <w:bottom w:val="single" w:sz="10" w:space="0" w:color="7F7F7F"/>
              <w:right w:val="single" w:sz="10" w:space="0" w:color="7F7F7F"/>
            </w:tcBorders>
          </w:tcPr>
          <w:p>
            <w:pPr>
              <w:jc w:val="center"/>
            </w:pPr>
            <w:r/>
            <w:r>
              <w:rPr>
                <w:b/>
                <w:color w:val="000000"/>
                <w:sz w:val="16"/>
              </w:rPr>
              <w:t>Relations institutionnelles &amp; partenariats</w:t>
            </w:r>
          </w:p>
          <w:p>
            <w:pPr>
              <w:jc w:val="center"/>
            </w:pPr>
            <w:r>
              <w:rPr>
                <w:color w:val="000000"/>
                <w:sz w:val="16"/>
              </w:rPr>
              <w:t>________________</w:t>
            </w:r>
          </w:p>
        </w:tc>
        <w:tc>
          <w:tcPr>
            <w:tcW w:type="dxa" w:w="5179"/>
            <w:vAlign w:val="center"/>
            <w:shd w:fill="FFF6CC"/>
            <w:tcBorders>
              <w:top w:val="single" w:sz="10" w:space="0" w:color="7F7F7F"/>
              <w:left w:val="single" w:sz="10" w:space="0" w:color="7F7F7F"/>
              <w:bottom w:val="single" w:sz="10" w:space="0" w:color="7F7F7F"/>
              <w:right w:val="single" w:sz="10" w:space="0" w:color="7F7F7F"/>
            </w:tcBorders>
          </w:tcPr>
          <w:p>
            <w:pPr>
              <w:jc w:val="center"/>
            </w:pPr>
            <w:r/>
            <w:r>
              <w:rPr>
                <w:b/>
                <w:color w:val="000000"/>
                <w:sz w:val="16"/>
              </w:rPr>
              <w:t>Mentorat &amp; construction personnelle</w:t>
            </w:r>
          </w:p>
          <w:p>
            <w:pPr>
              <w:jc w:val="center"/>
            </w:pPr>
            <w:r>
              <w:rPr>
                <w:color w:val="000000"/>
                <w:sz w:val="16"/>
              </w:rPr>
              <w:t>________________</w:t>
            </w:r>
          </w:p>
        </w:tc>
        <w:tc>
          <w:tcPr>
            <w:tcW w:type="dxa" w:w="5179"/>
            <w:vAlign w:val="center"/>
            <w:shd w:fill="E9F4EC"/>
            <w:tcBorders>
              <w:top w:val="single" w:sz="10" w:space="0" w:color="7F7F7F"/>
              <w:left w:val="single" w:sz="10" w:space="0" w:color="7F7F7F"/>
              <w:bottom w:val="single" w:sz="10" w:space="0" w:color="7F7F7F"/>
              <w:right w:val="single" w:sz="10" w:space="0" w:color="7F7F7F"/>
            </w:tcBorders>
          </w:tcPr>
          <w:p>
            <w:pPr>
              <w:jc w:val="center"/>
            </w:pPr>
            <w:r/>
            <w:r>
              <w:rPr>
                <w:b/>
                <w:color w:val="000000"/>
                <w:sz w:val="16"/>
              </w:rPr>
              <w:t>Éducation citoyenne &amp; volontariat</w:t>
            </w:r>
          </w:p>
          <w:p>
            <w:pPr>
              <w:jc w:val="center"/>
            </w:pPr>
            <w:r>
              <w:rPr>
                <w:color w:val="000000"/>
                <w:sz w:val="16"/>
              </w:rPr>
              <w:t>________________</w:t>
            </w:r>
          </w:p>
        </w:tc>
      </w:tr>
    </w:tbl>
    <w:p>
      <w:pPr>
        <w:spacing w:before="0" w:after="0"/>
        <w:jc w:val="center"/>
      </w:pPr>
      <w:r>
        <w:rPr>
          <w:b/>
          <w:color w:val="5A5A5A"/>
          <w:sz w:val="28"/>
        </w:rPr>
        <w:t>↓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538"/>
      </w:tblGrid>
      <w:tr>
        <w:tc>
          <w:tcPr>
            <w:tcW w:type="dxa" w:w="15538"/>
            <w:vAlign w:val="center"/>
            <w:shd w:fill="24364B"/>
            <w:tcBorders>
              <w:top w:val="single" w:sz="10" w:space="0" w:color="7F7F7F"/>
              <w:left w:val="single" w:sz="10" w:space="0" w:color="7F7F7F"/>
              <w:bottom w:val="single" w:sz="10" w:space="0" w:color="7F7F7F"/>
              <w:right w:val="single" w:sz="10" w:space="0" w:color="7F7F7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COORDINATION TERRITORIALE NATIONALE</w:t>
            </w:r>
          </w:p>
          <w:p>
            <w:pPr>
              <w:jc w:val="center"/>
            </w:pPr>
            <w:r>
              <w:rPr>
                <w:color w:val="FFFFFF"/>
                <w:sz w:val="20"/>
              </w:rPr>
              <w:t>Déploiement dans les 10 départements • articulation du politique, du social et de la formation</w:t>
            </w:r>
          </w:p>
        </w:tc>
      </w:tr>
    </w:tbl>
    <w:p>
      <w:pPr>
        <w:spacing w:before="0" w:after="0"/>
        <w:jc w:val="center"/>
      </w:pPr>
      <w:r>
        <w:rPr>
          <w:b/>
          <w:color w:val="5A5A5A"/>
          <w:sz w:val="28"/>
        </w:rPr>
        <w:t>↓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c>
          <w:tcPr>
            <w:tcW w:type="dxa" w:w="3108"/>
            <w:vAlign w:val="center"/>
            <w:shd w:fill="DCE6F1"/>
            <w:tcBorders>
              <w:top w:val="single" w:sz="10" w:space="0" w:color="7F7F7F"/>
              <w:left w:val="single" w:sz="10" w:space="0" w:color="7F7F7F"/>
              <w:bottom w:val="single" w:sz="10" w:space="0" w:color="7F7F7F"/>
              <w:right w:val="single" w:sz="10" w:space="0" w:color="7F7F7F"/>
            </w:tcBorders>
          </w:tcPr>
          <w:p>
            <w:pPr>
              <w:jc w:val="center"/>
            </w:pPr>
            <w:r/>
            <w:r>
              <w:rPr>
                <w:b/>
                <w:color w:val="000000"/>
                <w:sz w:val="16"/>
              </w:rPr>
              <w:t>COORDINATION OUEST</w:t>
            </w:r>
          </w:p>
          <w:p>
            <w:pPr>
              <w:jc w:val="center"/>
            </w:pPr>
            <w:r>
              <w:rPr>
                <w:color w:val="000000"/>
                <w:sz w:val="16"/>
              </w:rPr>
              <w:t>Coordonnateur(trice) : __________________</w:t>
              <w:br/>
              <w:t>Adjoint(e) : __________________</w:t>
            </w:r>
          </w:p>
        </w:tc>
        <w:tc>
          <w:tcPr>
            <w:tcW w:type="dxa" w:w="3108"/>
            <w:vAlign w:val="center"/>
            <w:shd w:fill="DCE6F1"/>
            <w:tcBorders>
              <w:top w:val="single" w:sz="10" w:space="0" w:color="7F7F7F"/>
              <w:left w:val="single" w:sz="10" w:space="0" w:color="7F7F7F"/>
              <w:bottom w:val="single" w:sz="10" w:space="0" w:color="7F7F7F"/>
              <w:right w:val="single" w:sz="10" w:space="0" w:color="7F7F7F"/>
            </w:tcBorders>
          </w:tcPr>
          <w:p>
            <w:pPr>
              <w:jc w:val="center"/>
            </w:pPr>
            <w:r/>
            <w:r>
              <w:rPr>
                <w:b/>
                <w:color w:val="000000"/>
                <w:sz w:val="16"/>
              </w:rPr>
              <w:t>COORDINATION ARTIBONITE</w:t>
            </w:r>
          </w:p>
          <w:p>
            <w:pPr>
              <w:jc w:val="center"/>
            </w:pPr>
            <w:r>
              <w:rPr>
                <w:color w:val="000000"/>
                <w:sz w:val="16"/>
              </w:rPr>
              <w:t>Coordonnateur(trice) : __________________</w:t>
              <w:br/>
              <w:t>Adjoint(e) : __________________</w:t>
            </w:r>
          </w:p>
        </w:tc>
        <w:tc>
          <w:tcPr>
            <w:tcW w:type="dxa" w:w="3108"/>
            <w:vAlign w:val="center"/>
            <w:shd w:fill="DCE6F1"/>
            <w:tcBorders>
              <w:top w:val="single" w:sz="10" w:space="0" w:color="7F7F7F"/>
              <w:left w:val="single" w:sz="10" w:space="0" w:color="7F7F7F"/>
              <w:bottom w:val="single" w:sz="10" w:space="0" w:color="7F7F7F"/>
              <w:right w:val="single" w:sz="10" w:space="0" w:color="7F7F7F"/>
            </w:tcBorders>
          </w:tcPr>
          <w:p>
            <w:pPr>
              <w:jc w:val="center"/>
            </w:pPr>
            <w:r/>
            <w:r>
              <w:rPr>
                <w:b/>
                <w:color w:val="000000"/>
                <w:sz w:val="16"/>
              </w:rPr>
              <w:t>COORDINATION NORD</w:t>
            </w:r>
          </w:p>
          <w:p>
            <w:pPr>
              <w:jc w:val="center"/>
            </w:pPr>
            <w:r>
              <w:rPr>
                <w:color w:val="000000"/>
                <w:sz w:val="16"/>
              </w:rPr>
              <w:t>Coordonnateur(trice) : __________________</w:t>
              <w:br/>
              <w:t>Adjoint(e) : __________________</w:t>
            </w:r>
          </w:p>
        </w:tc>
        <w:tc>
          <w:tcPr>
            <w:tcW w:type="dxa" w:w="3108"/>
            <w:vAlign w:val="center"/>
            <w:shd w:fill="DCE6F1"/>
            <w:tcBorders>
              <w:top w:val="single" w:sz="10" w:space="0" w:color="7F7F7F"/>
              <w:left w:val="single" w:sz="10" w:space="0" w:color="7F7F7F"/>
              <w:bottom w:val="single" w:sz="10" w:space="0" w:color="7F7F7F"/>
              <w:right w:val="single" w:sz="10" w:space="0" w:color="7F7F7F"/>
            </w:tcBorders>
          </w:tcPr>
          <w:p>
            <w:pPr>
              <w:jc w:val="center"/>
            </w:pPr>
            <w:r/>
            <w:r>
              <w:rPr>
                <w:b/>
                <w:color w:val="000000"/>
                <w:sz w:val="16"/>
              </w:rPr>
              <w:t>COORDINATION NORD-EST</w:t>
            </w:r>
          </w:p>
          <w:p>
            <w:pPr>
              <w:jc w:val="center"/>
            </w:pPr>
            <w:r>
              <w:rPr>
                <w:color w:val="000000"/>
                <w:sz w:val="16"/>
              </w:rPr>
              <w:t>Coordonnateur(trice) : __________________</w:t>
              <w:br/>
              <w:t>Adjoint(e) : __________________</w:t>
            </w:r>
          </w:p>
        </w:tc>
        <w:tc>
          <w:tcPr>
            <w:tcW w:type="dxa" w:w="3108"/>
            <w:vAlign w:val="center"/>
            <w:shd w:fill="DCE6F1"/>
            <w:tcBorders>
              <w:top w:val="single" w:sz="10" w:space="0" w:color="7F7F7F"/>
              <w:left w:val="single" w:sz="10" w:space="0" w:color="7F7F7F"/>
              <w:bottom w:val="single" w:sz="10" w:space="0" w:color="7F7F7F"/>
              <w:right w:val="single" w:sz="10" w:space="0" w:color="7F7F7F"/>
            </w:tcBorders>
          </w:tcPr>
          <w:p>
            <w:pPr>
              <w:jc w:val="center"/>
            </w:pPr>
            <w:r/>
            <w:r>
              <w:rPr>
                <w:b/>
                <w:color w:val="000000"/>
                <w:sz w:val="16"/>
              </w:rPr>
              <w:t>COORDINATION NORD-OUEST</w:t>
            </w:r>
          </w:p>
          <w:p>
            <w:pPr>
              <w:jc w:val="center"/>
            </w:pPr>
            <w:r>
              <w:rPr>
                <w:color w:val="000000"/>
                <w:sz w:val="16"/>
              </w:rPr>
              <w:t>Coordonnateur(trice) : __________________</w:t>
              <w:br/>
              <w:t>Adjoint(e) : __________________</w:t>
            </w:r>
          </w:p>
        </w:tc>
      </w:tr>
      <w:tr>
        <w:tc>
          <w:tcPr>
            <w:tcW w:type="dxa" w:w="3108"/>
            <w:vAlign w:val="center"/>
            <w:shd w:fill="DCE6F1"/>
            <w:tcBorders>
              <w:top w:val="single" w:sz="10" w:space="0" w:color="7F7F7F"/>
              <w:left w:val="single" w:sz="10" w:space="0" w:color="7F7F7F"/>
              <w:bottom w:val="single" w:sz="10" w:space="0" w:color="7F7F7F"/>
              <w:right w:val="single" w:sz="10" w:space="0" w:color="7F7F7F"/>
            </w:tcBorders>
          </w:tcPr>
          <w:p>
            <w:pPr>
              <w:jc w:val="center"/>
            </w:pPr>
            <w:r/>
            <w:r>
              <w:rPr>
                <w:b/>
                <w:color w:val="000000"/>
                <w:sz w:val="16"/>
              </w:rPr>
              <w:t>COORDINATION CENTRE</w:t>
            </w:r>
          </w:p>
          <w:p>
            <w:pPr>
              <w:jc w:val="center"/>
            </w:pPr>
            <w:r>
              <w:rPr>
                <w:color w:val="000000"/>
                <w:sz w:val="16"/>
              </w:rPr>
              <w:t>Coordonnateur(trice) : __________________</w:t>
              <w:br/>
              <w:t>Adjoint(e) : __________________</w:t>
            </w:r>
          </w:p>
        </w:tc>
        <w:tc>
          <w:tcPr>
            <w:tcW w:type="dxa" w:w="3108"/>
            <w:vAlign w:val="center"/>
            <w:shd w:fill="DCE6F1"/>
            <w:tcBorders>
              <w:top w:val="single" w:sz="10" w:space="0" w:color="7F7F7F"/>
              <w:left w:val="single" w:sz="10" w:space="0" w:color="7F7F7F"/>
              <w:bottom w:val="single" w:sz="10" w:space="0" w:color="7F7F7F"/>
              <w:right w:val="single" w:sz="10" w:space="0" w:color="7F7F7F"/>
            </w:tcBorders>
          </w:tcPr>
          <w:p>
            <w:pPr>
              <w:jc w:val="center"/>
            </w:pPr>
            <w:r/>
            <w:r>
              <w:rPr>
                <w:b/>
                <w:color w:val="000000"/>
                <w:sz w:val="16"/>
              </w:rPr>
              <w:t>COORDINATION SUD</w:t>
            </w:r>
          </w:p>
          <w:p>
            <w:pPr>
              <w:jc w:val="center"/>
            </w:pPr>
            <w:r>
              <w:rPr>
                <w:color w:val="000000"/>
                <w:sz w:val="16"/>
              </w:rPr>
              <w:t>Coordonnateur(trice) : __________________</w:t>
              <w:br/>
              <w:t>Adjoint(e) : __________________</w:t>
            </w:r>
          </w:p>
        </w:tc>
        <w:tc>
          <w:tcPr>
            <w:tcW w:type="dxa" w:w="3108"/>
            <w:vAlign w:val="center"/>
            <w:shd w:fill="DCE6F1"/>
            <w:tcBorders>
              <w:top w:val="single" w:sz="10" w:space="0" w:color="7F7F7F"/>
              <w:left w:val="single" w:sz="10" w:space="0" w:color="7F7F7F"/>
              <w:bottom w:val="single" w:sz="10" w:space="0" w:color="7F7F7F"/>
              <w:right w:val="single" w:sz="10" w:space="0" w:color="7F7F7F"/>
            </w:tcBorders>
          </w:tcPr>
          <w:p>
            <w:pPr>
              <w:jc w:val="center"/>
            </w:pPr>
            <w:r/>
            <w:r>
              <w:rPr>
                <w:b/>
                <w:color w:val="000000"/>
                <w:sz w:val="16"/>
              </w:rPr>
              <w:t>COORDINATION SUD-EST</w:t>
            </w:r>
          </w:p>
          <w:p>
            <w:pPr>
              <w:jc w:val="center"/>
            </w:pPr>
            <w:r>
              <w:rPr>
                <w:color w:val="000000"/>
                <w:sz w:val="16"/>
              </w:rPr>
              <w:t>Coordonnateur(trice) : __________________</w:t>
              <w:br/>
              <w:t>Adjoint(e) : __________________</w:t>
            </w:r>
          </w:p>
        </w:tc>
        <w:tc>
          <w:tcPr>
            <w:tcW w:type="dxa" w:w="3108"/>
            <w:vAlign w:val="center"/>
            <w:shd w:fill="DCE6F1"/>
            <w:tcBorders>
              <w:top w:val="single" w:sz="10" w:space="0" w:color="7F7F7F"/>
              <w:left w:val="single" w:sz="10" w:space="0" w:color="7F7F7F"/>
              <w:bottom w:val="single" w:sz="10" w:space="0" w:color="7F7F7F"/>
              <w:right w:val="single" w:sz="10" w:space="0" w:color="7F7F7F"/>
            </w:tcBorders>
          </w:tcPr>
          <w:p>
            <w:pPr>
              <w:jc w:val="center"/>
            </w:pPr>
            <w:r/>
            <w:r>
              <w:rPr>
                <w:b/>
                <w:color w:val="000000"/>
                <w:sz w:val="16"/>
              </w:rPr>
              <w:t>COORDINATION NIPPES</w:t>
            </w:r>
          </w:p>
          <w:p>
            <w:pPr>
              <w:jc w:val="center"/>
            </w:pPr>
            <w:r>
              <w:rPr>
                <w:color w:val="000000"/>
                <w:sz w:val="16"/>
              </w:rPr>
              <w:t>Coordonnateur(trice) : __________________</w:t>
              <w:br/>
              <w:t>Adjoint(e) : __________________</w:t>
            </w:r>
          </w:p>
        </w:tc>
        <w:tc>
          <w:tcPr>
            <w:tcW w:type="dxa" w:w="3108"/>
            <w:vAlign w:val="center"/>
            <w:shd w:fill="DCE6F1"/>
            <w:tcBorders>
              <w:top w:val="single" w:sz="10" w:space="0" w:color="7F7F7F"/>
              <w:left w:val="single" w:sz="10" w:space="0" w:color="7F7F7F"/>
              <w:bottom w:val="single" w:sz="10" w:space="0" w:color="7F7F7F"/>
              <w:right w:val="single" w:sz="10" w:space="0" w:color="7F7F7F"/>
            </w:tcBorders>
          </w:tcPr>
          <w:p>
            <w:pPr>
              <w:jc w:val="center"/>
            </w:pPr>
            <w:r/>
            <w:r>
              <w:rPr>
                <w:b/>
                <w:color w:val="000000"/>
                <w:sz w:val="16"/>
              </w:rPr>
              <w:t>COORDINATION GRAND’ANSE</w:t>
            </w:r>
          </w:p>
          <w:p>
            <w:pPr>
              <w:jc w:val="center"/>
            </w:pPr>
            <w:r>
              <w:rPr>
                <w:color w:val="000000"/>
                <w:sz w:val="16"/>
              </w:rPr>
              <w:t>Coordonnateur(trice) : __________________</w:t>
              <w:br/>
              <w:t>Adjoint(e) : __________________</w:t>
            </w:r>
          </w:p>
        </w:tc>
      </w:tr>
    </w:tbl>
    <w:p>
      <w:pPr>
        <w:jc w:val="center"/>
      </w:pPr>
      <w:r>
        <w:rPr>
          <w:b/>
          <w:sz w:val="17"/>
        </w:rPr>
        <w:t>Chaque coordination départementale décline les trois dimensions : POLITIQUE • SOCIAL • FORMATION / CULTURE, puis s’organise en coordinations communales et cellules locales.</w:t>
      </w:r>
    </w:p>
    <w:p>
      <w:r>
        <w:br/>
      </w:r>
    </w:p>
    <w:p>
      <w:pPr>
        <w:jc w:val="center"/>
      </w:pPr>
      <w:r>
        <w:rPr>
          <w:b/>
          <w:color w:val="990000"/>
          <w:sz w:val="32"/>
        </w:rPr>
        <w:t>ARCHITECTURE FONCTIONNELLE DÉTAILLÉE</w:t>
      </w:r>
    </w:p>
    <w:p>
      <w:pPr>
        <w:jc w:val="center"/>
      </w:pPr>
      <w:r>
        <w:rPr>
          <w:i/>
          <w:sz w:val="18"/>
        </w:rPr>
        <w:t>Principe : la formation et la culture ne constituent pas un simple service. Elles sont l’instrument privilégié de transformation des membres et irriguent l’action politique comme l’action sociale.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7769"/>
            <w:vAlign w:val="center"/>
            <w:shd w:fill="2F3B4B"/>
            <w:tcBorders>
              <w:top w:val="single" w:sz="10" w:space="0" w:color="7F7F7F"/>
              <w:left w:val="single" w:sz="10" w:space="0" w:color="7F7F7F"/>
              <w:bottom w:val="single" w:sz="10" w:space="0" w:color="7F7F7F"/>
              <w:right w:val="single" w:sz="10" w:space="0" w:color="7F7F7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1. DIRECTION NATIONALE</w:t>
            </w:r>
          </w:p>
        </w:tc>
        <w:tc>
          <w:tcPr>
            <w:tcW w:type="dxa" w:w="7769"/>
            <w:vAlign w:val="center"/>
            <w:shd w:fill="F7F7F7"/>
            <w:tcBorders>
              <w:top w:val="single" w:sz="10" w:space="0" w:color="7F7F7F"/>
              <w:left w:val="single" w:sz="10" w:space="0" w:color="7F7F7F"/>
              <w:bottom w:val="single" w:sz="10" w:space="0" w:color="7F7F7F"/>
              <w:right w:val="single" w:sz="10" w:space="0" w:color="7F7F7F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Président : Paul Pierre Delatour | Secrétaire générale : Savannah Savary | Coordonnateur général : Ernst Dominique | Vice-coordonnatrice générale : Fabienne Étienne</w:t>
            </w:r>
          </w:p>
        </w:tc>
      </w:tr>
      <w:tr>
        <w:tc>
          <w:tcPr>
            <w:tcW w:type="dxa" w:w="7769"/>
            <w:vAlign w:val="center"/>
            <w:shd w:fill="2F3B4B"/>
            <w:tcBorders>
              <w:top w:val="single" w:sz="10" w:space="0" w:color="7F7F7F"/>
              <w:left w:val="single" w:sz="10" w:space="0" w:color="7F7F7F"/>
              <w:bottom w:val="single" w:sz="10" w:space="0" w:color="7F7F7F"/>
              <w:right w:val="single" w:sz="10" w:space="0" w:color="7F7F7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2. ORGANES D’APPUI À LA DIRECTION</w:t>
            </w:r>
          </w:p>
        </w:tc>
        <w:tc>
          <w:tcPr>
            <w:tcW w:type="dxa" w:w="7769"/>
            <w:vAlign w:val="center"/>
            <w:shd w:fill="F7F7F7"/>
            <w:tcBorders>
              <w:top w:val="single" w:sz="10" w:space="0" w:color="7F7F7F"/>
              <w:left w:val="single" w:sz="10" w:space="0" w:color="7F7F7F"/>
              <w:bottom w:val="single" w:sz="10" w:space="0" w:color="7F7F7F"/>
              <w:right w:val="single" w:sz="10" w:space="0" w:color="7F7F7F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Trésorerie • Affaires juridiques • Communication • Mobilisation/Adhésions • Éthique/Contrôle/Transparence — responsables à compléter</w:t>
            </w:r>
          </w:p>
        </w:tc>
      </w:tr>
      <w:tr>
        <w:tc>
          <w:tcPr>
            <w:tcW w:type="dxa" w:w="7769"/>
            <w:vAlign w:val="center"/>
            <w:shd w:fill="2F3B4B"/>
            <w:tcBorders>
              <w:top w:val="single" w:sz="10" w:space="0" w:color="7F7F7F"/>
              <w:left w:val="single" w:sz="10" w:space="0" w:color="7F7F7F"/>
              <w:bottom w:val="single" w:sz="10" w:space="0" w:color="7F7F7F"/>
              <w:right w:val="single" w:sz="10" w:space="0" w:color="7F7F7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3. PÔLE POLITIQUE</w:t>
            </w:r>
          </w:p>
        </w:tc>
        <w:tc>
          <w:tcPr>
            <w:tcW w:type="dxa" w:w="7769"/>
            <w:vAlign w:val="center"/>
            <w:shd w:fill="F7F7F7"/>
            <w:tcBorders>
              <w:top w:val="single" w:sz="10" w:space="0" w:color="7F7F7F"/>
              <w:left w:val="single" w:sz="10" w:space="0" w:color="7F7F7F"/>
              <w:bottom w:val="single" w:sz="10" w:space="0" w:color="7F7F7F"/>
              <w:right w:val="single" w:sz="10" w:space="0" w:color="7F7F7F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Affaires politiques • stratégie électorale • doctrine et politiques publiques • relations institutionnelles • sélection/préparation des candidats</w:t>
            </w:r>
          </w:p>
        </w:tc>
      </w:tr>
      <w:tr>
        <w:tc>
          <w:tcPr>
            <w:tcW w:type="dxa" w:w="7769"/>
            <w:vAlign w:val="center"/>
            <w:shd w:fill="2F3B4B"/>
            <w:tcBorders>
              <w:top w:val="single" w:sz="10" w:space="0" w:color="7F7F7F"/>
              <w:left w:val="single" w:sz="10" w:space="0" w:color="7F7F7F"/>
              <w:bottom w:val="single" w:sz="10" w:space="0" w:color="7F7F7F"/>
              <w:right w:val="single" w:sz="10" w:space="0" w:color="7F7F7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4. PÔLE SOCIAL</w:t>
            </w:r>
          </w:p>
        </w:tc>
        <w:tc>
          <w:tcPr>
            <w:tcW w:type="dxa" w:w="7769"/>
            <w:vAlign w:val="center"/>
            <w:shd w:fill="F7F7F7"/>
            <w:tcBorders>
              <w:top w:val="single" w:sz="10" w:space="0" w:color="7F7F7F"/>
              <w:left w:val="single" w:sz="10" w:space="0" w:color="7F7F7F"/>
              <w:bottom w:val="single" w:sz="10" w:space="0" w:color="7F7F7F"/>
              <w:right w:val="single" w:sz="10" w:space="0" w:color="7F7F7F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Action sociale • solidarité • citoyenneté • développement communautaire • jeunesse/femmes/inclusion • volontariat</w:t>
            </w:r>
          </w:p>
        </w:tc>
      </w:tr>
      <w:tr>
        <w:tc>
          <w:tcPr>
            <w:tcW w:type="dxa" w:w="7769"/>
            <w:vAlign w:val="center"/>
            <w:shd w:fill="2F3B4B"/>
            <w:tcBorders>
              <w:top w:val="single" w:sz="10" w:space="0" w:color="7F7F7F"/>
              <w:left w:val="single" w:sz="10" w:space="0" w:color="7F7F7F"/>
              <w:bottom w:val="single" w:sz="10" w:space="0" w:color="7F7F7F"/>
              <w:right w:val="single" w:sz="10" w:space="0" w:color="7F7F7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5. FORMATION &amp; CONSTRUCTION DE L’ÊTRE PAR LA CULTURE</w:t>
            </w:r>
          </w:p>
        </w:tc>
        <w:tc>
          <w:tcPr>
            <w:tcW w:type="dxa" w:w="7769"/>
            <w:vAlign w:val="center"/>
            <w:shd w:fill="F7F7F7"/>
            <w:tcBorders>
              <w:top w:val="single" w:sz="10" w:space="0" w:color="7F7F7F"/>
              <w:left w:val="single" w:sz="10" w:space="0" w:color="7F7F7F"/>
              <w:bottom w:val="single" w:sz="10" w:space="0" w:color="7F7F7F"/>
              <w:right w:val="single" w:sz="10" w:space="0" w:color="7F7F7F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École de la Relève • formation civique et éthique • leadership • mentorat • programme culturel RASIN • histoire, identité et transmission</w:t>
            </w:r>
          </w:p>
        </w:tc>
      </w:tr>
      <w:tr>
        <w:tc>
          <w:tcPr>
            <w:tcW w:type="dxa" w:w="7769"/>
            <w:vAlign w:val="center"/>
            <w:shd w:fill="2F3B4B"/>
            <w:tcBorders>
              <w:top w:val="single" w:sz="10" w:space="0" w:color="7F7F7F"/>
              <w:left w:val="single" w:sz="10" w:space="0" w:color="7F7F7F"/>
              <w:bottom w:val="single" w:sz="10" w:space="0" w:color="7F7F7F"/>
              <w:right w:val="single" w:sz="10" w:space="0" w:color="7F7F7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6. COORDINATION TERRITORIALE NATIONALE</w:t>
            </w:r>
          </w:p>
        </w:tc>
        <w:tc>
          <w:tcPr>
            <w:tcW w:type="dxa" w:w="7769"/>
            <w:vAlign w:val="center"/>
            <w:shd w:fill="F7F7F7"/>
            <w:tcBorders>
              <w:top w:val="single" w:sz="10" w:space="0" w:color="7F7F7F"/>
              <w:left w:val="single" w:sz="10" w:space="0" w:color="7F7F7F"/>
              <w:bottom w:val="single" w:sz="10" w:space="0" w:color="7F7F7F"/>
              <w:right w:val="single" w:sz="10" w:space="0" w:color="7F7F7F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Encadrement des dix coordinations départementales et harmonisation des actions politiques, sociales et de formation</w:t>
            </w:r>
          </w:p>
        </w:tc>
      </w:tr>
      <w:tr>
        <w:tc>
          <w:tcPr>
            <w:tcW w:type="dxa" w:w="7769"/>
            <w:vAlign w:val="center"/>
            <w:shd w:fill="2F3B4B"/>
            <w:tcBorders>
              <w:top w:val="single" w:sz="10" w:space="0" w:color="7F7F7F"/>
              <w:left w:val="single" w:sz="10" w:space="0" w:color="7F7F7F"/>
              <w:bottom w:val="single" w:sz="10" w:space="0" w:color="7F7F7F"/>
              <w:right w:val="single" w:sz="10" w:space="0" w:color="7F7F7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7. COORDINATIONS DÉPARTEMENTALES</w:t>
            </w:r>
          </w:p>
        </w:tc>
        <w:tc>
          <w:tcPr>
            <w:tcW w:type="dxa" w:w="7769"/>
            <w:vAlign w:val="center"/>
            <w:shd w:fill="F7F7F7"/>
            <w:tcBorders>
              <w:top w:val="single" w:sz="10" w:space="0" w:color="7F7F7F"/>
              <w:left w:val="single" w:sz="10" w:space="0" w:color="7F7F7F"/>
              <w:bottom w:val="single" w:sz="10" w:space="0" w:color="7F7F7F"/>
              <w:right w:val="single" w:sz="10" w:space="0" w:color="7F7F7F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Ouest • Artibonite • Nord • Nord-Est • Nord-Ouest • Centre • Sud • Sud-Est • Nippes • Grand’Anse</w:t>
            </w:r>
          </w:p>
        </w:tc>
      </w:tr>
      <w:tr>
        <w:tc>
          <w:tcPr>
            <w:tcW w:type="dxa" w:w="7769"/>
            <w:vAlign w:val="center"/>
            <w:shd w:fill="2F3B4B"/>
            <w:tcBorders>
              <w:top w:val="single" w:sz="10" w:space="0" w:color="7F7F7F"/>
              <w:left w:val="single" w:sz="10" w:space="0" w:color="7F7F7F"/>
              <w:bottom w:val="single" w:sz="10" w:space="0" w:color="7F7F7F"/>
              <w:right w:val="single" w:sz="10" w:space="0" w:color="7F7F7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8. ÉCHELON LOCAL</w:t>
            </w:r>
          </w:p>
        </w:tc>
        <w:tc>
          <w:tcPr>
            <w:tcW w:type="dxa" w:w="7769"/>
            <w:vAlign w:val="center"/>
            <w:shd w:fill="F7F7F7"/>
            <w:tcBorders>
              <w:top w:val="single" w:sz="10" w:space="0" w:color="7F7F7F"/>
              <w:left w:val="single" w:sz="10" w:space="0" w:color="7F7F7F"/>
              <w:bottom w:val="single" w:sz="10" w:space="0" w:color="7F7F7F"/>
              <w:right w:val="single" w:sz="10" w:space="0" w:color="7F7F7F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Coordinations communales • sections/aires locales • cellules de base • relais communautaires</w:t>
            </w:r>
          </w:p>
        </w:tc>
      </w:tr>
    </w:tbl>
    <w:p>
      <w:pPr>
        <w:jc w:val="center"/>
      </w:pPr>
      <w:r>
        <w:rPr>
          <w:b/>
          <w:sz w:val="24"/>
        </w:rPr>
        <w:t>POSTES À COMPLÉTER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3884"/>
            <w:vAlign w:val="center"/>
            <w:shd w:fill="8B0000"/>
            <w:tcBorders>
              <w:top w:val="single" w:sz="10" w:space="0" w:color="7F7F7F"/>
              <w:left w:val="single" w:sz="10" w:space="0" w:color="7F7F7F"/>
              <w:bottom w:val="single" w:sz="10" w:space="0" w:color="7F7F7F"/>
              <w:right w:val="single" w:sz="10" w:space="0" w:color="7F7F7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FONCTION</w:t>
            </w:r>
          </w:p>
        </w:tc>
        <w:tc>
          <w:tcPr>
            <w:tcW w:type="dxa" w:w="3884"/>
            <w:vAlign w:val="center"/>
            <w:shd w:fill="8B0000"/>
            <w:tcBorders>
              <w:top w:val="single" w:sz="10" w:space="0" w:color="7F7F7F"/>
              <w:left w:val="single" w:sz="10" w:space="0" w:color="7F7F7F"/>
              <w:bottom w:val="single" w:sz="10" w:space="0" w:color="7F7F7F"/>
              <w:right w:val="single" w:sz="10" w:space="0" w:color="7F7F7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NOM</w:t>
            </w:r>
          </w:p>
        </w:tc>
        <w:tc>
          <w:tcPr>
            <w:tcW w:type="dxa" w:w="3884"/>
            <w:vAlign w:val="center"/>
            <w:shd w:fill="8B0000"/>
            <w:tcBorders>
              <w:top w:val="single" w:sz="10" w:space="0" w:color="7F7F7F"/>
              <w:left w:val="single" w:sz="10" w:space="0" w:color="7F7F7F"/>
              <w:bottom w:val="single" w:sz="10" w:space="0" w:color="7F7F7F"/>
              <w:right w:val="single" w:sz="10" w:space="0" w:color="7F7F7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FONCTION</w:t>
            </w:r>
          </w:p>
        </w:tc>
        <w:tc>
          <w:tcPr>
            <w:tcW w:type="dxa" w:w="3884"/>
            <w:vAlign w:val="center"/>
            <w:shd w:fill="8B0000"/>
            <w:tcBorders>
              <w:top w:val="single" w:sz="10" w:space="0" w:color="7F7F7F"/>
              <w:left w:val="single" w:sz="10" w:space="0" w:color="7F7F7F"/>
              <w:bottom w:val="single" w:sz="10" w:space="0" w:color="7F7F7F"/>
              <w:right w:val="single" w:sz="10" w:space="0" w:color="7F7F7F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NOM</w:t>
            </w:r>
          </w:p>
        </w:tc>
      </w:tr>
      <w:tr>
        <w:tc>
          <w:tcPr>
            <w:tcW w:type="dxa" w:w="3884"/>
            <w:vAlign w:val="center"/>
            <w:shd w:fill="FFFFFF"/>
            <w:tcBorders>
              <w:top w:val="single" w:sz="10" w:space="0" w:color="7F7F7F"/>
              <w:left w:val="single" w:sz="10" w:space="0" w:color="7F7F7F"/>
              <w:bottom w:val="single" w:sz="10" w:space="0" w:color="7F7F7F"/>
              <w:right w:val="single" w:sz="10" w:space="0" w:color="7F7F7F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Trésorier(ère) national(e)</w:t>
            </w:r>
          </w:p>
        </w:tc>
        <w:tc>
          <w:tcPr>
            <w:tcW w:type="dxa" w:w="3884"/>
            <w:vAlign w:val="center"/>
            <w:shd w:fill="FFFFFF"/>
            <w:tcBorders>
              <w:top w:val="single" w:sz="10" w:space="0" w:color="7F7F7F"/>
              <w:left w:val="single" w:sz="10" w:space="0" w:color="7F7F7F"/>
              <w:bottom w:val="single" w:sz="10" w:space="0" w:color="7F7F7F"/>
              <w:right w:val="single" w:sz="10" w:space="0" w:color="7F7F7F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________________</w:t>
            </w:r>
          </w:p>
        </w:tc>
        <w:tc>
          <w:tcPr>
            <w:tcW w:type="dxa" w:w="3884"/>
            <w:vAlign w:val="center"/>
            <w:shd w:fill="FFFFFF"/>
            <w:tcBorders>
              <w:top w:val="single" w:sz="10" w:space="0" w:color="7F7F7F"/>
              <w:left w:val="single" w:sz="10" w:space="0" w:color="7F7F7F"/>
              <w:bottom w:val="single" w:sz="10" w:space="0" w:color="7F7F7F"/>
              <w:right w:val="single" w:sz="10" w:space="0" w:color="7F7F7F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Responsable affaires juridiques</w:t>
            </w:r>
          </w:p>
        </w:tc>
        <w:tc>
          <w:tcPr>
            <w:tcW w:type="dxa" w:w="3884"/>
            <w:vAlign w:val="center"/>
            <w:shd w:fill="FFFFFF"/>
            <w:tcBorders>
              <w:top w:val="single" w:sz="10" w:space="0" w:color="7F7F7F"/>
              <w:left w:val="single" w:sz="10" w:space="0" w:color="7F7F7F"/>
              <w:bottom w:val="single" w:sz="10" w:space="0" w:color="7F7F7F"/>
              <w:right w:val="single" w:sz="10" w:space="0" w:color="7F7F7F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________________</w:t>
            </w:r>
          </w:p>
        </w:tc>
      </w:tr>
      <w:tr>
        <w:tc>
          <w:tcPr>
            <w:tcW w:type="dxa" w:w="3884"/>
            <w:vAlign w:val="center"/>
            <w:shd w:fill="FFFFFF"/>
            <w:tcBorders>
              <w:top w:val="single" w:sz="10" w:space="0" w:color="7F7F7F"/>
              <w:left w:val="single" w:sz="10" w:space="0" w:color="7F7F7F"/>
              <w:bottom w:val="single" w:sz="10" w:space="0" w:color="7F7F7F"/>
              <w:right w:val="single" w:sz="10" w:space="0" w:color="7F7F7F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Responsable communication</w:t>
            </w:r>
          </w:p>
        </w:tc>
        <w:tc>
          <w:tcPr>
            <w:tcW w:type="dxa" w:w="3884"/>
            <w:vAlign w:val="center"/>
            <w:shd w:fill="FFFFFF"/>
            <w:tcBorders>
              <w:top w:val="single" w:sz="10" w:space="0" w:color="7F7F7F"/>
              <w:left w:val="single" w:sz="10" w:space="0" w:color="7F7F7F"/>
              <w:bottom w:val="single" w:sz="10" w:space="0" w:color="7F7F7F"/>
              <w:right w:val="single" w:sz="10" w:space="0" w:color="7F7F7F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________________</w:t>
            </w:r>
          </w:p>
        </w:tc>
        <w:tc>
          <w:tcPr>
            <w:tcW w:type="dxa" w:w="3884"/>
            <w:vAlign w:val="center"/>
            <w:shd w:fill="FFFFFF"/>
            <w:tcBorders>
              <w:top w:val="single" w:sz="10" w:space="0" w:color="7F7F7F"/>
              <w:left w:val="single" w:sz="10" w:space="0" w:color="7F7F7F"/>
              <w:bottom w:val="single" w:sz="10" w:space="0" w:color="7F7F7F"/>
              <w:right w:val="single" w:sz="10" w:space="0" w:color="7F7F7F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Responsable mobilisation/adhésions</w:t>
            </w:r>
          </w:p>
        </w:tc>
        <w:tc>
          <w:tcPr>
            <w:tcW w:type="dxa" w:w="3884"/>
            <w:vAlign w:val="center"/>
            <w:shd w:fill="FFFFFF"/>
            <w:tcBorders>
              <w:top w:val="single" w:sz="10" w:space="0" w:color="7F7F7F"/>
              <w:left w:val="single" w:sz="10" w:space="0" w:color="7F7F7F"/>
              <w:bottom w:val="single" w:sz="10" w:space="0" w:color="7F7F7F"/>
              <w:right w:val="single" w:sz="10" w:space="0" w:color="7F7F7F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________________</w:t>
            </w:r>
          </w:p>
        </w:tc>
      </w:tr>
      <w:tr>
        <w:tc>
          <w:tcPr>
            <w:tcW w:type="dxa" w:w="3884"/>
            <w:vAlign w:val="center"/>
            <w:shd w:fill="FFFFFF"/>
            <w:tcBorders>
              <w:top w:val="single" w:sz="10" w:space="0" w:color="7F7F7F"/>
              <w:left w:val="single" w:sz="10" w:space="0" w:color="7F7F7F"/>
              <w:bottom w:val="single" w:sz="10" w:space="0" w:color="7F7F7F"/>
              <w:right w:val="single" w:sz="10" w:space="0" w:color="7F7F7F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Responsable pôle politique</w:t>
            </w:r>
          </w:p>
        </w:tc>
        <w:tc>
          <w:tcPr>
            <w:tcW w:type="dxa" w:w="3884"/>
            <w:vAlign w:val="center"/>
            <w:shd w:fill="FFFFFF"/>
            <w:tcBorders>
              <w:top w:val="single" w:sz="10" w:space="0" w:color="7F7F7F"/>
              <w:left w:val="single" w:sz="10" w:space="0" w:color="7F7F7F"/>
              <w:bottom w:val="single" w:sz="10" w:space="0" w:color="7F7F7F"/>
              <w:right w:val="single" w:sz="10" w:space="0" w:color="7F7F7F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________________</w:t>
            </w:r>
          </w:p>
        </w:tc>
        <w:tc>
          <w:tcPr>
            <w:tcW w:type="dxa" w:w="3884"/>
            <w:vAlign w:val="center"/>
            <w:shd w:fill="FFFFFF"/>
            <w:tcBorders>
              <w:top w:val="single" w:sz="10" w:space="0" w:color="7F7F7F"/>
              <w:left w:val="single" w:sz="10" w:space="0" w:color="7F7F7F"/>
              <w:bottom w:val="single" w:sz="10" w:space="0" w:color="7F7F7F"/>
              <w:right w:val="single" w:sz="10" w:space="0" w:color="7F7F7F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Responsable pôle social</w:t>
            </w:r>
          </w:p>
        </w:tc>
        <w:tc>
          <w:tcPr>
            <w:tcW w:type="dxa" w:w="3884"/>
            <w:vAlign w:val="center"/>
            <w:shd w:fill="FFFFFF"/>
            <w:tcBorders>
              <w:top w:val="single" w:sz="10" w:space="0" w:color="7F7F7F"/>
              <w:left w:val="single" w:sz="10" w:space="0" w:color="7F7F7F"/>
              <w:bottom w:val="single" w:sz="10" w:space="0" w:color="7F7F7F"/>
              <w:right w:val="single" w:sz="10" w:space="0" w:color="7F7F7F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________________</w:t>
            </w:r>
          </w:p>
        </w:tc>
      </w:tr>
      <w:tr>
        <w:tc>
          <w:tcPr>
            <w:tcW w:type="dxa" w:w="3884"/>
            <w:vAlign w:val="center"/>
            <w:shd w:fill="FFFFFF"/>
            <w:tcBorders>
              <w:top w:val="single" w:sz="10" w:space="0" w:color="7F7F7F"/>
              <w:left w:val="single" w:sz="10" w:space="0" w:color="7F7F7F"/>
              <w:bottom w:val="single" w:sz="10" w:space="0" w:color="7F7F7F"/>
              <w:right w:val="single" w:sz="10" w:space="0" w:color="7F7F7F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Directeur(trice) École de la Relève</w:t>
            </w:r>
          </w:p>
        </w:tc>
        <w:tc>
          <w:tcPr>
            <w:tcW w:type="dxa" w:w="3884"/>
            <w:vAlign w:val="center"/>
            <w:shd w:fill="FFFFFF"/>
            <w:tcBorders>
              <w:top w:val="single" w:sz="10" w:space="0" w:color="7F7F7F"/>
              <w:left w:val="single" w:sz="10" w:space="0" w:color="7F7F7F"/>
              <w:bottom w:val="single" w:sz="10" w:space="0" w:color="7F7F7F"/>
              <w:right w:val="single" w:sz="10" w:space="0" w:color="7F7F7F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________________</w:t>
            </w:r>
          </w:p>
        </w:tc>
        <w:tc>
          <w:tcPr>
            <w:tcW w:type="dxa" w:w="3884"/>
            <w:vAlign w:val="center"/>
            <w:shd w:fill="FFFFFF"/>
            <w:tcBorders>
              <w:top w:val="single" w:sz="10" w:space="0" w:color="7F7F7F"/>
              <w:left w:val="single" w:sz="10" w:space="0" w:color="7F7F7F"/>
              <w:bottom w:val="single" w:sz="10" w:space="0" w:color="7F7F7F"/>
              <w:right w:val="single" w:sz="10" w:space="0" w:color="7F7F7F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Responsable culture / RASIN</w:t>
            </w:r>
          </w:p>
        </w:tc>
        <w:tc>
          <w:tcPr>
            <w:tcW w:type="dxa" w:w="3884"/>
            <w:vAlign w:val="center"/>
            <w:shd w:fill="FFFFFF"/>
            <w:tcBorders>
              <w:top w:val="single" w:sz="10" w:space="0" w:color="7F7F7F"/>
              <w:left w:val="single" w:sz="10" w:space="0" w:color="7F7F7F"/>
              <w:bottom w:val="single" w:sz="10" w:space="0" w:color="7F7F7F"/>
              <w:right w:val="single" w:sz="10" w:space="0" w:color="7F7F7F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________________</w:t>
            </w:r>
          </w:p>
        </w:tc>
      </w:tr>
      <w:tr>
        <w:tc>
          <w:tcPr>
            <w:tcW w:type="dxa" w:w="3884"/>
            <w:vAlign w:val="center"/>
            <w:shd w:fill="FFFFFF"/>
            <w:tcBorders>
              <w:top w:val="single" w:sz="10" w:space="0" w:color="7F7F7F"/>
              <w:left w:val="single" w:sz="10" w:space="0" w:color="7F7F7F"/>
              <w:bottom w:val="single" w:sz="10" w:space="0" w:color="7F7F7F"/>
              <w:right w:val="single" w:sz="10" w:space="0" w:color="7F7F7F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Coordonnateur(trice) territorial(e) national(e)</w:t>
            </w:r>
          </w:p>
        </w:tc>
        <w:tc>
          <w:tcPr>
            <w:tcW w:type="dxa" w:w="3884"/>
            <w:vAlign w:val="center"/>
            <w:shd w:fill="FFFFFF"/>
            <w:tcBorders>
              <w:top w:val="single" w:sz="10" w:space="0" w:color="7F7F7F"/>
              <w:left w:val="single" w:sz="10" w:space="0" w:color="7F7F7F"/>
              <w:bottom w:val="single" w:sz="10" w:space="0" w:color="7F7F7F"/>
              <w:right w:val="single" w:sz="10" w:space="0" w:color="7F7F7F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________________</w:t>
            </w:r>
          </w:p>
        </w:tc>
        <w:tc>
          <w:tcPr>
            <w:tcW w:type="dxa" w:w="3884"/>
            <w:vAlign w:val="center"/>
            <w:shd w:fill="FFFFFF"/>
            <w:tcBorders>
              <w:top w:val="single" w:sz="10" w:space="0" w:color="7F7F7F"/>
              <w:left w:val="single" w:sz="10" w:space="0" w:color="7F7F7F"/>
              <w:bottom w:val="single" w:sz="10" w:space="0" w:color="7F7F7F"/>
              <w:right w:val="single" w:sz="10" w:space="0" w:color="7F7F7F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Responsable éthique &amp; contrôle</w:t>
            </w:r>
          </w:p>
        </w:tc>
        <w:tc>
          <w:tcPr>
            <w:tcW w:type="dxa" w:w="3884"/>
            <w:vAlign w:val="center"/>
            <w:shd w:fill="FFFFFF"/>
            <w:tcBorders>
              <w:top w:val="single" w:sz="10" w:space="0" w:color="7F7F7F"/>
              <w:left w:val="single" w:sz="10" w:space="0" w:color="7F7F7F"/>
              <w:bottom w:val="single" w:sz="10" w:space="0" w:color="7F7F7F"/>
              <w:right w:val="single" w:sz="10" w:space="0" w:color="7F7F7F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________________</w:t>
            </w:r>
          </w:p>
        </w:tc>
      </w:tr>
    </w:tbl>
    <w:sectPr w:rsidR="00FC693F" w:rsidRPr="0006063C" w:rsidSect="00034616">
      <w:footerReference w:type="default" r:id="rId9"/>
      <w:pgSz w:w="16834" w:h="11909" w:orient="landscape"/>
      <w:pgMar w:top="504" w:right="648" w:bottom="50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/>
        <w:sz w:val="16"/>
      </w:rPr>
      <w:t>WI NOU KAPAB — Haïti d’abord. Tout pour le peuple.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