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C5" w:rsidRDefault="008603C5" w:rsidP="00B8246C">
      <w:pPr>
        <w:spacing w:line="360" w:lineRule="auto"/>
        <w:jc w:val="both"/>
        <w:rPr>
          <w:b/>
          <w:color w:val="000000" w:themeColor="text1"/>
        </w:rPr>
      </w:pPr>
    </w:p>
    <w:p w:rsidR="00530280" w:rsidRPr="00B00137" w:rsidRDefault="00530280" w:rsidP="00B8246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6518DF" w:rsidP="00B8246C">
      <w:pPr>
        <w:spacing w:line="360" w:lineRule="auto"/>
        <w:ind w:left="720"/>
        <w:jc w:val="both"/>
        <w:rPr>
          <w:color w:val="000000" w:themeColor="text1"/>
        </w:rPr>
      </w:pPr>
      <w:r w:rsidRPr="00D61C95">
        <w:t>To</w:t>
      </w:r>
      <w:r w:rsidR="00E451DD">
        <w:t xml:space="preserve"> </w:t>
      </w:r>
      <w:r w:rsidR="00003502">
        <w:t xml:space="preserve">describe the </w:t>
      </w:r>
      <w:r w:rsidR="00B901F9">
        <w:t xml:space="preserve">procedure </w:t>
      </w:r>
      <w:r w:rsidR="00003502">
        <w:t xml:space="preserve">confined entry work permit </w:t>
      </w:r>
    </w:p>
    <w:p w:rsidR="00E54341" w:rsidRDefault="00530280" w:rsidP="00B8246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E54341" w:rsidRDefault="00C3702C" w:rsidP="00B8246C">
      <w:pPr>
        <w:spacing w:line="360" w:lineRule="auto"/>
        <w:ind w:left="720"/>
        <w:jc w:val="both"/>
        <w:rPr>
          <w:color w:val="000000" w:themeColor="text1"/>
        </w:rPr>
      </w:pPr>
      <w:r>
        <w:t xml:space="preserve">This Standard Operating </w:t>
      </w:r>
      <w:r w:rsidR="00F0214B">
        <w:t xml:space="preserve">Procedure is applicable for </w:t>
      </w:r>
      <w:r w:rsidR="00410369">
        <w:t>all the employees working</w:t>
      </w:r>
      <w:r w:rsidR="00C96098" w:rsidRPr="00E54341">
        <w:rPr>
          <w:sz w:val="22"/>
        </w:rPr>
        <w:t xml:space="preserve"> at Discovery </w:t>
      </w:r>
      <w:r w:rsidR="00F0214B">
        <w:rPr>
          <w:sz w:val="22"/>
        </w:rPr>
        <w:t>Laboratories</w:t>
      </w:r>
      <w:r w:rsidR="00C96098" w:rsidRPr="00E54341">
        <w:rPr>
          <w:sz w:val="22"/>
        </w:rPr>
        <w:t xml:space="preserve"> pvt.ltd.</w:t>
      </w:r>
    </w:p>
    <w:p w:rsidR="00CF6CB7" w:rsidRDefault="00530280" w:rsidP="00B8246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</w:pPr>
      <w:r w:rsidRPr="00CF6CB7">
        <w:rPr>
          <w:b/>
          <w:color w:val="000000" w:themeColor="text1"/>
        </w:rPr>
        <w:t>RESPONSIBILITY:</w:t>
      </w:r>
    </w:p>
    <w:p w:rsidR="00D017C2" w:rsidRDefault="00D1715C" w:rsidP="00B8246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D017C2" w:rsidRPr="00C96098" w:rsidRDefault="00F863FA" w:rsidP="00B8246C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C42FCB">
        <w:rPr>
          <w:color w:val="000000" w:themeColor="text1"/>
        </w:rPr>
        <w:t>I</w:t>
      </w:r>
      <w:r w:rsidR="00D017C2" w:rsidRPr="00C42FCB">
        <w:rPr>
          <w:b/>
          <w:color w:val="000000" w:themeColor="text1"/>
        </w:rPr>
        <w:t>s</w:t>
      </w:r>
      <w:r w:rsidR="00D017C2" w:rsidRPr="00C42FCB">
        <w:rPr>
          <w:color w:val="000000" w:themeColor="text1"/>
        </w:rPr>
        <w:t xml:space="preserve"> the responsible to </w:t>
      </w:r>
      <w:r w:rsidR="00C96098">
        <w:rPr>
          <w:color w:val="000000" w:themeColor="text1"/>
        </w:rPr>
        <w:t>i</w:t>
      </w:r>
      <w:r w:rsidR="00A869FC">
        <w:rPr>
          <w:color w:val="000000" w:themeColor="text1"/>
        </w:rPr>
        <w:t xml:space="preserve">ssue the work permit copy </w:t>
      </w:r>
      <w:r w:rsidR="002A77EA">
        <w:rPr>
          <w:color w:val="000000" w:themeColor="text1"/>
        </w:rPr>
        <w:t xml:space="preserve">after allotting the number and </w:t>
      </w:r>
      <w:r w:rsidR="00A869FC">
        <w:rPr>
          <w:color w:val="000000" w:themeColor="text1"/>
        </w:rPr>
        <w:t>give clearance to the work with necessary precautions</w:t>
      </w:r>
      <w:r w:rsidR="002A77EA">
        <w:rPr>
          <w:color w:val="000000" w:themeColor="text1"/>
        </w:rPr>
        <w:t>.</w:t>
      </w:r>
    </w:p>
    <w:p w:rsidR="002A77EA" w:rsidRPr="002A77EA" w:rsidRDefault="002A77EA" w:rsidP="00B8246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</w:rPr>
        <w:t>User Department</w:t>
      </w:r>
      <w:r w:rsidRPr="002A77EA">
        <w:rPr>
          <w:b/>
          <w:color w:val="000000" w:themeColor="text1"/>
        </w:rPr>
        <w:t xml:space="preserve"> </w:t>
      </w:r>
    </w:p>
    <w:p w:rsidR="002A77EA" w:rsidRPr="002A77EA" w:rsidRDefault="00C42FCB" w:rsidP="00B8246C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</w:t>
      </w:r>
      <w:r w:rsidR="00F863FA">
        <w:t>s the responsib</w:t>
      </w:r>
      <w:r>
        <w:t>le to</w:t>
      </w:r>
      <w:r w:rsidR="00F863FA" w:rsidRPr="0085350E">
        <w:t xml:space="preserve"> </w:t>
      </w:r>
      <w:r w:rsidR="002A77EA">
        <w:t>collect the permit copy from EHS department</w:t>
      </w:r>
      <w:r w:rsidR="002A77EA">
        <w:rPr>
          <w:b/>
          <w:color w:val="000000" w:themeColor="text1"/>
          <w:szCs w:val="28"/>
        </w:rPr>
        <w:t xml:space="preserve"> </w:t>
      </w:r>
      <w:r w:rsidR="002A77EA">
        <w:t xml:space="preserve">and take necessary measure to comply the check points as per </w:t>
      </w:r>
      <w:r w:rsidR="00F0214B">
        <w:t>perm</w:t>
      </w:r>
      <w:r w:rsidR="00440A98">
        <w:t>it.</w:t>
      </w:r>
      <w:r w:rsidR="002A77EA">
        <w:t xml:space="preserve"> </w:t>
      </w:r>
    </w:p>
    <w:p w:rsidR="00F863FA" w:rsidRPr="002A77EA" w:rsidRDefault="002A77EA" w:rsidP="00B8246C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It is the responsibility of</w:t>
      </w:r>
      <w:r w:rsidRPr="002A77EA">
        <w:rPr>
          <w:b/>
        </w:rPr>
        <w:t xml:space="preserve"> </w:t>
      </w:r>
      <w:r>
        <w:t>u</w:t>
      </w:r>
      <w:r w:rsidRPr="006B52CD">
        <w:t>ser department</w:t>
      </w:r>
      <w:r>
        <w:t xml:space="preserve"> to distribute the permit copies to respective department</w:t>
      </w:r>
    </w:p>
    <w:p w:rsidR="0078165E" w:rsidRPr="002A77EA" w:rsidRDefault="002A77EA" w:rsidP="00B8246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Engineering Department</w:t>
      </w:r>
    </w:p>
    <w:p w:rsidR="00A869FC" w:rsidRPr="002A77EA" w:rsidRDefault="0078165E" w:rsidP="00B8246C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Is the responsible to</w:t>
      </w:r>
      <w:r w:rsidRPr="0085350E">
        <w:t xml:space="preserve"> </w:t>
      </w:r>
      <w:r w:rsidR="002A77EA">
        <w:t>comply the check points as per the permit.</w:t>
      </w:r>
    </w:p>
    <w:p w:rsidR="004F6097" w:rsidRDefault="004F6097" w:rsidP="00B8246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EA208F" w:rsidRPr="00B8246C" w:rsidRDefault="00EA208F" w:rsidP="00B8246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B8246C">
        <w:rPr>
          <w:b/>
          <w:color w:val="000000" w:themeColor="text1"/>
        </w:rPr>
        <w:t>Confined space:</w:t>
      </w:r>
    </w:p>
    <w:p w:rsidR="00EA208F" w:rsidRPr="00EA208F" w:rsidRDefault="00EA208F" w:rsidP="00B8246C">
      <w:pPr>
        <w:pStyle w:val="ListParagraph"/>
        <w:spacing w:line="360" w:lineRule="auto"/>
        <w:ind w:left="1350"/>
        <w:jc w:val="both"/>
        <w:rPr>
          <w:color w:val="222222"/>
          <w:shd w:val="clear" w:color="auto" w:fill="FFFFFF"/>
        </w:rPr>
      </w:pPr>
      <w:r w:rsidRPr="00EA208F">
        <w:rPr>
          <w:color w:val="222222"/>
          <w:shd w:val="clear" w:color="auto" w:fill="FFFFFF"/>
        </w:rPr>
        <w:t>A</w:t>
      </w:r>
      <w:r w:rsidRPr="00EA208F">
        <w:rPr>
          <w:rStyle w:val="apple-converted-space"/>
          <w:color w:val="222222"/>
          <w:shd w:val="clear" w:color="auto" w:fill="FFFFFF"/>
        </w:rPr>
        <w:t> </w:t>
      </w:r>
      <w:r w:rsidRPr="00EA208F">
        <w:rPr>
          <w:bCs/>
          <w:color w:val="222222"/>
          <w:shd w:val="clear" w:color="auto" w:fill="FFFFFF"/>
        </w:rPr>
        <w:t>confined space</w:t>
      </w:r>
      <w:r w:rsidRPr="00EA208F">
        <w:rPr>
          <w:rStyle w:val="apple-converted-space"/>
          <w:color w:val="222222"/>
          <w:shd w:val="clear" w:color="auto" w:fill="FFFFFF"/>
        </w:rPr>
        <w:t> </w:t>
      </w:r>
      <w:r w:rsidRPr="00EA208F">
        <w:rPr>
          <w:color w:val="222222"/>
          <w:shd w:val="clear" w:color="auto" w:fill="FFFFFF"/>
        </w:rPr>
        <w:t>is an enclosed area with limited space and accessibility.</w:t>
      </w:r>
    </w:p>
    <w:p w:rsidR="00EA208F" w:rsidRPr="001E1603" w:rsidRDefault="00EA208F" w:rsidP="00B8246C">
      <w:pPr>
        <w:pStyle w:val="ListParagraph"/>
        <w:spacing w:line="360" w:lineRule="auto"/>
        <w:ind w:left="1350"/>
        <w:jc w:val="both"/>
        <w:rPr>
          <w:color w:val="000000" w:themeColor="text1"/>
          <w:shd w:val="clear" w:color="auto" w:fill="FFFFFF"/>
        </w:rPr>
      </w:pPr>
      <w:r w:rsidRPr="001E1603">
        <w:rPr>
          <w:color w:val="000000" w:themeColor="text1"/>
          <w:shd w:val="clear" w:color="auto" w:fill="FFFFFF"/>
        </w:rPr>
        <w:t>Hazards in a confined space often include harmful dust or gases,</w:t>
      </w:r>
      <w:r w:rsidRPr="001E1603">
        <w:rPr>
          <w:rStyle w:val="apple-converted-space"/>
          <w:color w:val="000000" w:themeColor="text1"/>
          <w:shd w:val="clear" w:color="auto" w:fill="FFFFFF"/>
        </w:rPr>
        <w:t> </w:t>
      </w:r>
      <w:hyperlink r:id="rId8" w:tooltip="Asphyxiation" w:history="1">
        <w:r w:rsidRPr="001E1603">
          <w:rPr>
            <w:rStyle w:val="Hyperlink"/>
            <w:color w:val="000000" w:themeColor="text1"/>
            <w:u w:val="none"/>
            <w:shd w:val="clear" w:color="auto" w:fill="FFFFFF"/>
          </w:rPr>
          <w:t>asphyxiation</w:t>
        </w:r>
      </w:hyperlink>
      <w:r w:rsidRPr="001E1603">
        <w:rPr>
          <w:color w:val="000000" w:themeColor="text1"/>
          <w:shd w:val="clear" w:color="auto" w:fill="FFFFFF"/>
        </w:rPr>
        <w:t>, submersion in liquids or free-flowin</w:t>
      </w:r>
      <w:r w:rsidR="001E1603" w:rsidRPr="001E1603">
        <w:rPr>
          <w:color w:val="000000" w:themeColor="text1"/>
          <w:shd w:val="clear" w:color="auto" w:fill="FFFFFF"/>
        </w:rPr>
        <w:t xml:space="preserve">g granular solids (for example, </w:t>
      </w:r>
      <w:r w:rsidRPr="001E1603">
        <w:rPr>
          <w:color w:val="000000" w:themeColor="text1"/>
          <w:shd w:val="clear" w:color="auto" w:fill="FFFFFF"/>
        </w:rPr>
        <w:t>grain bins),</w:t>
      </w:r>
      <w:r w:rsidRPr="001E1603">
        <w:rPr>
          <w:rStyle w:val="apple-converted-space"/>
          <w:color w:val="000000" w:themeColor="text1"/>
          <w:shd w:val="clear" w:color="auto" w:fill="FFFFFF"/>
        </w:rPr>
        <w:t> </w:t>
      </w:r>
      <w:hyperlink r:id="rId9" w:tooltip="Electrocution" w:history="1">
        <w:r w:rsidRPr="001E1603">
          <w:rPr>
            <w:rStyle w:val="Hyperlink"/>
            <w:color w:val="000000" w:themeColor="text1"/>
            <w:u w:val="none"/>
            <w:shd w:val="clear" w:color="auto" w:fill="FFFFFF"/>
          </w:rPr>
          <w:t>electrocution</w:t>
        </w:r>
      </w:hyperlink>
      <w:r w:rsidRPr="001E1603">
        <w:rPr>
          <w:color w:val="000000" w:themeColor="text1"/>
          <w:shd w:val="clear" w:color="auto" w:fill="FFFFFF"/>
        </w:rPr>
        <w:t>, or</w:t>
      </w:r>
      <w:r w:rsidRPr="001E1603">
        <w:rPr>
          <w:rStyle w:val="apple-converted-space"/>
          <w:color w:val="000000" w:themeColor="text1"/>
          <w:shd w:val="clear" w:color="auto" w:fill="FFFFFF"/>
        </w:rPr>
        <w:t> </w:t>
      </w:r>
      <w:hyperlink r:id="rId10" w:tooltip="Entrapment" w:history="1">
        <w:r w:rsidRPr="001E1603">
          <w:rPr>
            <w:rStyle w:val="Hyperlink"/>
            <w:color w:val="000000" w:themeColor="text1"/>
            <w:u w:val="none"/>
            <w:shd w:val="clear" w:color="auto" w:fill="FFFFFF"/>
          </w:rPr>
          <w:t>entrapment</w:t>
        </w:r>
      </w:hyperlink>
      <w:r w:rsidRPr="001E1603">
        <w:rPr>
          <w:color w:val="000000" w:themeColor="text1"/>
          <w:shd w:val="clear" w:color="auto" w:fill="FFFFFF"/>
        </w:rPr>
        <w:t>.</w:t>
      </w:r>
    </w:p>
    <w:p w:rsidR="00EA208F" w:rsidRPr="00EA208F" w:rsidRDefault="00B8246C" w:rsidP="00B8246C">
      <w:pPr>
        <w:numPr>
          <w:ilvl w:val="1"/>
          <w:numId w:val="2"/>
        </w:numPr>
        <w:tabs>
          <w:tab w:val="clear" w:pos="720"/>
          <w:tab w:val="left" w:pos="1170"/>
          <w:tab w:val="left" w:pos="1350"/>
          <w:tab w:val="left" w:pos="1620"/>
        </w:tabs>
        <w:spacing w:line="360" w:lineRule="auto"/>
        <w:ind w:left="1296" w:hanging="576"/>
        <w:jc w:val="both"/>
        <w:rPr>
          <w:color w:val="222222"/>
        </w:rPr>
      </w:pPr>
      <w:r>
        <w:rPr>
          <w:color w:val="222222"/>
        </w:rPr>
        <w:t xml:space="preserve">  </w:t>
      </w:r>
      <w:r w:rsidR="00EA208F" w:rsidRPr="00EA208F">
        <w:rPr>
          <w:color w:val="222222"/>
        </w:rPr>
        <w:t>Although the definition of a confined space varies between jurisdictions, it is</w:t>
      </w:r>
      <w:r>
        <w:rPr>
          <w:color w:val="222222"/>
        </w:rPr>
        <w:t xml:space="preserve"> </w:t>
      </w:r>
      <w:r w:rsidR="001E1603">
        <w:rPr>
          <w:color w:val="222222"/>
        </w:rPr>
        <w:t>gen</w:t>
      </w:r>
      <w:r w:rsidR="00EA208F" w:rsidRPr="00EA208F">
        <w:rPr>
          <w:color w:val="222222"/>
        </w:rPr>
        <w:t>erally recognized as a space that:</w:t>
      </w:r>
    </w:p>
    <w:p w:rsidR="00EA208F" w:rsidRPr="00EA208F" w:rsidRDefault="00EA208F" w:rsidP="00B8246C">
      <w:pPr>
        <w:numPr>
          <w:ilvl w:val="0"/>
          <w:numId w:val="49"/>
        </w:numPr>
        <w:shd w:val="clear" w:color="auto" w:fill="FFFFFF"/>
        <w:tabs>
          <w:tab w:val="left" w:pos="810"/>
        </w:tabs>
        <w:spacing w:before="100" w:beforeAutospacing="1" w:after="24"/>
        <w:ind w:left="1620" w:hanging="90"/>
        <w:rPr>
          <w:color w:val="222222"/>
        </w:rPr>
      </w:pPr>
      <w:r w:rsidRPr="00EA208F">
        <w:rPr>
          <w:color w:val="222222"/>
        </w:rPr>
        <w:t>has limited or re</w:t>
      </w:r>
      <w:r>
        <w:rPr>
          <w:color w:val="222222"/>
        </w:rPr>
        <w:t>stricted means of entry or exit</w:t>
      </w:r>
    </w:p>
    <w:p w:rsidR="00EA208F" w:rsidRPr="00EA208F" w:rsidRDefault="00EA208F" w:rsidP="00B8246C">
      <w:pPr>
        <w:numPr>
          <w:ilvl w:val="0"/>
          <w:numId w:val="49"/>
        </w:numPr>
        <w:shd w:val="clear" w:color="auto" w:fill="FFFFFF"/>
        <w:spacing w:before="100" w:beforeAutospacing="1" w:after="24"/>
        <w:ind w:left="1620" w:hanging="90"/>
      </w:pPr>
      <w:r w:rsidRPr="00EA208F">
        <w:t>Enclose in nature</w:t>
      </w:r>
    </w:p>
    <w:p w:rsidR="00EA208F" w:rsidRPr="00EA208F" w:rsidRDefault="00EA208F" w:rsidP="00B8246C">
      <w:pPr>
        <w:numPr>
          <w:ilvl w:val="0"/>
          <w:numId w:val="49"/>
        </w:numPr>
        <w:shd w:val="clear" w:color="auto" w:fill="FFFFFF"/>
        <w:spacing w:before="100" w:beforeAutospacing="1" w:after="24"/>
        <w:ind w:left="1620" w:hanging="90"/>
      </w:pPr>
      <w:r w:rsidRPr="00EA208F">
        <w:t>is large enough for a p</w:t>
      </w:r>
      <w:r>
        <w:t>erson to enter to perform tasks</w:t>
      </w:r>
    </w:p>
    <w:p w:rsidR="00EA208F" w:rsidRPr="00EA208F" w:rsidRDefault="00EA208F" w:rsidP="00B8246C">
      <w:pPr>
        <w:numPr>
          <w:ilvl w:val="0"/>
          <w:numId w:val="49"/>
        </w:numPr>
        <w:shd w:val="clear" w:color="auto" w:fill="FFFFFF"/>
        <w:spacing w:before="100" w:beforeAutospacing="1" w:after="24"/>
        <w:ind w:left="1620" w:hanging="90"/>
      </w:pPr>
      <w:r w:rsidRPr="00EA208F">
        <w:lastRenderedPageBreak/>
        <w:t>is not designed or configured for continuous occupancy</w:t>
      </w:r>
      <w:r>
        <w:t xml:space="preserve"> </w:t>
      </w:r>
      <w:r w:rsidRPr="00EA208F">
        <w:t>and</w:t>
      </w:r>
    </w:p>
    <w:p w:rsidR="00EA208F" w:rsidRDefault="00EA208F" w:rsidP="00B8246C">
      <w:pPr>
        <w:numPr>
          <w:ilvl w:val="0"/>
          <w:numId w:val="49"/>
        </w:numPr>
        <w:shd w:val="clear" w:color="auto" w:fill="FFFFFF"/>
        <w:spacing w:before="100" w:beforeAutospacing="1" w:after="24"/>
        <w:ind w:left="1350" w:firstLine="180"/>
        <w:rPr>
          <w:rFonts w:ascii="Arial" w:hAnsi="Arial" w:cs="Arial"/>
          <w:color w:val="222222"/>
          <w:sz w:val="21"/>
          <w:szCs w:val="21"/>
        </w:rPr>
      </w:pPr>
      <w:r w:rsidRPr="00EA208F">
        <w:t>has the potential for a significant hazard to be present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EA208F" w:rsidRPr="00EA208F" w:rsidRDefault="00EA208F" w:rsidP="00EA208F">
      <w:pPr>
        <w:pStyle w:val="ListParagraph"/>
        <w:spacing w:line="360" w:lineRule="auto"/>
        <w:jc w:val="both"/>
        <w:rPr>
          <w:caps/>
          <w:color w:val="000000" w:themeColor="text1"/>
        </w:rPr>
      </w:pPr>
    </w:p>
    <w:p w:rsidR="004F6097" w:rsidRPr="00B00137" w:rsidRDefault="004F6097" w:rsidP="00B8246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D03506" w:rsidRDefault="00196B80" w:rsidP="00B8246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Confined space :</w:t>
      </w:r>
    </w:p>
    <w:p w:rsidR="00727611" w:rsidRPr="006642CF" w:rsidRDefault="00727611" w:rsidP="006642CF">
      <w:pPr>
        <w:tabs>
          <w:tab w:val="left" w:pos="1350"/>
          <w:tab w:val="left" w:pos="1620"/>
          <w:tab w:val="left" w:pos="1800"/>
          <w:tab w:val="left" w:pos="2160"/>
          <w:tab w:val="left" w:pos="2250"/>
        </w:tabs>
        <w:spacing w:line="360" w:lineRule="auto"/>
        <w:ind w:left="1350"/>
        <w:jc w:val="both"/>
        <w:rPr>
          <w:b/>
        </w:rPr>
      </w:pPr>
      <w:r w:rsidRPr="006642CF">
        <w:rPr>
          <w:color w:val="222222"/>
          <w:shd w:val="clear" w:color="auto" w:fill="FFFFFF"/>
        </w:rPr>
        <w:t>A</w:t>
      </w:r>
      <w:r w:rsidRPr="006642CF">
        <w:rPr>
          <w:rStyle w:val="apple-converted-space"/>
          <w:shd w:val="clear" w:color="auto" w:fill="FFFFFF"/>
        </w:rPr>
        <w:t> </w:t>
      </w:r>
      <w:r w:rsidRPr="006642CF">
        <w:rPr>
          <w:rStyle w:val="Emphasis"/>
          <w:bCs/>
          <w:i w:val="0"/>
          <w:iCs w:val="0"/>
          <w:shd w:val="clear" w:color="auto" w:fill="FFFFFF"/>
        </w:rPr>
        <w:t>confined space</w:t>
      </w:r>
      <w:r w:rsidRPr="006642CF">
        <w:rPr>
          <w:rStyle w:val="apple-converted-space"/>
          <w:shd w:val="clear" w:color="auto" w:fill="FFFFFF"/>
        </w:rPr>
        <w:t> </w:t>
      </w:r>
      <w:r w:rsidRPr="006642CF">
        <w:rPr>
          <w:shd w:val="clear" w:color="auto" w:fill="FFFFFF"/>
        </w:rPr>
        <w:t>also has limited or restricted means for entry or exit and is not designed for continuous occupancy.</w:t>
      </w:r>
      <w:r w:rsidRPr="006642CF">
        <w:rPr>
          <w:rStyle w:val="apple-converted-space"/>
          <w:shd w:val="clear" w:color="auto" w:fill="FFFFFF"/>
        </w:rPr>
        <w:t> </w:t>
      </w:r>
      <w:r w:rsidRPr="006642CF">
        <w:rPr>
          <w:rStyle w:val="Emphasis"/>
          <w:bCs/>
          <w:i w:val="0"/>
          <w:iCs w:val="0"/>
          <w:shd w:val="clear" w:color="auto" w:fill="FFFFFF"/>
        </w:rPr>
        <w:t>Confined spaces</w:t>
      </w:r>
      <w:r w:rsidRPr="006642CF">
        <w:rPr>
          <w:rStyle w:val="apple-converted-space"/>
          <w:shd w:val="clear" w:color="auto" w:fill="FFFFFF"/>
        </w:rPr>
        <w:t> </w:t>
      </w:r>
      <w:r w:rsidRPr="006642CF">
        <w:rPr>
          <w:shd w:val="clear" w:color="auto" w:fill="FFFFFF"/>
        </w:rPr>
        <w:t>include, but are not limited to, tanks, vessels, silos, storage bins, hoppers, vaults, pits, manholes, tunnels, equipment housings, ductwork, pipelines, etc.</w:t>
      </w:r>
    </w:p>
    <w:p w:rsidR="00196B80" w:rsidRPr="00196B80" w:rsidRDefault="00196B80" w:rsidP="006642CF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Vessel :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 xml:space="preserve">A space that has limited or restricted means for entry and exit (Ex: Tanks, vessels, storage bins, boilers underground dig pipelines etc.) </w:t>
      </w:r>
      <w:r w:rsidR="00E54341">
        <w:t>a</w:t>
      </w:r>
      <w:r>
        <w:t>re spaces that may have limited means of entry.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Work place personnel / work carrying personnel shall collect permit from EHS Department.</w:t>
      </w:r>
    </w:p>
    <w:p w:rsidR="00196B80" w:rsidRDefault="00E54341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EHS department will allot</w:t>
      </w:r>
      <w:r w:rsidR="00196B80">
        <w:t xml:space="preserve"> the permit number and issue the permit. 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The w</w:t>
      </w:r>
      <w:r w:rsidR="00C55DCE">
        <w:t>ork permit numbering system as CS</w:t>
      </w:r>
      <w:r>
        <w:t>WP/ XXX/ YY</w:t>
      </w:r>
      <w:r w:rsidR="0052063E">
        <w:t>/ ZZ</w:t>
      </w:r>
      <w:r w:rsidR="00B901F9">
        <w:t xml:space="preserve"> Where CSWP is Confined space work Permit</w:t>
      </w:r>
      <w:r>
        <w:t xml:space="preserve">, </w:t>
      </w:r>
      <w:r w:rsidR="0052063E">
        <w:t>XXX is number, YY is the month and ZZ is the Year</w:t>
      </w:r>
      <w:r>
        <w:t>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For ex</w:t>
      </w:r>
      <w:r w:rsidR="0052063E">
        <w:t xml:space="preserve">ample: </w:t>
      </w:r>
      <w:r w:rsidR="00B901F9">
        <w:t>CSWP</w:t>
      </w:r>
      <w:r w:rsidR="0052063E">
        <w:t>/001/01/14</w:t>
      </w:r>
      <w:r w:rsidR="00B901F9">
        <w:t xml:space="preserve"> here CSWP is Confined space</w:t>
      </w:r>
      <w:r>
        <w:t xml:space="preserve"> work permit, 001 is the serial number</w:t>
      </w:r>
      <w:r w:rsidR="0052063E">
        <w:t>, 01 is the Current month</w:t>
      </w:r>
      <w:r>
        <w:t xml:space="preserve"> and 14 are the lost two digits of the current year. 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The permit issue details should be record in Register.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 xml:space="preserve">Work place in charge shall initiate the permit by complying the </w:t>
      </w:r>
      <w:r w:rsidR="0052063E">
        <w:t xml:space="preserve">check points 1 to 10 points as </w:t>
      </w:r>
      <w:r>
        <w:t>in the Current version EHS</w:t>
      </w:r>
      <w:r w:rsidR="00E54341">
        <w:t>003</w:t>
      </w:r>
      <w:r>
        <w:t>-F</w:t>
      </w:r>
      <w:r w:rsidR="00E54341">
        <w:t>M</w:t>
      </w:r>
      <w:r w:rsidR="00556740">
        <w:t>010</w:t>
      </w:r>
      <w:r>
        <w:t>.</w:t>
      </w:r>
    </w:p>
    <w:p w:rsidR="00196B80" w:rsidRDefault="00E54341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W</w:t>
      </w:r>
      <w:r w:rsidR="00196B80">
        <w:t>ork place department in charge should give the clearance for the permit.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lastRenderedPageBreak/>
        <w:t>Maintenance &amp; Electrical department shall comply the check points from 11 to 16.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 xml:space="preserve">EHS department shall check all the </w:t>
      </w:r>
      <w:r w:rsidRPr="00627C54">
        <w:t>above</w:t>
      </w:r>
      <w:r>
        <w:t xml:space="preserve"> 16 check points as given in the Current version EHS</w:t>
      </w:r>
      <w:r w:rsidR="00E54341">
        <w:t>003</w:t>
      </w:r>
      <w:r>
        <w:t>-F</w:t>
      </w:r>
      <w:r w:rsidR="00E54341">
        <w:t>M</w:t>
      </w:r>
      <w:r w:rsidR="00556740">
        <w:t>010</w:t>
      </w:r>
      <w:r>
        <w:t>.</w:t>
      </w:r>
    </w:p>
    <w:p w:rsidR="00196B80" w:rsidRP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EHS department shall comply the check points from 17 to 20</w:t>
      </w:r>
      <w:r w:rsidRPr="00196B80">
        <w:rPr>
          <w:b/>
        </w:rPr>
        <w:t>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 xml:space="preserve">Work will start after getting the approval from Plant in charge or designee. 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 xml:space="preserve">EHS department make intermittent check to ensure safety of job. 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If any of the conditions mentioned in the checklist or found violated, EHS department is authorized to cancel the permit.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Work permit is valid up only in general shift i.e. from 09.00 to 18.00 hrs and valid only for the mentioned date.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The permit can be extended for the same day beyond 18.00 H</w:t>
      </w:r>
      <w:r w:rsidR="00E54341">
        <w:t>rs, subject to the approval of t</w:t>
      </w:r>
      <w:r>
        <w:t>he Plant in charge/ designee based on the requirement.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In case of extension of the permit, EHS department shall recheck all the safety conditions.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Work place personal/ work carrying personal should produce the permit whenever asked during the course of work.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 xml:space="preserve">After completing the job work place personal/ work carrying personal should hand over the permit copies to respective departments </w:t>
      </w:r>
    </w:p>
    <w:p w:rsidR="00196B80" w:rsidRDefault="00727611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 xml:space="preserve">The permit is in </w:t>
      </w:r>
      <w:r w:rsidR="005324EF">
        <w:t>trip</w:t>
      </w:r>
      <w:r>
        <w:t>licate</w:t>
      </w:r>
      <w:r w:rsidR="005324EF">
        <w:t>. The original copy</w:t>
      </w:r>
      <w:r w:rsidR="00196B80">
        <w:t xml:space="preserve"> with the person, who will be </w:t>
      </w:r>
      <w:r w:rsidR="005324EF">
        <w:t xml:space="preserve">doing the Work, the other copy </w:t>
      </w:r>
      <w:r w:rsidR="00196B80">
        <w:t>shall be wi</w:t>
      </w:r>
      <w:r w:rsidR="005324EF">
        <w:t>th EHS department and the last</w:t>
      </w:r>
      <w:r w:rsidR="00196B80">
        <w:t xml:space="preserve"> copy shall be with the department where the work is being done. 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The user department should distribute the work permit copies to concerned department.</w:t>
      </w:r>
    </w:p>
    <w:p w:rsidR="00196B80" w:rsidRDefault="00196B80" w:rsidP="006642C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lastRenderedPageBreak/>
        <w:t>It is the responsibility of all departments to maintain their permit copy in their departments</w:t>
      </w:r>
    </w:p>
    <w:p w:rsidR="002B502D" w:rsidRDefault="004F6097" w:rsidP="006642CF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2B502D" w:rsidRPr="00A903BC" w:rsidRDefault="00E43FB0" w:rsidP="006642CF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aps/>
          <w:color w:val="000000" w:themeColor="text1"/>
        </w:rPr>
      </w:pPr>
      <w:r w:rsidRPr="00405091">
        <w:t>Vessel entry permit form</w:t>
      </w:r>
      <w:r>
        <w:tab/>
      </w:r>
      <w:r>
        <w:tab/>
      </w:r>
      <w:r>
        <w:tab/>
      </w:r>
      <w:r>
        <w:tab/>
      </w:r>
      <w:r w:rsidR="002B502D">
        <w:t>:</w:t>
      </w:r>
      <w:r w:rsidR="002B502D">
        <w:tab/>
      </w:r>
      <w:r w:rsidR="000262ED">
        <w:t>EHS003-FM010</w:t>
      </w:r>
    </w:p>
    <w:p w:rsidR="00AE14EB" w:rsidRPr="00B00137" w:rsidRDefault="004F6097" w:rsidP="006642CF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620" w:type="dxa"/>
        <w:tblInd w:w="-702" w:type="dxa"/>
        <w:tblLayout w:type="fixed"/>
        <w:tblLook w:val="04A0"/>
      </w:tblPr>
      <w:tblGrid>
        <w:gridCol w:w="1440"/>
        <w:gridCol w:w="1800"/>
        <w:gridCol w:w="5130"/>
        <w:gridCol w:w="2250"/>
      </w:tblGrid>
      <w:tr w:rsidR="00556740" w:rsidRPr="00B00137" w:rsidTr="00B906F2">
        <w:trPr>
          <w:trHeight w:val="374"/>
          <w:tblHeader/>
        </w:trPr>
        <w:tc>
          <w:tcPr>
            <w:tcW w:w="1440" w:type="dxa"/>
            <w:vAlign w:val="center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800" w:type="dxa"/>
            <w:vAlign w:val="center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130" w:type="dxa"/>
            <w:vAlign w:val="center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250" w:type="dxa"/>
            <w:vAlign w:val="center"/>
          </w:tcPr>
          <w:p w:rsidR="00556740" w:rsidRPr="007D3F91" w:rsidRDefault="00556740" w:rsidP="00B906F2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556740" w:rsidRPr="00B00137" w:rsidTr="00B906F2">
        <w:trPr>
          <w:trHeight w:val="683"/>
        </w:trPr>
        <w:tc>
          <w:tcPr>
            <w:tcW w:w="1440" w:type="dxa"/>
            <w:vAlign w:val="center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800" w:type="dxa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5130" w:type="dxa"/>
          </w:tcPr>
          <w:p w:rsidR="00556740" w:rsidRPr="00B00137" w:rsidRDefault="00556740" w:rsidP="00B906F2">
            <w:pPr>
              <w:spacing w:line="360" w:lineRule="auto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250" w:type="dxa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56740" w:rsidRPr="00B00137" w:rsidTr="00B906F2">
        <w:trPr>
          <w:trHeight w:val="374"/>
        </w:trPr>
        <w:tc>
          <w:tcPr>
            <w:tcW w:w="1440" w:type="dxa"/>
            <w:vAlign w:val="center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800" w:type="dxa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30" w:type="dxa"/>
            <w:vAlign w:val="center"/>
          </w:tcPr>
          <w:p w:rsidR="00556740" w:rsidRPr="00183F1F" w:rsidRDefault="00556740" w:rsidP="00B906F2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t>Revised as per current SOP &amp; more clear and clarity.</w:t>
            </w:r>
          </w:p>
        </w:tc>
        <w:tc>
          <w:tcPr>
            <w:tcW w:w="2250" w:type="dxa"/>
          </w:tcPr>
          <w:p w:rsidR="00556740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556740" w:rsidRPr="007D3F91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56740" w:rsidRPr="00B00137" w:rsidTr="00B906F2">
        <w:trPr>
          <w:trHeight w:val="374"/>
        </w:trPr>
        <w:tc>
          <w:tcPr>
            <w:tcW w:w="1440" w:type="dxa"/>
            <w:vAlign w:val="center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800" w:type="dxa"/>
          </w:tcPr>
          <w:p w:rsidR="00556740" w:rsidRPr="00B00137" w:rsidRDefault="00556740" w:rsidP="00B906F2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30" w:type="dxa"/>
            <w:vAlign w:val="center"/>
          </w:tcPr>
          <w:p w:rsidR="00556740" w:rsidRPr="00183F1F" w:rsidRDefault="00556740" w:rsidP="00B906F2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556740" w:rsidRDefault="00556740" w:rsidP="00B906F2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>
              <w:rPr>
                <w:bCs/>
                <w:color w:val="000000" w:themeColor="text1"/>
              </w:rPr>
              <w:t>5</w:t>
            </w:r>
          </w:p>
          <w:p w:rsidR="00556740" w:rsidRDefault="00556740" w:rsidP="00B906F2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Added the definition and explanation of confined Spaces.</w:t>
            </w:r>
          </w:p>
          <w:p w:rsidR="00556740" w:rsidRPr="00183F1F" w:rsidRDefault="00556740" w:rsidP="00B906F2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 Permit Number Format Changed</w:t>
            </w:r>
          </w:p>
        </w:tc>
        <w:tc>
          <w:tcPr>
            <w:tcW w:w="2250" w:type="dxa"/>
          </w:tcPr>
          <w:p w:rsidR="00556740" w:rsidRDefault="00556740" w:rsidP="00B906F2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</w:tc>
      </w:tr>
    </w:tbl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333909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C00" w:rsidRDefault="00267C00">
      <w:r>
        <w:separator/>
      </w:r>
    </w:p>
  </w:endnote>
  <w:endnote w:type="continuationSeparator" w:id="1">
    <w:p w:rsidR="00267C00" w:rsidRDefault="00267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A903BC">
      <w:trPr>
        <w:trHeight w:val="303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A903BC">
      <w:trPr>
        <w:trHeight w:val="568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A903BC">
      <w:trPr>
        <w:trHeight w:val="328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5251EA" w:rsidRPr="0029058A" w:rsidRDefault="005324EF" w:rsidP="00C3702C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09" w:type="dxa"/>
          <w:vAlign w:val="center"/>
        </w:tcPr>
        <w:p w:rsidR="005251EA" w:rsidRPr="0029058A" w:rsidRDefault="00CB788B" w:rsidP="006E21D7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5251EA" w:rsidRPr="0029058A" w:rsidRDefault="00B8246C" w:rsidP="006E21D7">
          <w:pPr>
            <w:jc w:val="center"/>
          </w:pPr>
          <w:r>
            <w:t>Ch</w:t>
          </w:r>
          <w:r w:rsidR="0052063E">
            <w:t>. Mahendar Reddy</w:t>
          </w:r>
        </w:p>
      </w:tc>
    </w:tr>
    <w:tr w:rsidR="005251EA" w:rsidRPr="00E90738" w:rsidTr="00A903BC">
      <w:trPr>
        <w:trHeight w:val="328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5251EA" w:rsidRPr="0029058A" w:rsidRDefault="00333909" w:rsidP="006E21D7">
          <w:pPr>
            <w:jc w:val="center"/>
          </w:pPr>
          <w:r>
            <w:t>EHS</w:t>
          </w:r>
        </w:p>
      </w:tc>
      <w:tc>
        <w:tcPr>
          <w:tcW w:w="2909" w:type="dxa"/>
          <w:vAlign w:val="center"/>
        </w:tcPr>
        <w:p w:rsidR="005251EA" w:rsidRPr="0029058A" w:rsidRDefault="00CB788B" w:rsidP="006E21D7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333909" w:rsidRDefault="00A903BC" w:rsidP="00333909">
    <w:pPr>
      <w:pStyle w:val="Footer"/>
      <w:ind w:left="-810"/>
    </w:pPr>
    <w:r>
      <w:t>QA001-FM139-01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C00" w:rsidRDefault="00267C00">
      <w:r>
        <w:separator/>
      </w:r>
    </w:p>
  </w:footnote>
  <w:footnote w:type="continuationSeparator" w:id="1">
    <w:p w:rsidR="00267C00" w:rsidRDefault="00267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11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070"/>
      <w:gridCol w:w="1962"/>
      <w:gridCol w:w="2689"/>
      <w:gridCol w:w="2061"/>
      <w:gridCol w:w="1829"/>
    </w:tblGrid>
    <w:tr w:rsidR="00C3702C" w:rsidRPr="007D7C90" w:rsidTr="005555FB">
      <w:trPr>
        <w:cantSplit/>
        <w:trHeight w:val="340"/>
      </w:trPr>
      <w:tc>
        <w:tcPr>
          <w:tcW w:w="2070" w:type="dxa"/>
          <w:vMerge w:val="restart"/>
          <w:vAlign w:val="center"/>
        </w:tcPr>
        <w:p w:rsidR="00C3702C" w:rsidRPr="007D7C90" w:rsidRDefault="00727611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27611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200150" cy="43815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119" cy="439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1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5555FB">
      <w:trPr>
        <w:cantSplit/>
        <w:trHeight w:val="343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62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689" w:type="dxa"/>
          <w:vAlign w:val="center"/>
        </w:tcPr>
        <w:p w:rsidR="005251EA" w:rsidRPr="007D7C90" w:rsidRDefault="005251EA" w:rsidP="00003502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-00</w:t>
          </w:r>
          <w:r w:rsidR="00003502">
            <w:t>3</w:t>
          </w:r>
          <w:r w:rsidRPr="007D7C90">
            <w:t>-0</w:t>
          </w:r>
          <w:r w:rsidR="009936B4">
            <w:t>2</w:t>
          </w:r>
        </w:p>
      </w:tc>
      <w:tc>
        <w:tcPr>
          <w:tcW w:w="2061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29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5555FB">
      <w:trPr>
        <w:cantSplit/>
        <w:trHeight w:val="343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62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689" w:type="dxa"/>
          <w:vAlign w:val="center"/>
        </w:tcPr>
        <w:p w:rsidR="005251EA" w:rsidRPr="007D7C90" w:rsidRDefault="00657A51" w:rsidP="00003502">
          <w:r>
            <w:t>EHS</w:t>
          </w:r>
          <w:r w:rsidR="009936B4">
            <w:t>-</w:t>
          </w:r>
          <w:r w:rsidR="005251EA" w:rsidRPr="007D7C90">
            <w:t>00</w:t>
          </w:r>
          <w:r w:rsidR="00003502">
            <w:t>3</w:t>
          </w:r>
          <w:r w:rsidR="005251EA" w:rsidRPr="007D7C90">
            <w:t>-0</w:t>
          </w:r>
          <w:r w:rsidR="009936B4">
            <w:t>1</w:t>
          </w:r>
        </w:p>
      </w:tc>
      <w:tc>
        <w:tcPr>
          <w:tcW w:w="2061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29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5555FB">
      <w:trPr>
        <w:cantSplit/>
        <w:trHeight w:hRule="exact" w:val="275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62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689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61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29" w:type="dxa"/>
          <w:vAlign w:val="center"/>
        </w:tcPr>
        <w:p w:rsidR="005251EA" w:rsidRPr="007D7C90" w:rsidRDefault="003A0BBB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CB788B">
            <w:rPr>
              <w:noProof/>
            </w:rPr>
            <w:t>3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CB788B">
            <w:rPr>
              <w:noProof/>
            </w:rPr>
            <w:t>4</w:t>
          </w:r>
          <w:r w:rsidRPr="007D7C90">
            <w:fldChar w:fldCharType="end"/>
          </w:r>
        </w:p>
      </w:tc>
    </w:tr>
    <w:tr w:rsidR="005251EA" w:rsidRPr="007D7C90" w:rsidTr="00A903BC">
      <w:trPr>
        <w:cantSplit/>
        <w:trHeight w:val="343"/>
      </w:trPr>
      <w:tc>
        <w:tcPr>
          <w:tcW w:w="10611" w:type="dxa"/>
          <w:gridSpan w:val="5"/>
          <w:vAlign w:val="center"/>
        </w:tcPr>
        <w:p w:rsidR="005251EA" w:rsidRPr="007D7C90" w:rsidRDefault="005251EA" w:rsidP="00C96098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003502">
            <w:rPr>
              <w:b/>
            </w:rPr>
            <w:t>CONFINED SPACE ENTRY PERMIT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3A0BBB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8603C5">
              <w:rPr>
                <w:noProof/>
              </w:rPr>
              <w:t>4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F3A221E"/>
    <w:multiLevelType w:val="hybridMultilevel"/>
    <w:tmpl w:val="FF34FFEA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AE5207B"/>
    <w:multiLevelType w:val="multilevel"/>
    <w:tmpl w:val="95F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7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1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68B2F1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8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B225C7"/>
    <w:multiLevelType w:val="hybridMultilevel"/>
    <w:tmpl w:val="FC5AC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A0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6D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146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4B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27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8AB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C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4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0791E92"/>
    <w:multiLevelType w:val="multilevel"/>
    <w:tmpl w:val="63A2C538"/>
    <w:lvl w:ilvl="0">
      <w:start w:val="1"/>
      <w:numFmt w:val="decimal"/>
      <w:lvlText w:val="%1.0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</w:rPr>
    </w:lvl>
  </w:abstractNum>
  <w:abstractNum w:abstractNumId="43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6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8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7"/>
  </w:num>
  <w:num w:numId="3">
    <w:abstractNumId w:val="47"/>
  </w:num>
  <w:num w:numId="4">
    <w:abstractNumId w:val="45"/>
  </w:num>
  <w:num w:numId="5">
    <w:abstractNumId w:val="28"/>
  </w:num>
  <w:num w:numId="6">
    <w:abstractNumId w:val="11"/>
  </w:num>
  <w:num w:numId="7">
    <w:abstractNumId w:val="19"/>
  </w:num>
  <w:num w:numId="8">
    <w:abstractNumId w:val="40"/>
  </w:num>
  <w:num w:numId="9">
    <w:abstractNumId w:val="44"/>
  </w:num>
  <w:num w:numId="10">
    <w:abstractNumId w:val="34"/>
  </w:num>
  <w:num w:numId="11">
    <w:abstractNumId w:val="26"/>
  </w:num>
  <w:num w:numId="12">
    <w:abstractNumId w:val="17"/>
  </w:num>
  <w:num w:numId="13">
    <w:abstractNumId w:val="10"/>
  </w:num>
  <w:num w:numId="14">
    <w:abstractNumId w:val="24"/>
  </w:num>
  <w:num w:numId="15">
    <w:abstractNumId w:val="5"/>
  </w:num>
  <w:num w:numId="16">
    <w:abstractNumId w:val="48"/>
  </w:num>
  <w:num w:numId="17">
    <w:abstractNumId w:val="30"/>
  </w:num>
  <w:num w:numId="18">
    <w:abstractNumId w:val="6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 w:numId="23">
    <w:abstractNumId w:val="20"/>
  </w:num>
  <w:num w:numId="24">
    <w:abstractNumId w:val="13"/>
  </w:num>
  <w:num w:numId="25">
    <w:abstractNumId w:val="4"/>
  </w:num>
  <w:num w:numId="26">
    <w:abstractNumId w:val="41"/>
  </w:num>
  <w:num w:numId="27">
    <w:abstractNumId w:val="18"/>
  </w:num>
  <w:num w:numId="28">
    <w:abstractNumId w:val="46"/>
  </w:num>
  <w:num w:numId="29">
    <w:abstractNumId w:val="1"/>
  </w:num>
  <w:num w:numId="30">
    <w:abstractNumId w:val="0"/>
  </w:num>
  <w:num w:numId="31">
    <w:abstractNumId w:val="23"/>
  </w:num>
  <w:num w:numId="32">
    <w:abstractNumId w:val="35"/>
  </w:num>
  <w:num w:numId="33">
    <w:abstractNumId w:val="27"/>
  </w:num>
  <w:num w:numId="34">
    <w:abstractNumId w:val="31"/>
  </w:num>
  <w:num w:numId="35">
    <w:abstractNumId w:val="16"/>
  </w:num>
  <w:num w:numId="36">
    <w:abstractNumId w:val="2"/>
  </w:num>
  <w:num w:numId="37">
    <w:abstractNumId w:val="29"/>
  </w:num>
  <w:num w:numId="38">
    <w:abstractNumId w:val="43"/>
  </w:num>
  <w:num w:numId="39">
    <w:abstractNumId w:val="15"/>
  </w:num>
  <w:num w:numId="40">
    <w:abstractNumId w:val="25"/>
  </w:num>
  <w:num w:numId="41">
    <w:abstractNumId w:val="38"/>
  </w:num>
  <w:num w:numId="42">
    <w:abstractNumId w:val="32"/>
  </w:num>
  <w:num w:numId="43">
    <w:abstractNumId w:val="8"/>
  </w:num>
  <w:num w:numId="44">
    <w:abstractNumId w:val="39"/>
  </w:num>
  <w:num w:numId="45">
    <w:abstractNumId w:val="14"/>
  </w:num>
  <w:num w:numId="46">
    <w:abstractNumId w:val="33"/>
  </w:num>
  <w:num w:numId="47">
    <w:abstractNumId w:val="42"/>
  </w:num>
  <w:num w:numId="48">
    <w:abstractNumId w:val="36"/>
  </w:num>
  <w:num w:numId="49">
    <w:abstractNumId w:val="2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3453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2ED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02B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47F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603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65E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67C00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1A28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3909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BBB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4038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0A98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4EE7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4B2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063E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24EF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4EB4"/>
    <w:rsid w:val="005555FB"/>
    <w:rsid w:val="00555961"/>
    <w:rsid w:val="00556740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926"/>
    <w:rsid w:val="005B3EB1"/>
    <w:rsid w:val="005B43F7"/>
    <w:rsid w:val="005B4BA2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2CF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B82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611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3CF9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C09F8"/>
    <w:rsid w:val="007C2040"/>
    <w:rsid w:val="007C2133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650"/>
    <w:rsid w:val="00824F4F"/>
    <w:rsid w:val="0082503F"/>
    <w:rsid w:val="00825752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3C5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73E"/>
    <w:rsid w:val="008A58D6"/>
    <w:rsid w:val="008A6833"/>
    <w:rsid w:val="008A728B"/>
    <w:rsid w:val="008A747E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030"/>
    <w:rsid w:val="009508D0"/>
    <w:rsid w:val="00951004"/>
    <w:rsid w:val="0095112D"/>
    <w:rsid w:val="009514C0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2F0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AC1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47D9E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EEB"/>
    <w:rsid w:val="00A903BC"/>
    <w:rsid w:val="00A90B9A"/>
    <w:rsid w:val="00A90EF7"/>
    <w:rsid w:val="00A91023"/>
    <w:rsid w:val="00A9168A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137E"/>
    <w:rsid w:val="00B81571"/>
    <w:rsid w:val="00B822FC"/>
    <w:rsid w:val="00B8246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1F9"/>
    <w:rsid w:val="00B906F2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5DCE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5650"/>
    <w:rsid w:val="00CB573E"/>
    <w:rsid w:val="00CB585C"/>
    <w:rsid w:val="00CB6090"/>
    <w:rsid w:val="00CB788B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16A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4341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B88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208F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4B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4C07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3AF6"/>
    <w:rsid w:val="00F8415F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2D35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4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A208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2761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901F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phyxiatio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Entra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ocutio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25</cp:revision>
  <cp:lastPrinted>2017-06-09T09:49:00Z</cp:lastPrinted>
  <dcterms:created xsi:type="dcterms:W3CDTF">2016-12-05T07:00:00Z</dcterms:created>
  <dcterms:modified xsi:type="dcterms:W3CDTF">2017-06-17T05:47:00Z</dcterms:modified>
</cp:coreProperties>
</file>