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820" w:rsidRDefault="00530280" w:rsidP="00815820">
      <w:pPr>
        <w:numPr>
          <w:ilvl w:val="0"/>
          <w:numId w:val="2"/>
        </w:numPr>
        <w:tabs>
          <w:tab w:val="clear" w:pos="720"/>
        </w:tabs>
        <w:spacing w:line="360" w:lineRule="auto"/>
        <w:ind w:left="283" w:hanging="567"/>
        <w:jc w:val="both"/>
      </w:pPr>
      <w:r w:rsidRPr="003047DA">
        <w:rPr>
          <w:b/>
        </w:rPr>
        <w:t>PURPOSE</w:t>
      </w:r>
      <w:r w:rsidR="00134874" w:rsidRPr="003047DA">
        <w:rPr>
          <w:b/>
        </w:rPr>
        <w:t>:</w:t>
      </w:r>
    </w:p>
    <w:p w:rsidR="004B5429" w:rsidRPr="003047DA" w:rsidRDefault="00F1083C" w:rsidP="00815820">
      <w:pPr>
        <w:spacing w:line="360" w:lineRule="auto"/>
        <w:ind w:left="283"/>
        <w:jc w:val="both"/>
      </w:pPr>
      <w:r w:rsidRPr="003047DA">
        <w:t>To ex</w:t>
      </w:r>
      <w:r w:rsidR="00B51FF2">
        <w:t>plain how to handle Leaf Filter</w:t>
      </w:r>
      <w:r w:rsidR="00960FF0" w:rsidRPr="003047DA">
        <w:t>.</w:t>
      </w:r>
      <w:r w:rsidR="00044EF2" w:rsidRPr="003047DA">
        <w:tab/>
      </w:r>
    </w:p>
    <w:p w:rsidR="00134874" w:rsidRPr="003047DA" w:rsidRDefault="00530280" w:rsidP="00815820">
      <w:pPr>
        <w:numPr>
          <w:ilvl w:val="0"/>
          <w:numId w:val="2"/>
        </w:numPr>
        <w:tabs>
          <w:tab w:val="clear" w:pos="720"/>
        </w:tabs>
        <w:spacing w:line="360" w:lineRule="auto"/>
        <w:ind w:left="283" w:hanging="567"/>
        <w:jc w:val="both"/>
      </w:pPr>
      <w:r w:rsidRPr="003047DA">
        <w:rPr>
          <w:b/>
        </w:rPr>
        <w:t>SCOPE</w:t>
      </w:r>
      <w:r w:rsidR="00134874" w:rsidRPr="003047DA">
        <w:rPr>
          <w:b/>
        </w:rPr>
        <w:t>:</w:t>
      </w:r>
    </w:p>
    <w:p w:rsidR="00F359E9" w:rsidRPr="003047DA" w:rsidRDefault="00F1083C" w:rsidP="00815820">
      <w:pPr>
        <w:spacing w:line="360" w:lineRule="auto"/>
        <w:ind w:left="283"/>
        <w:jc w:val="both"/>
      </w:pPr>
      <w:r w:rsidRPr="003047DA">
        <w:t>This procedure is applicable during the operation of Leaf Fi</w:t>
      </w:r>
      <w:r w:rsidR="00F45B8F" w:rsidRPr="003047DA">
        <w:t>lter in manufacturing process</w:t>
      </w:r>
      <w:r w:rsidR="00B51FF2">
        <w:t xml:space="preserve"> at Discovery</w:t>
      </w:r>
      <w:r w:rsidR="00F45B8F" w:rsidRPr="003047DA">
        <w:t>.</w:t>
      </w:r>
    </w:p>
    <w:p w:rsidR="00134874" w:rsidRPr="003047DA" w:rsidRDefault="00530280" w:rsidP="00815820">
      <w:pPr>
        <w:numPr>
          <w:ilvl w:val="0"/>
          <w:numId w:val="2"/>
        </w:numPr>
        <w:tabs>
          <w:tab w:val="clear" w:pos="720"/>
        </w:tabs>
        <w:spacing w:line="360" w:lineRule="auto"/>
        <w:ind w:left="283" w:hanging="567"/>
        <w:jc w:val="both"/>
        <w:rPr>
          <w:b/>
        </w:rPr>
      </w:pPr>
      <w:r w:rsidRPr="003047DA">
        <w:rPr>
          <w:b/>
        </w:rPr>
        <w:t>RESPONSIBILITY:</w:t>
      </w:r>
    </w:p>
    <w:p w:rsidR="004B5429" w:rsidRPr="003047DA" w:rsidRDefault="00F1083C" w:rsidP="00815820">
      <w:pPr>
        <w:spacing w:line="360" w:lineRule="auto"/>
        <w:ind w:left="283"/>
        <w:jc w:val="both"/>
        <w:rPr>
          <w:b/>
        </w:rPr>
      </w:pPr>
      <w:r w:rsidRPr="003047DA">
        <w:t>It is the responsibility of the person operating to follow this procedure as written in this SOP.</w:t>
      </w:r>
      <w:r w:rsidRPr="003047DA">
        <w:tab/>
      </w:r>
    </w:p>
    <w:p w:rsidR="0072732F" w:rsidRPr="003047DA" w:rsidRDefault="004F6097" w:rsidP="00815820">
      <w:pPr>
        <w:numPr>
          <w:ilvl w:val="0"/>
          <w:numId w:val="2"/>
        </w:numPr>
        <w:tabs>
          <w:tab w:val="clear" w:pos="720"/>
        </w:tabs>
        <w:spacing w:line="360" w:lineRule="auto"/>
        <w:ind w:left="283" w:hanging="567"/>
        <w:jc w:val="both"/>
        <w:rPr>
          <w:b/>
          <w:caps/>
        </w:rPr>
      </w:pPr>
      <w:r w:rsidRPr="003047DA">
        <w:rPr>
          <w:b/>
          <w:caps/>
        </w:rPr>
        <w:t>Definitions:</w:t>
      </w:r>
      <w:r w:rsidR="00134874" w:rsidRPr="003047DA">
        <w:rPr>
          <w:b/>
          <w:caps/>
        </w:rPr>
        <w:t xml:space="preserve"> </w:t>
      </w:r>
      <w:r w:rsidR="00F1083C" w:rsidRPr="003047DA">
        <w:t>Nil</w:t>
      </w:r>
      <w:r w:rsidR="00F45B8F" w:rsidRPr="003047DA">
        <w:t>.</w:t>
      </w:r>
    </w:p>
    <w:p w:rsidR="00815820" w:rsidRDefault="004F6097" w:rsidP="00815820">
      <w:pPr>
        <w:numPr>
          <w:ilvl w:val="0"/>
          <w:numId w:val="2"/>
        </w:numPr>
        <w:tabs>
          <w:tab w:val="clear" w:pos="720"/>
        </w:tabs>
        <w:spacing w:line="360" w:lineRule="auto"/>
        <w:ind w:left="283" w:hanging="567"/>
        <w:jc w:val="both"/>
        <w:rPr>
          <w:b/>
        </w:rPr>
      </w:pPr>
      <w:r w:rsidRPr="003047DA">
        <w:rPr>
          <w:b/>
        </w:rPr>
        <w:t>PROCEDURE :</w:t>
      </w:r>
    </w:p>
    <w:p w:rsidR="00F1083C" w:rsidRPr="00815820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  <w:rPr>
          <w:b/>
        </w:rPr>
      </w:pPr>
      <w:r w:rsidRPr="003047DA">
        <w:t>Connect pump suction to reactor bottom valve with hose pipe with proper clamping.</w:t>
      </w:r>
    </w:p>
    <w:p w:rsidR="00F1083C" w:rsidRPr="003047DA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</w:pPr>
      <w:r w:rsidRPr="003047DA">
        <w:t>Clamp the outlet nozzle of the leaf filter with one end o</w:t>
      </w:r>
      <w:r w:rsidR="004D6878" w:rsidRPr="003047DA">
        <w:t xml:space="preserve">f flexible hose pipe and insert </w:t>
      </w:r>
      <w:r w:rsidRPr="003047DA">
        <w:t>other end into the same reactor.</w:t>
      </w:r>
    </w:p>
    <w:p w:rsidR="00F1083C" w:rsidRPr="003047DA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</w:pPr>
      <w:r w:rsidRPr="003047DA">
        <w:t>Open the bottom valve of the reactor and pump discharge and leaf outlet valve.</w:t>
      </w:r>
    </w:p>
    <w:p w:rsidR="00F1083C" w:rsidRPr="003047DA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</w:pPr>
      <w:r w:rsidRPr="003047DA">
        <w:t>Switch on the pump and release the air locks from the leaf vent.</w:t>
      </w:r>
    </w:p>
    <w:p w:rsidR="00F1083C" w:rsidRPr="003047DA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</w:pPr>
      <w:r w:rsidRPr="003047DA">
        <w:t>Allow to circulate for 10 minutes and check the clarity of the filtrate.</w:t>
      </w:r>
    </w:p>
    <w:p w:rsidR="00F1083C" w:rsidRPr="003047DA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</w:pPr>
      <w:r w:rsidRPr="003047DA">
        <w:t>If the filtrate is free from particles, keep the pipe in to the clean carboy and shift the</w:t>
      </w:r>
      <w:r w:rsidR="00B51FF2">
        <w:t xml:space="preserve"> </w:t>
      </w:r>
      <w:r w:rsidRPr="003047DA">
        <w:t>pip</w:t>
      </w:r>
      <w:r w:rsidR="00B51FF2">
        <w:t>e a</w:t>
      </w:r>
      <w:r w:rsidRPr="003047DA">
        <w:t>nd carboy near the collection reactor and insert the hosepipe into reactor.</w:t>
      </w:r>
    </w:p>
    <w:p w:rsidR="00F1083C" w:rsidRPr="003047DA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</w:pPr>
      <w:r w:rsidRPr="003047DA">
        <w:t>If there is no powder distribution, check filtrate clarity.</w:t>
      </w:r>
    </w:p>
    <w:p w:rsidR="00F1083C" w:rsidRPr="003047DA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</w:pPr>
      <w:r w:rsidRPr="003047DA">
        <w:t>After completion of the filtration flush the leaf with same media.</w:t>
      </w:r>
    </w:p>
    <w:p w:rsidR="00F1083C" w:rsidRPr="003047DA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</w:pPr>
      <w:r w:rsidRPr="003047DA">
        <w:t xml:space="preserve">Remove the leaf hold ups by applying nitrogen gas pressure collect into separate </w:t>
      </w:r>
      <w:r w:rsidR="008D4C04" w:rsidRPr="003047DA">
        <w:t xml:space="preserve">  </w:t>
      </w:r>
      <w:r w:rsidRPr="003047DA">
        <w:t xml:space="preserve">carboys if required. </w:t>
      </w:r>
    </w:p>
    <w:p w:rsidR="00F1083C" w:rsidRPr="003047DA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</w:pPr>
      <w:r w:rsidRPr="003047DA">
        <w:t xml:space="preserve">Check the clarity of the filtrate from carboys and charge into the reactor </w:t>
      </w:r>
      <w:r w:rsidR="00B51FF2" w:rsidRPr="003047DA">
        <w:t>if Satisfactory</w:t>
      </w:r>
      <w:r w:rsidRPr="003047DA">
        <w:t>.</w:t>
      </w:r>
    </w:p>
    <w:p w:rsidR="00960FF0" w:rsidRPr="003047DA" w:rsidRDefault="00F1083C" w:rsidP="00815820">
      <w:pPr>
        <w:numPr>
          <w:ilvl w:val="1"/>
          <w:numId w:val="2"/>
        </w:numPr>
        <w:tabs>
          <w:tab w:val="clear" w:pos="900"/>
        </w:tabs>
        <w:spacing w:line="360" w:lineRule="auto"/>
        <w:ind w:left="851" w:hanging="567"/>
        <w:jc w:val="both"/>
      </w:pPr>
      <w:r w:rsidRPr="003047DA">
        <w:t>If satisfactory set aside for further processing</w:t>
      </w:r>
    </w:p>
    <w:p w:rsidR="00B57EC1" w:rsidRPr="00815820" w:rsidRDefault="00B57EC1" w:rsidP="00815820">
      <w:pPr>
        <w:numPr>
          <w:ilvl w:val="0"/>
          <w:numId w:val="2"/>
        </w:numPr>
        <w:tabs>
          <w:tab w:val="clear" w:pos="720"/>
        </w:tabs>
        <w:spacing w:line="360" w:lineRule="auto"/>
        <w:ind w:left="283" w:hanging="567"/>
        <w:jc w:val="both"/>
        <w:rPr>
          <w:b/>
          <w:caps/>
        </w:rPr>
      </w:pPr>
      <w:r w:rsidRPr="003047DA">
        <w:rPr>
          <w:b/>
          <w:caps/>
        </w:rPr>
        <w:t>Formats / Annexure(</w:t>
      </w:r>
      <w:r w:rsidRPr="003047DA">
        <w:rPr>
          <w:b/>
        </w:rPr>
        <w:t>S)</w:t>
      </w:r>
      <w:r w:rsidRPr="003047DA">
        <w:rPr>
          <w:b/>
          <w:caps/>
        </w:rPr>
        <w:t>:</w:t>
      </w:r>
      <w:r w:rsidR="00960FF0" w:rsidRPr="003047DA">
        <w:rPr>
          <w:b/>
          <w:caps/>
        </w:rPr>
        <w:t xml:space="preserve"> </w:t>
      </w:r>
      <w:r w:rsidR="00960FF0" w:rsidRPr="003047DA">
        <w:t>Nil</w:t>
      </w:r>
    </w:p>
    <w:p w:rsidR="00815820" w:rsidRPr="003047DA" w:rsidRDefault="00815820" w:rsidP="00815820">
      <w:pPr>
        <w:spacing w:line="360" w:lineRule="auto"/>
        <w:ind w:left="180"/>
        <w:jc w:val="both"/>
        <w:rPr>
          <w:b/>
          <w:caps/>
        </w:rPr>
      </w:pPr>
    </w:p>
    <w:p w:rsidR="00B57EC1" w:rsidRPr="003047DA" w:rsidRDefault="00B57EC1" w:rsidP="00815820">
      <w:pPr>
        <w:numPr>
          <w:ilvl w:val="0"/>
          <w:numId w:val="2"/>
        </w:numPr>
        <w:tabs>
          <w:tab w:val="clear" w:pos="720"/>
        </w:tabs>
        <w:spacing w:line="360" w:lineRule="auto"/>
        <w:ind w:left="283" w:hanging="567"/>
        <w:jc w:val="both"/>
        <w:rPr>
          <w:b/>
          <w:caps/>
        </w:rPr>
      </w:pPr>
      <w:r w:rsidRPr="003047DA">
        <w:rPr>
          <w:b/>
          <w:caps/>
        </w:rPr>
        <w:lastRenderedPageBreak/>
        <w:t>Change History:</w:t>
      </w:r>
    </w:p>
    <w:tbl>
      <w:tblPr>
        <w:tblStyle w:val="TableGrid"/>
        <w:tblW w:w="10206" w:type="dxa"/>
        <w:jc w:val="center"/>
        <w:tblLayout w:type="fixed"/>
        <w:tblLook w:val="04A0"/>
      </w:tblPr>
      <w:tblGrid>
        <w:gridCol w:w="1198"/>
        <w:gridCol w:w="1443"/>
        <w:gridCol w:w="6037"/>
        <w:gridCol w:w="1528"/>
      </w:tblGrid>
      <w:tr w:rsidR="00B57EC1" w:rsidRPr="003047DA" w:rsidTr="00815820">
        <w:trPr>
          <w:trHeight w:val="233"/>
          <w:jc w:val="center"/>
        </w:trPr>
        <w:tc>
          <w:tcPr>
            <w:tcW w:w="1125" w:type="dxa"/>
            <w:vAlign w:val="center"/>
          </w:tcPr>
          <w:p w:rsidR="00B57EC1" w:rsidRPr="003047DA" w:rsidRDefault="00B57EC1" w:rsidP="00815820">
            <w:pPr>
              <w:ind w:right="75"/>
              <w:jc w:val="center"/>
              <w:rPr>
                <w:b/>
              </w:rPr>
            </w:pPr>
            <w:r w:rsidRPr="003047DA">
              <w:rPr>
                <w:b/>
              </w:rPr>
              <w:t>Revision No.</w:t>
            </w:r>
          </w:p>
        </w:tc>
        <w:tc>
          <w:tcPr>
            <w:tcW w:w="1355" w:type="dxa"/>
            <w:vAlign w:val="center"/>
          </w:tcPr>
          <w:p w:rsidR="00B57EC1" w:rsidRPr="003047DA" w:rsidRDefault="00B57EC1" w:rsidP="00815820">
            <w:pPr>
              <w:ind w:right="75"/>
              <w:jc w:val="center"/>
              <w:rPr>
                <w:b/>
              </w:rPr>
            </w:pPr>
            <w:r w:rsidRPr="003047DA">
              <w:rPr>
                <w:b/>
              </w:rPr>
              <w:t>Effective Date</w:t>
            </w:r>
          </w:p>
        </w:tc>
        <w:tc>
          <w:tcPr>
            <w:tcW w:w="5670" w:type="dxa"/>
            <w:vAlign w:val="center"/>
          </w:tcPr>
          <w:p w:rsidR="00B57EC1" w:rsidRPr="003047DA" w:rsidRDefault="00B57EC1" w:rsidP="00815820">
            <w:pPr>
              <w:tabs>
                <w:tab w:val="left" w:pos="1944"/>
              </w:tabs>
              <w:ind w:right="75"/>
              <w:jc w:val="center"/>
              <w:rPr>
                <w:b/>
              </w:rPr>
            </w:pPr>
            <w:r w:rsidRPr="003047DA">
              <w:rPr>
                <w:b/>
              </w:rPr>
              <w:t>Details of Revision</w:t>
            </w:r>
          </w:p>
        </w:tc>
        <w:tc>
          <w:tcPr>
            <w:tcW w:w="1435" w:type="dxa"/>
            <w:vAlign w:val="center"/>
          </w:tcPr>
          <w:p w:rsidR="00B57EC1" w:rsidRPr="003047DA" w:rsidRDefault="00B57EC1" w:rsidP="00815820">
            <w:pPr>
              <w:tabs>
                <w:tab w:val="left" w:pos="1944"/>
              </w:tabs>
              <w:ind w:right="75"/>
              <w:jc w:val="center"/>
              <w:rPr>
                <w:b/>
              </w:rPr>
            </w:pPr>
            <w:r w:rsidRPr="003047DA">
              <w:rPr>
                <w:b/>
              </w:rPr>
              <w:t>Ref. CCF No.</w:t>
            </w:r>
          </w:p>
        </w:tc>
      </w:tr>
      <w:tr w:rsidR="00960FF0" w:rsidRPr="003047DA" w:rsidTr="00815820">
        <w:trPr>
          <w:trHeight w:val="567"/>
          <w:jc w:val="center"/>
        </w:trPr>
        <w:tc>
          <w:tcPr>
            <w:tcW w:w="1125" w:type="dxa"/>
            <w:vAlign w:val="center"/>
          </w:tcPr>
          <w:p w:rsidR="00960FF0" w:rsidRPr="003047DA" w:rsidRDefault="00CD60D8" w:rsidP="00815820">
            <w:pPr>
              <w:pStyle w:val="CommentText"/>
              <w:ind w:right="75"/>
              <w:jc w:val="center"/>
              <w:rPr>
                <w:sz w:val="24"/>
                <w:szCs w:val="24"/>
              </w:rPr>
            </w:pPr>
            <w:r w:rsidRPr="003047DA">
              <w:rPr>
                <w:sz w:val="24"/>
                <w:szCs w:val="24"/>
              </w:rPr>
              <w:t>00</w:t>
            </w:r>
          </w:p>
        </w:tc>
        <w:tc>
          <w:tcPr>
            <w:tcW w:w="1355" w:type="dxa"/>
            <w:vAlign w:val="center"/>
          </w:tcPr>
          <w:p w:rsidR="00960FF0" w:rsidRPr="003047DA" w:rsidRDefault="00CD60D8" w:rsidP="00815820">
            <w:pPr>
              <w:ind w:right="75"/>
              <w:jc w:val="center"/>
            </w:pPr>
            <w:r w:rsidRPr="003047DA">
              <w:t>01.01.2011</w:t>
            </w:r>
          </w:p>
        </w:tc>
        <w:tc>
          <w:tcPr>
            <w:tcW w:w="5670" w:type="dxa"/>
            <w:vAlign w:val="center"/>
          </w:tcPr>
          <w:p w:rsidR="00960FF0" w:rsidRPr="003047DA" w:rsidRDefault="00960FF0" w:rsidP="00815820">
            <w:pPr>
              <w:pStyle w:val="BodyText2"/>
              <w:ind w:right="75"/>
              <w:rPr>
                <w:b w:val="0"/>
                <w:bCs/>
                <w:i w:val="0"/>
                <w:iCs/>
                <w:szCs w:val="24"/>
              </w:rPr>
            </w:pPr>
            <w:r w:rsidRPr="003047DA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435" w:type="dxa"/>
            <w:vAlign w:val="center"/>
          </w:tcPr>
          <w:p w:rsidR="00960FF0" w:rsidRPr="003047DA" w:rsidRDefault="00CD60D8" w:rsidP="00815820">
            <w:pPr>
              <w:ind w:right="75"/>
              <w:jc w:val="center"/>
            </w:pPr>
            <w:r w:rsidRPr="003047DA">
              <w:t>----</w:t>
            </w:r>
          </w:p>
        </w:tc>
      </w:tr>
      <w:tr w:rsidR="00960FF0" w:rsidRPr="003047DA" w:rsidTr="00815820">
        <w:trPr>
          <w:trHeight w:val="567"/>
          <w:jc w:val="center"/>
        </w:trPr>
        <w:tc>
          <w:tcPr>
            <w:tcW w:w="1125" w:type="dxa"/>
            <w:vAlign w:val="center"/>
          </w:tcPr>
          <w:p w:rsidR="00960FF0" w:rsidRPr="003047DA" w:rsidRDefault="00CD60D8" w:rsidP="00815820">
            <w:pPr>
              <w:pStyle w:val="CommentText"/>
              <w:ind w:right="75"/>
              <w:jc w:val="center"/>
              <w:rPr>
                <w:sz w:val="24"/>
                <w:szCs w:val="24"/>
              </w:rPr>
            </w:pPr>
            <w:r w:rsidRPr="003047DA">
              <w:rPr>
                <w:sz w:val="24"/>
                <w:szCs w:val="24"/>
              </w:rPr>
              <w:t>01</w:t>
            </w:r>
          </w:p>
        </w:tc>
        <w:tc>
          <w:tcPr>
            <w:tcW w:w="1355" w:type="dxa"/>
            <w:vAlign w:val="center"/>
          </w:tcPr>
          <w:p w:rsidR="00960FF0" w:rsidRPr="003047DA" w:rsidRDefault="00CD60D8" w:rsidP="00815820">
            <w:pPr>
              <w:ind w:right="75"/>
              <w:jc w:val="center"/>
            </w:pPr>
            <w:r w:rsidRPr="003047DA">
              <w:t>01.06.2014</w:t>
            </w:r>
          </w:p>
        </w:tc>
        <w:tc>
          <w:tcPr>
            <w:tcW w:w="5670" w:type="dxa"/>
            <w:vAlign w:val="center"/>
          </w:tcPr>
          <w:p w:rsidR="00960FF0" w:rsidRPr="003047DA" w:rsidRDefault="00960FF0" w:rsidP="00815820">
            <w:pPr>
              <w:ind w:right="75"/>
              <w:rPr>
                <w:b/>
                <w:bCs/>
                <w:i/>
                <w:iCs/>
              </w:rPr>
            </w:pPr>
            <w:r w:rsidRPr="003047DA">
              <w:rPr>
                <w:bCs/>
                <w:iCs/>
              </w:rPr>
              <w:t>Revised as per current SOP No system &amp;  more clear and clarity</w:t>
            </w:r>
          </w:p>
        </w:tc>
        <w:tc>
          <w:tcPr>
            <w:tcW w:w="1435" w:type="dxa"/>
            <w:vAlign w:val="center"/>
          </w:tcPr>
          <w:p w:rsidR="00960FF0" w:rsidRPr="003047DA" w:rsidRDefault="00CD60D8" w:rsidP="00815820">
            <w:pPr>
              <w:ind w:right="75"/>
              <w:jc w:val="center"/>
            </w:pPr>
            <w:r w:rsidRPr="003047DA">
              <w:t>----</w:t>
            </w:r>
          </w:p>
        </w:tc>
      </w:tr>
      <w:tr w:rsidR="00CD60D8" w:rsidRPr="003047DA" w:rsidTr="00815820">
        <w:trPr>
          <w:trHeight w:val="567"/>
          <w:jc w:val="center"/>
        </w:trPr>
        <w:tc>
          <w:tcPr>
            <w:tcW w:w="1125" w:type="dxa"/>
            <w:vAlign w:val="center"/>
          </w:tcPr>
          <w:p w:rsidR="00CD60D8" w:rsidRPr="003047DA" w:rsidRDefault="00CD60D8" w:rsidP="00815820">
            <w:pPr>
              <w:ind w:right="75"/>
              <w:jc w:val="center"/>
            </w:pPr>
            <w:r w:rsidRPr="003047DA">
              <w:t>02</w:t>
            </w:r>
          </w:p>
        </w:tc>
        <w:tc>
          <w:tcPr>
            <w:tcW w:w="1355" w:type="dxa"/>
            <w:vAlign w:val="center"/>
          </w:tcPr>
          <w:p w:rsidR="00CD60D8" w:rsidRPr="003047DA" w:rsidRDefault="00CD60D8" w:rsidP="00815820">
            <w:pPr>
              <w:ind w:right="75"/>
              <w:jc w:val="center"/>
            </w:pPr>
            <w:r w:rsidRPr="003047DA">
              <w:t>01.01.2017</w:t>
            </w:r>
          </w:p>
        </w:tc>
        <w:tc>
          <w:tcPr>
            <w:tcW w:w="5670" w:type="dxa"/>
            <w:vAlign w:val="center"/>
          </w:tcPr>
          <w:p w:rsidR="00CD60D8" w:rsidRPr="003047DA" w:rsidRDefault="00CD60D8" w:rsidP="00815820">
            <w:pPr>
              <w:pStyle w:val="ListParagraph"/>
              <w:ind w:left="0" w:right="75"/>
            </w:pPr>
            <w:r w:rsidRPr="003047DA">
              <w:t>Procedure elaborated and SOP format changed.</w:t>
            </w:r>
          </w:p>
        </w:tc>
        <w:tc>
          <w:tcPr>
            <w:tcW w:w="1435" w:type="dxa"/>
            <w:vAlign w:val="center"/>
          </w:tcPr>
          <w:p w:rsidR="00CD60D8" w:rsidRPr="003047DA" w:rsidRDefault="00CD60D8" w:rsidP="00815820">
            <w:pPr>
              <w:ind w:right="75"/>
              <w:jc w:val="center"/>
            </w:pPr>
            <w:r w:rsidRPr="003047DA">
              <w:t>PD-CRF-024/16</w:t>
            </w:r>
          </w:p>
        </w:tc>
      </w:tr>
      <w:tr w:rsidR="007273A6" w:rsidRPr="003047DA" w:rsidTr="00815820">
        <w:trPr>
          <w:trHeight w:val="567"/>
          <w:jc w:val="center"/>
        </w:trPr>
        <w:tc>
          <w:tcPr>
            <w:tcW w:w="1125" w:type="dxa"/>
            <w:vAlign w:val="center"/>
          </w:tcPr>
          <w:p w:rsidR="007273A6" w:rsidRPr="003047DA" w:rsidRDefault="007273A6" w:rsidP="00815820">
            <w:pPr>
              <w:ind w:right="75"/>
              <w:jc w:val="center"/>
            </w:pPr>
            <w:r w:rsidRPr="003047DA">
              <w:t>03</w:t>
            </w:r>
          </w:p>
        </w:tc>
        <w:tc>
          <w:tcPr>
            <w:tcW w:w="1355" w:type="dxa"/>
            <w:vAlign w:val="center"/>
          </w:tcPr>
          <w:p w:rsidR="007273A6" w:rsidRPr="003047DA" w:rsidRDefault="007273A6" w:rsidP="00815820">
            <w:pPr>
              <w:ind w:right="75"/>
              <w:jc w:val="center"/>
            </w:pPr>
            <w:r w:rsidRPr="003047DA">
              <w:t>01.01.2018</w:t>
            </w:r>
          </w:p>
        </w:tc>
        <w:tc>
          <w:tcPr>
            <w:tcW w:w="5670" w:type="dxa"/>
            <w:vAlign w:val="center"/>
          </w:tcPr>
          <w:p w:rsidR="007273A6" w:rsidRPr="003047DA" w:rsidRDefault="007273A6" w:rsidP="00815820">
            <w:pPr>
              <w:pStyle w:val="ListParagraph"/>
              <w:ind w:left="0" w:right="75"/>
            </w:pPr>
            <w:r w:rsidRPr="003047DA">
              <w:t>SOP format changed make to inline with SOP-QA-001-05.</w:t>
            </w:r>
          </w:p>
        </w:tc>
        <w:tc>
          <w:tcPr>
            <w:tcW w:w="1435" w:type="dxa"/>
            <w:vAlign w:val="center"/>
          </w:tcPr>
          <w:p w:rsidR="00815820" w:rsidRDefault="00815820" w:rsidP="00815820">
            <w:pPr>
              <w:ind w:right="75"/>
              <w:jc w:val="center"/>
            </w:pPr>
            <w:r>
              <w:t>CCF/GEN/</w:t>
            </w:r>
          </w:p>
          <w:p w:rsidR="007273A6" w:rsidRPr="003047DA" w:rsidRDefault="00815820" w:rsidP="00815820">
            <w:pPr>
              <w:ind w:right="75"/>
              <w:jc w:val="center"/>
            </w:pPr>
            <w:r>
              <w:t>17035</w:t>
            </w:r>
          </w:p>
        </w:tc>
      </w:tr>
    </w:tbl>
    <w:p w:rsidR="00B57EC1" w:rsidRPr="003047DA" w:rsidRDefault="00B57EC1" w:rsidP="00960FF0">
      <w:pPr>
        <w:tabs>
          <w:tab w:val="left" w:pos="1100"/>
        </w:tabs>
        <w:spacing w:line="360" w:lineRule="auto"/>
        <w:jc w:val="both"/>
      </w:pPr>
    </w:p>
    <w:sectPr w:rsidR="00B57EC1" w:rsidRPr="003047DA" w:rsidSect="0081582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134" w:bottom="805" w:left="1134" w:header="1151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D39" w:rsidRDefault="00AD0D39">
      <w:r>
        <w:separator/>
      </w:r>
    </w:p>
  </w:endnote>
  <w:endnote w:type="continuationSeparator" w:id="1">
    <w:p w:rsidR="00AD0D39" w:rsidRDefault="00AD0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382"/>
      <w:gridCol w:w="3083"/>
      <w:gridCol w:w="2485"/>
      <w:gridCol w:w="2418"/>
    </w:tblGrid>
    <w:tr w:rsidR="00960FF0" w:rsidRPr="00195626" w:rsidTr="00741947">
      <w:trPr>
        <w:trHeight w:val="77"/>
        <w:jc w:val="center"/>
      </w:trPr>
      <w:tc>
        <w:tcPr>
          <w:tcW w:w="2349" w:type="dxa"/>
        </w:tcPr>
        <w:p w:rsidR="00960FF0" w:rsidRPr="00195626" w:rsidRDefault="00960FF0" w:rsidP="00B20F80">
          <w:pPr>
            <w:pStyle w:val="Footer"/>
            <w:rPr>
              <w:b/>
            </w:rPr>
          </w:pPr>
        </w:p>
      </w:tc>
      <w:tc>
        <w:tcPr>
          <w:tcW w:w="3040" w:type="dxa"/>
        </w:tcPr>
        <w:p w:rsidR="00960FF0" w:rsidRPr="00195626" w:rsidRDefault="00960FF0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450" w:type="dxa"/>
        </w:tcPr>
        <w:p w:rsidR="00960FF0" w:rsidRPr="00195626" w:rsidRDefault="00960FF0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384" w:type="dxa"/>
        </w:tcPr>
        <w:p w:rsidR="00960FF0" w:rsidRPr="00195626" w:rsidRDefault="00960FF0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960FF0" w:rsidRPr="00195626" w:rsidTr="00741947">
      <w:trPr>
        <w:trHeight w:val="720"/>
        <w:jc w:val="center"/>
      </w:trPr>
      <w:tc>
        <w:tcPr>
          <w:tcW w:w="2349" w:type="dxa"/>
          <w:vAlign w:val="center"/>
        </w:tcPr>
        <w:p w:rsidR="00960FF0" w:rsidRPr="00195626" w:rsidRDefault="00960FF0" w:rsidP="00B20F80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3040" w:type="dxa"/>
        </w:tcPr>
        <w:p w:rsidR="00960FF0" w:rsidRPr="00195626" w:rsidRDefault="00960FF0" w:rsidP="00B20F80">
          <w:pPr>
            <w:pStyle w:val="Footer"/>
            <w:spacing w:line="360" w:lineRule="auto"/>
            <w:rPr>
              <w:b/>
            </w:rPr>
          </w:pPr>
        </w:p>
      </w:tc>
      <w:tc>
        <w:tcPr>
          <w:tcW w:w="2450" w:type="dxa"/>
        </w:tcPr>
        <w:p w:rsidR="00960FF0" w:rsidRPr="00195626" w:rsidRDefault="00960FF0" w:rsidP="00B20F80">
          <w:pPr>
            <w:pStyle w:val="Footer"/>
            <w:rPr>
              <w:b/>
            </w:rPr>
          </w:pPr>
        </w:p>
      </w:tc>
      <w:tc>
        <w:tcPr>
          <w:tcW w:w="2384" w:type="dxa"/>
        </w:tcPr>
        <w:p w:rsidR="00960FF0" w:rsidRPr="00195626" w:rsidRDefault="00960FF0" w:rsidP="00B20F80">
          <w:pPr>
            <w:pStyle w:val="Footer"/>
            <w:rPr>
              <w:b/>
            </w:rPr>
          </w:pPr>
        </w:p>
      </w:tc>
    </w:tr>
    <w:tr w:rsidR="00960FF0" w:rsidRPr="00195626" w:rsidTr="00741947">
      <w:trPr>
        <w:trHeight w:val="77"/>
        <w:jc w:val="center"/>
      </w:trPr>
      <w:tc>
        <w:tcPr>
          <w:tcW w:w="2349" w:type="dxa"/>
        </w:tcPr>
        <w:p w:rsidR="00960FF0" w:rsidRPr="00195626" w:rsidRDefault="00960FF0" w:rsidP="00B20F80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3040" w:type="dxa"/>
        </w:tcPr>
        <w:p w:rsidR="00960FF0" w:rsidRPr="003E388B" w:rsidRDefault="00DD0816" w:rsidP="00DD0816">
          <w:pPr>
            <w:pStyle w:val="Footer"/>
            <w:jc w:val="center"/>
          </w:pPr>
          <w:r>
            <w:t>T. SudhaMadhuri</w:t>
          </w:r>
        </w:p>
      </w:tc>
      <w:tc>
        <w:tcPr>
          <w:tcW w:w="2450" w:type="dxa"/>
        </w:tcPr>
        <w:p w:rsidR="00960FF0" w:rsidRPr="003E388B" w:rsidRDefault="00DD0816" w:rsidP="00DD0816">
          <w:pPr>
            <w:pStyle w:val="Footer"/>
            <w:jc w:val="center"/>
          </w:pPr>
          <w:r w:rsidRPr="003E388B">
            <w:t>G</w:t>
          </w:r>
          <w:r>
            <w:t>. Venkatesham</w:t>
          </w:r>
        </w:p>
      </w:tc>
      <w:tc>
        <w:tcPr>
          <w:tcW w:w="2384" w:type="dxa"/>
        </w:tcPr>
        <w:p w:rsidR="00960FF0" w:rsidRPr="003E388B" w:rsidRDefault="00DD0816" w:rsidP="00DD0816">
          <w:pPr>
            <w:pStyle w:val="Footer"/>
            <w:jc w:val="center"/>
          </w:pPr>
          <w:r>
            <w:t>Ch. Mahendar Reddy</w:t>
          </w:r>
        </w:p>
      </w:tc>
    </w:tr>
    <w:tr w:rsidR="00960FF0" w:rsidRPr="00195626" w:rsidTr="00741947">
      <w:trPr>
        <w:trHeight w:val="77"/>
        <w:jc w:val="center"/>
      </w:trPr>
      <w:tc>
        <w:tcPr>
          <w:tcW w:w="2349" w:type="dxa"/>
        </w:tcPr>
        <w:p w:rsidR="00960FF0" w:rsidRPr="00195626" w:rsidRDefault="00960FF0" w:rsidP="00B20F80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3040" w:type="dxa"/>
        </w:tcPr>
        <w:p w:rsidR="00960FF0" w:rsidRPr="003E388B" w:rsidRDefault="00960FF0" w:rsidP="00B20F80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450" w:type="dxa"/>
        </w:tcPr>
        <w:p w:rsidR="00960FF0" w:rsidRPr="003E388B" w:rsidRDefault="00960FF0" w:rsidP="00B20F80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384" w:type="dxa"/>
        </w:tcPr>
        <w:p w:rsidR="00960FF0" w:rsidRPr="003E388B" w:rsidRDefault="00960FF0" w:rsidP="00B20F80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Pr="00470C09" w:rsidRDefault="004A5F1F" w:rsidP="00390C94">
    <w:pPr>
      <w:ind w:left="-450" w:right="-817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D39" w:rsidRDefault="00AD0D39">
      <w:r>
        <w:separator/>
      </w:r>
    </w:p>
  </w:footnote>
  <w:footnote w:type="continuationSeparator" w:id="1">
    <w:p w:rsidR="00AD0D39" w:rsidRDefault="00AD0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2A2785">
    <w:pPr>
      <w:pStyle w:val="Header"/>
    </w:pPr>
    <w:r w:rsidRPr="002A278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2063"/>
      <w:gridCol w:w="1670"/>
      <w:gridCol w:w="2646"/>
      <w:gridCol w:w="2126"/>
      <w:gridCol w:w="1848"/>
    </w:tblGrid>
    <w:tr w:rsidR="00960FF0" w:rsidRPr="00195626" w:rsidTr="003F7283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  <w:vAlign w:val="center"/>
        </w:tcPr>
        <w:p w:rsidR="00741947" w:rsidRDefault="00A97B8E" w:rsidP="003F7283">
          <w:pPr>
            <w:pStyle w:val="Header"/>
            <w:jc w:val="center"/>
          </w:pPr>
          <w:r w:rsidRPr="00A97B8E">
            <w:rPr>
              <w:noProof/>
              <w:lang w:val="en-IN" w:eastAsia="en-IN"/>
            </w:rPr>
            <w:drawing>
              <wp:inline distT="0" distB="0" distL="0" distR="0">
                <wp:extent cx="1051560" cy="733646"/>
                <wp:effectExtent l="19050" t="0" r="0" b="0"/>
                <wp:docPr id="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60FF0" w:rsidRPr="00741947" w:rsidRDefault="00960FF0" w:rsidP="003F7283">
          <w:pPr>
            <w:jc w:val="center"/>
          </w:pPr>
        </w:p>
      </w:tc>
      <w:tc>
        <w:tcPr>
          <w:tcW w:w="8290" w:type="dxa"/>
          <w:gridSpan w:val="4"/>
          <w:tcBorders>
            <w:left w:val="single" w:sz="4" w:space="0" w:color="auto"/>
          </w:tcBorders>
          <w:vAlign w:val="center"/>
        </w:tcPr>
        <w:p w:rsidR="00960FF0" w:rsidRPr="00703FE5" w:rsidRDefault="00960FF0" w:rsidP="00741947">
          <w:pPr>
            <w:pStyle w:val="Header"/>
            <w:jc w:val="center"/>
            <w:rPr>
              <w:b/>
            </w:rPr>
          </w:pPr>
          <w:r w:rsidRPr="00703FE5">
            <w:rPr>
              <w:b/>
            </w:rPr>
            <w:t>STANDARD OPERATING PROCEDURE</w:t>
          </w:r>
        </w:p>
      </w:tc>
    </w:tr>
    <w:tr w:rsidR="00960FF0" w:rsidRPr="00195626" w:rsidTr="003F7283">
      <w:trPr>
        <w:trHeight w:val="510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960FF0" w:rsidRPr="00195626" w:rsidRDefault="00960FF0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960FF0" w:rsidRPr="00703FE5" w:rsidRDefault="00960FF0" w:rsidP="003F7283">
          <w:pPr>
            <w:pStyle w:val="Header"/>
          </w:pPr>
          <w:r w:rsidRPr="00703FE5">
            <w:t xml:space="preserve">SOP No.: </w:t>
          </w:r>
        </w:p>
      </w:tc>
      <w:tc>
        <w:tcPr>
          <w:tcW w:w="2646" w:type="dxa"/>
          <w:vAlign w:val="center"/>
        </w:tcPr>
        <w:p w:rsidR="00960FF0" w:rsidRPr="00703FE5" w:rsidRDefault="00F45B8F" w:rsidP="003F7283">
          <w:pPr>
            <w:pStyle w:val="Header"/>
          </w:pPr>
          <w:r w:rsidRPr="00703FE5">
            <w:t>SOP-</w:t>
          </w:r>
          <w:r w:rsidR="006D701A" w:rsidRPr="00703FE5">
            <w:t>PD-033-03</w:t>
          </w:r>
        </w:p>
      </w:tc>
      <w:tc>
        <w:tcPr>
          <w:tcW w:w="2126" w:type="dxa"/>
          <w:vAlign w:val="center"/>
        </w:tcPr>
        <w:p w:rsidR="00960FF0" w:rsidRPr="00703FE5" w:rsidRDefault="00960FF0" w:rsidP="003F7283">
          <w:pPr>
            <w:pStyle w:val="Header"/>
          </w:pPr>
          <w:r w:rsidRPr="00703FE5">
            <w:t>Effective Date:</w:t>
          </w:r>
        </w:p>
      </w:tc>
      <w:tc>
        <w:tcPr>
          <w:tcW w:w="1848" w:type="dxa"/>
          <w:vAlign w:val="center"/>
        </w:tcPr>
        <w:p w:rsidR="00960FF0" w:rsidRPr="00703FE5" w:rsidRDefault="006D701A" w:rsidP="003F7283">
          <w:pPr>
            <w:pStyle w:val="Header"/>
          </w:pPr>
          <w:r w:rsidRPr="00703FE5">
            <w:t>01.01.2018</w:t>
          </w:r>
        </w:p>
      </w:tc>
    </w:tr>
    <w:tr w:rsidR="00960FF0" w:rsidRPr="00195626" w:rsidTr="003F7283">
      <w:trPr>
        <w:trHeight w:val="510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960FF0" w:rsidRPr="00195626" w:rsidRDefault="00960FF0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960FF0" w:rsidRPr="00703FE5" w:rsidRDefault="00960FF0" w:rsidP="003F7283">
          <w:pPr>
            <w:pStyle w:val="Header"/>
          </w:pPr>
          <w:r w:rsidRPr="00703FE5">
            <w:t>Supersedes:</w:t>
          </w:r>
        </w:p>
      </w:tc>
      <w:tc>
        <w:tcPr>
          <w:tcW w:w="2646" w:type="dxa"/>
          <w:vAlign w:val="center"/>
        </w:tcPr>
        <w:p w:rsidR="00960FF0" w:rsidRPr="00703FE5" w:rsidRDefault="006D701A" w:rsidP="003F7283">
          <w:pPr>
            <w:pStyle w:val="Header"/>
          </w:pPr>
          <w:r w:rsidRPr="00703FE5">
            <w:t>SOP-PD-033-02</w:t>
          </w:r>
        </w:p>
      </w:tc>
      <w:tc>
        <w:tcPr>
          <w:tcW w:w="2126" w:type="dxa"/>
          <w:vAlign w:val="center"/>
        </w:tcPr>
        <w:p w:rsidR="00960FF0" w:rsidRPr="00703FE5" w:rsidRDefault="00960FF0" w:rsidP="003F7283">
          <w:pPr>
            <w:pStyle w:val="Header"/>
          </w:pPr>
          <w:r w:rsidRPr="00703FE5">
            <w:t>Next Review Date:</w:t>
          </w:r>
        </w:p>
      </w:tc>
      <w:tc>
        <w:tcPr>
          <w:tcW w:w="1848" w:type="dxa"/>
          <w:vAlign w:val="center"/>
        </w:tcPr>
        <w:p w:rsidR="00960FF0" w:rsidRPr="00703FE5" w:rsidRDefault="006D701A" w:rsidP="003F7283">
          <w:pPr>
            <w:pStyle w:val="Header"/>
          </w:pPr>
          <w:r w:rsidRPr="00703FE5">
            <w:t>31.12.2020</w:t>
          </w:r>
        </w:p>
      </w:tc>
    </w:tr>
    <w:tr w:rsidR="00960FF0" w:rsidRPr="00195626" w:rsidTr="003F7283">
      <w:trPr>
        <w:trHeight w:val="510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960FF0" w:rsidRPr="00195626" w:rsidRDefault="00960FF0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960FF0" w:rsidRPr="00703FE5" w:rsidRDefault="00960FF0" w:rsidP="003F7283">
          <w:pPr>
            <w:pStyle w:val="Header"/>
          </w:pPr>
          <w:r w:rsidRPr="00703FE5">
            <w:t>Department:</w:t>
          </w:r>
        </w:p>
      </w:tc>
      <w:tc>
        <w:tcPr>
          <w:tcW w:w="2646" w:type="dxa"/>
          <w:vAlign w:val="center"/>
        </w:tcPr>
        <w:p w:rsidR="00960FF0" w:rsidRPr="00703FE5" w:rsidRDefault="00960FF0" w:rsidP="003F7283">
          <w:pPr>
            <w:pStyle w:val="Header"/>
          </w:pPr>
          <w:r w:rsidRPr="00703FE5">
            <w:t>Production</w:t>
          </w:r>
        </w:p>
      </w:tc>
      <w:tc>
        <w:tcPr>
          <w:tcW w:w="2126" w:type="dxa"/>
          <w:vAlign w:val="center"/>
        </w:tcPr>
        <w:p w:rsidR="00960FF0" w:rsidRPr="00703FE5" w:rsidRDefault="00960FF0" w:rsidP="003F7283">
          <w:pPr>
            <w:pStyle w:val="Header"/>
          </w:pPr>
          <w:r w:rsidRPr="00703FE5">
            <w:t>Page:</w:t>
          </w:r>
        </w:p>
      </w:tc>
      <w:tc>
        <w:tcPr>
          <w:tcW w:w="1848" w:type="dxa"/>
          <w:vAlign w:val="center"/>
        </w:tcPr>
        <w:p w:rsidR="00960FF0" w:rsidRPr="00703FE5" w:rsidRDefault="002A2785" w:rsidP="003F7283">
          <w:pPr>
            <w:tabs>
              <w:tab w:val="right" w:pos="2112"/>
            </w:tabs>
          </w:pPr>
          <w:r w:rsidRPr="00703FE5">
            <w:fldChar w:fldCharType="begin"/>
          </w:r>
          <w:r w:rsidR="00960FF0" w:rsidRPr="00703FE5">
            <w:instrText xml:space="preserve"> PAGE </w:instrText>
          </w:r>
          <w:r w:rsidRPr="00703FE5">
            <w:fldChar w:fldCharType="separate"/>
          </w:r>
          <w:r w:rsidR="00815820">
            <w:rPr>
              <w:noProof/>
            </w:rPr>
            <w:t>2</w:t>
          </w:r>
          <w:r w:rsidRPr="00703FE5">
            <w:fldChar w:fldCharType="end"/>
          </w:r>
          <w:r w:rsidR="00960FF0" w:rsidRPr="00703FE5">
            <w:t xml:space="preserve"> of </w:t>
          </w:r>
          <w:r w:rsidRPr="00703FE5">
            <w:fldChar w:fldCharType="begin"/>
          </w:r>
          <w:r w:rsidR="00960FF0" w:rsidRPr="00703FE5">
            <w:instrText xml:space="preserve"> NUMPAGES  </w:instrText>
          </w:r>
          <w:r w:rsidRPr="00703FE5">
            <w:fldChar w:fldCharType="separate"/>
          </w:r>
          <w:r w:rsidR="00815820">
            <w:rPr>
              <w:noProof/>
            </w:rPr>
            <w:t>2</w:t>
          </w:r>
          <w:r w:rsidRPr="00703FE5">
            <w:fldChar w:fldCharType="end"/>
          </w:r>
        </w:p>
      </w:tc>
    </w:tr>
    <w:tr w:rsidR="00960FF0" w:rsidRPr="00195626" w:rsidTr="003F7283">
      <w:trPr>
        <w:trHeight w:val="567"/>
        <w:jc w:val="center"/>
      </w:trPr>
      <w:tc>
        <w:tcPr>
          <w:tcW w:w="10353" w:type="dxa"/>
          <w:gridSpan w:val="5"/>
          <w:vAlign w:val="center"/>
        </w:tcPr>
        <w:p w:rsidR="00960FF0" w:rsidRPr="00703FE5" w:rsidRDefault="00960FF0" w:rsidP="00741947">
          <w:pPr>
            <w:pStyle w:val="Header"/>
          </w:pPr>
          <w:r w:rsidRPr="00703FE5">
            <w:rPr>
              <w:b/>
            </w:rPr>
            <w:t>TITLE: LEAF FILTER OPERATION</w:t>
          </w:r>
        </w:p>
      </w:tc>
    </w:tr>
  </w:tbl>
  <w:p w:rsidR="008442FA" w:rsidRPr="00A02B06" w:rsidRDefault="008C5505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  <w:t xml:space="preserve">      </w:t>
    </w:r>
    <w:r w:rsidR="008442FA">
      <w:rPr>
        <w:b/>
        <w:sz w:val="20"/>
        <w:szCs w:val="20"/>
      </w:rPr>
      <w:tab/>
    </w:r>
  </w:p>
  <w:p w:rsidR="008442FA" w:rsidRPr="001F6213" w:rsidRDefault="008442FA" w:rsidP="00960FF0">
    <w:pPr>
      <w:pStyle w:val="Header"/>
      <w:tabs>
        <w:tab w:val="clear" w:pos="4320"/>
        <w:tab w:val="clear" w:pos="8640"/>
      </w:tabs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6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7557088"/>
    <w:multiLevelType w:val="hybridMultilevel"/>
    <w:tmpl w:val="56649966"/>
    <w:lvl w:ilvl="0" w:tplc="56740FE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9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1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3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688516CA"/>
    <w:multiLevelType w:val="multilevel"/>
    <w:tmpl w:val="AE76962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6AE515A6"/>
    <w:multiLevelType w:val="multilevel"/>
    <w:tmpl w:val="CFAEFCD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6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>
    <w:nsid w:val="7A7474DF"/>
    <w:multiLevelType w:val="hybridMultilevel"/>
    <w:tmpl w:val="BAA289F6"/>
    <w:lvl w:ilvl="0" w:tplc="3FCCEDFC">
      <w:start w:val="22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2689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1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20"/>
  </w:num>
  <w:num w:numId="4">
    <w:abstractNumId w:val="18"/>
  </w:num>
  <w:num w:numId="5">
    <w:abstractNumId w:val="11"/>
  </w:num>
  <w:num w:numId="6">
    <w:abstractNumId w:val="3"/>
  </w:num>
  <w:num w:numId="7">
    <w:abstractNumId w:val="6"/>
  </w:num>
  <w:num w:numId="8">
    <w:abstractNumId w:val="16"/>
  </w:num>
  <w:num w:numId="9">
    <w:abstractNumId w:val="17"/>
  </w:num>
  <w:num w:numId="10">
    <w:abstractNumId w:val="13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  <w:num w:numId="15">
    <w:abstractNumId w:val="0"/>
  </w:num>
  <w:num w:numId="16">
    <w:abstractNumId w:val="21"/>
  </w:num>
  <w:num w:numId="17">
    <w:abstractNumId w:val="12"/>
  </w:num>
  <w:num w:numId="18">
    <w:abstractNumId w:val="1"/>
  </w:num>
  <w:num w:numId="19">
    <w:abstractNumId w:val="4"/>
  </w:num>
  <w:num w:numId="20">
    <w:abstractNumId w:val="19"/>
  </w:num>
  <w:num w:numId="21">
    <w:abstractNumId w:val="7"/>
  </w:num>
  <w:num w:numId="22">
    <w:abstractNumId w:val="1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29378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4E93"/>
    <w:rsid w:val="00017079"/>
    <w:rsid w:val="00017AAF"/>
    <w:rsid w:val="00020CA3"/>
    <w:rsid w:val="00025D3C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4EF2"/>
    <w:rsid w:val="00046836"/>
    <w:rsid w:val="00046F10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6312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19D4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874"/>
    <w:rsid w:val="00134E33"/>
    <w:rsid w:val="00135BAF"/>
    <w:rsid w:val="00136B8B"/>
    <w:rsid w:val="00136D27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6816"/>
    <w:rsid w:val="00187E3A"/>
    <w:rsid w:val="00192864"/>
    <w:rsid w:val="00192B49"/>
    <w:rsid w:val="00192DF9"/>
    <w:rsid w:val="0019529A"/>
    <w:rsid w:val="00195AA8"/>
    <w:rsid w:val="00195E5C"/>
    <w:rsid w:val="001A0EFA"/>
    <w:rsid w:val="001A1270"/>
    <w:rsid w:val="001A1622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5B2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21D3"/>
    <w:rsid w:val="002723FF"/>
    <w:rsid w:val="00275548"/>
    <w:rsid w:val="0027684B"/>
    <w:rsid w:val="00277C9D"/>
    <w:rsid w:val="00285D59"/>
    <w:rsid w:val="002861D5"/>
    <w:rsid w:val="0028637A"/>
    <w:rsid w:val="00286489"/>
    <w:rsid w:val="00290497"/>
    <w:rsid w:val="002920F2"/>
    <w:rsid w:val="002A023F"/>
    <w:rsid w:val="002A0D2B"/>
    <w:rsid w:val="002A1550"/>
    <w:rsid w:val="002A1D21"/>
    <w:rsid w:val="002A2785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47DA"/>
    <w:rsid w:val="0030660A"/>
    <w:rsid w:val="003079BE"/>
    <w:rsid w:val="00310931"/>
    <w:rsid w:val="00311672"/>
    <w:rsid w:val="00313D33"/>
    <w:rsid w:val="00313E30"/>
    <w:rsid w:val="00313FAA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4566"/>
    <w:rsid w:val="0034530B"/>
    <w:rsid w:val="003456C1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80F84"/>
    <w:rsid w:val="00382A88"/>
    <w:rsid w:val="00383018"/>
    <w:rsid w:val="00384DDB"/>
    <w:rsid w:val="00385A6C"/>
    <w:rsid w:val="003878C7"/>
    <w:rsid w:val="00390C94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3F7283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70C09"/>
    <w:rsid w:val="00474E9C"/>
    <w:rsid w:val="00475B08"/>
    <w:rsid w:val="00476D56"/>
    <w:rsid w:val="0048136B"/>
    <w:rsid w:val="004819F7"/>
    <w:rsid w:val="00481BAE"/>
    <w:rsid w:val="0048366C"/>
    <w:rsid w:val="00485CEB"/>
    <w:rsid w:val="004865AE"/>
    <w:rsid w:val="00487704"/>
    <w:rsid w:val="00493D1F"/>
    <w:rsid w:val="00494419"/>
    <w:rsid w:val="0049534F"/>
    <w:rsid w:val="004A1327"/>
    <w:rsid w:val="004A24DE"/>
    <w:rsid w:val="004A3AB7"/>
    <w:rsid w:val="004A3DEE"/>
    <w:rsid w:val="004A4950"/>
    <w:rsid w:val="004A5C1E"/>
    <w:rsid w:val="004A5C7E"/>
    <w:rsid w:val="004A5F1F"/>
    <w:rsid w:val="004A654B"/>
    <w:rsid w:val="004A6DB1"/>
    <w:rsid w:val="004A79D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D6878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99"/>
    <w:rsid w:val="006427CC"/>
    <w:rsid w:val="00645B0F"/>
    <w:rsid w:val="00646B68"/>
    <w:rsid w:val="00647389"/>
    <w:rsid w:val="00647C04"/>
    <w:rsid w:val="006516A4"/>
    <w:rsid w:val="006545CC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3467"/>
    <w:rsid w:val="00694E42"/>
    <w:rsid w:val="00695F60"/>
    <w:rsid w:val="00697BD5"/>
    <w:rsid w:val="006A11F7"/>
    <w:rsid w:val="006A1FF1"/>
    <w:rsid w:val="006A2CCF"/>
    <w:rsid w:val="006A4E38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D701A"/>
    <w:rsid w:val="006E4FF1"/>
    <w:rsid w:val="006E5CAB"/>
    <w:rsid w:val="006E7249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3FE5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32F"/>
    <w:rsid w:val="007273A6"/>
    <w:rsid w:val="00727B28"/>
    <w:rsid w:val="00732590"/>
    <w:rsid w:val="00735943"/>
    <w:rsid w:val="00740BFA"/>
    <w:rsid w:val="00741947"/>
    <w:rsid w:val="00742E6A"/>
    <w:rsid w:val="007449EA"/>
    <w:rsid w:val="00746BEB"/>
    <w:rsid w:val="007471F7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1345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80023E"/>
    <w:rsid w:val="00805B79"/>
    <w:rsid w:val="008065F2"/>
    <w:rsid w:val="00807046"/>
    <w:rsid w:val="00812C24"/>
    <w:rsid w:val="00813852"/>
    <w:rsid w:val="00814902"/>
    <w:rsid w:val="00814B89"/>
    <w:rsid w:val="00814D0B"/>
    <w:rsid w:val="00815820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5209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2D8C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4C04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60FF0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5455"/>
    <w:rsid w:val="009D663B"/>
    <w:rsid w:val="009D7900"/>
    <w:rsid w:val="009E0B97"/>
    <w:rsid w:val="009E1F4D"/>
    <w:rsid w:val="009E3AEB"/>
    <w:rsid w:val="009F4294"/>
    <w:rsid w:val="009F430A"/>
    <w:rsid w:val="009F4623"/>
    <w:rsid w:val="00A02B06"/>
    <w:rsid w:val="00A03F46"/>
    <w:rsid w:val="00A051A9"/>
    <w:rsid w:val="00A110C3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6E22"/>
    <w:rsid w:val="00A374EE"/>
    <w:rsid w:val="00A37720"/>
    <w:rsid w:val="00A41459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97B8E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0D39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047B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1FF2"/>
    <w:rsid w:val="00B535C1"/>
    <w:rsid w:val="00B53C85"/>
    <w:rsid w:val="00B54C67"/>
    <w:rsid w:val="00B56037"/>
    <w:rsid w:val="00B56412"/>
    <w:rsid w:val="00B56FF9"/>
    <w:rsid w:val="00B57EC1"/>
    <w:rsid w:val="00B638CF"/>
    <w:rsid w:val="00B64B15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5D7A"/>
    <w:rsid w:val="00B87E38"/>
    <w:rsid w:val="00B92283"/>
    <w:rsid w:val="00B938BE"/>
    <w:rsid w:val="00B9421A"/>
    <w:rsid w:val="00B94739"/>
    <w:rsid w:val="00B956CA"/>
    <w:rsid w:val="00B97695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28BA"/>
    <w:rsid w:val="00C0315D"/>
    <w:rsid w:val="00C054C8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39A9"/>
    <w:rsid w:val="00C556A9"/>
    <w:rsid w:val="00C57FA9"/>
    <w:rsid w:val="00C62576"/>
    <w:rsid w:val="00C635C1"/>
    <w:rsid w:val="00C6432D"/>
    <w:rsid w:val="00C66B49"/>
    <w:rsid w:val="00C67187"/>
    <w:rsid w:val="00C67986"/>
    <w:rsid w:val="00C712D2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0D8"/>
    <w:rsid w:val="00CD6EDB"/>
    <w:rsid w:val="00CD75BC"/>
    <w:rsid w:val="00CE1B5F"/>
    <w:rsid w:val="00CE22D6"/>
    <w:rsid w:val="00CE3955"/>
    <w:rsid w:val="00CE4363"/>
    <w:rsid w:val="00CE5F46"/>
    <w:rsid w:val="00CE74C1"/>
    <w:rsid w:val="00CF24D5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909"/>
    <w:rsid w:val="00D71CD3"/>
    <w:rsid w:val="00D72FE2"/>
    <w:rsid w:val="00D73628"/>
    <w:rsid w:val="00D73B0C"/>
    <w:rsid w:val="00D760A2"/>
    <w:rsid w:val="00D76304"/>
    <w:rsid w:val="00D76948"/>
    <w:rsid w:val="00D80B68"/>
    <w:rsid w:val="00D81B3F"/>
    <w:rsid w:val="00D824EB"/>
    <w:rsid w:val="00D90384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A7BC4"/>
    <w:rsid w:val="00DB0710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16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479C4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1998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11C2"/>
    <w:rsid w:val="00EB334C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4AF8"/>
    <w:rsid w:val="00EF4B33"/>
    <w:rsid w:val="00EF5489"/>
    <w:rsid w:val="00EF5B9A"/>
    <w:rsid w:val="00EF6758"/>
    <w:rsid w:val="00F025ED"/>
    <w:rsid w:val="00F0294B"/>
    <w:rsid w:val="00F02A35"/>
    <w:rsid w:val="00F05EA1"/>
    <w:rsid w:val="00F06D6F"/>
    <w:rsid w:val="00F07D54"/>
    <w:rsid w:val="00F1083C"/>
    <w:rsid w:val="00F10B24"/>
    <w:rsid w:val="00F121EF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45B8F"/>
    <w:rsid w:val="00F51B5A"/>
    <w:rsid w:val="00F55111"/>
    <w:rsid w:val="00F57B3E"/>
    <w:rsid w:val="00F57D7D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97FC7"/>
    <w:rsid w:val="00FA1DB8"/>
    <w:rsid w:val="00FA4E44"/>
    <w:rsid w:val="00FB05D0"/>
    <w:rsid w:val="00FB0710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6127"/>
    <w:rsid w:val="00FD125E"/>
    <w:rsid w:val="00FD5490"/>
    <w:rsid w:val="00FD7025"/>
    <w:rsid w:val="00FD7E8E"/>
    <w:rsid w:val="00FE0F48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93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960FF0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960FF0"/>
    <w:rPr>
      <w:b/>
      <w:i/>
      <w:sz w:val="24"/>
    </w:rPr>
  </w:style>
  <w:style w:type="paragraph" w:styleId="CommentText">
    <w:name w:val="annotation text"/>
    <w:basedOn w:val="Normal"/>
    <w:link w:val="CommentTextChar"/>
    <w:rsid w:val="00960F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60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80B90-A8FC-48CC-BEB5-356A802B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QA-3</cp:lastModifiedBy>
  <cp:revision>84</cp:revision>
  <cp:lastPrinted>2017-12-10T06:55:00Z</cp:lastPrinted>
  <dcterms:created xsi:type="dcterms:W3CDTF">2016-12-03T04:46:00Z</dcterms:created>
  <dcterms:modified xsi:type="dcterms:W3CDTF">2017-12-10T06:56:00Z</dcterms:modified>
</cp:coreProperties>
</file>