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24" w:rsidRPr="00CD423A" w:rsidRDefault="00530280" w:rsidP="00C91DF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630"/>
        <w:jc w:val="both"/>
      </w:pPr>
      <w:r w:rsidRPr="00CD423A">
        <w:rPr>
          <w:b/>
        </w:rPr>
        <w:t>PURPOSE:</w:t>
      </w:r>
    </w:p>
    <w:p w:rsidR="004B5429" w:rsidRPr="00CD423A" w:rsidRDefault="00252443" w:rsidP="00C91DF1">
      <w:pPr>
        <w:spacing w:line="360" w:lineRule="auto"/>
        <w:jc w:val="both"/>
      </w:pPr>
      <w:r w:rsidRPr="00CD423A">
        <w:t>To describe a procedure for Usage and calibration of water flow meter at Disc</w:t>
      </w:r>
      <w:r w:rsidR="00060424" w:rsidRPr="00CD423A">
        <w:t>overy.</w:t>
      </w:r>
    </w:p>
    <w:p w:rsidR="00060424" w:rsidRPr="00CD423A" w:rsidRDefault="00530280" w:rsidP="00C91DF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630"/>
        <w:jc w:val="both"/>
      </w:pPr>
      <w:r w:rsidRPr="00CD423A">
        <w:rPr>
          <w:b/>
        </w:rPr>
        <w:t>SCOPE:</w:t>
      </w:r>
    </w:p>
    <w:p w:rsidR="00F359E9" w:rsidRPr="00CD423A" w:rsidRDefault="00252443" w:rsidP="00C91DF1">
      <w:pPr>
        <w:spacing w:line="360" w:lineRule="auto"/>
        <w:jc w:val="both"/>
      </w:pPr>
      <w:r w:rsidRPr="00CD423A">
        <w:t>This procedure applies to all water flow meters used in the manufacturing blocks at Disc</w:t>
      </w:r>
      <w:r w:rsidR="00777C94" w:rsidRPr="00CD423A">
        <w:t>overy.</w:t>
      </w:r>
    </w:p>
    <w:p w:rsidR="00060424" w:rsidRPr="00CD423A" w:rsidRDefault="00530280" w:rsidP="00C91DF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630"/>
        <w:jc w:val="both"/>
        <w:rPr>
          <w:b/>
        </w:rPr>
      </w:pPr>
      <w:r w:rsidRPr="00CD423A">
        <w:rPr>
          <w:b/>
        </w:rPr>
        <w:t>RESPONSIBILITY:</w:t>
      </w:r>
    </w:p>
    <w:p w:rsidR="00060424" w:rsidRPr="00CD423A" w:rsidRDefault="00252443" w:rsidP="00C91DF1">
      <w:pPr>
        <w:spacing w:line="360" w:lineRule="auto"/>
        <w:jc w:val="both"/>
        <w:rPr>
          <w:b/>
        </w:rPr>
      </w:pPr>
      <w:r w:rsidRPr="00CD423A">
        <w:t>The responsibility of usage and calibration of water flow meter lies with a person of cadre not lower than a shift-in charge</w:t>
      </w:r>
    </w:p>
    <w:p w:rsidR="00727B28" w:rsidRPr="00CD423A" w:rsidRDefault="004F6097" w:rsidP="00C91DF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630"/>
        <w:jc w:val="both"/>
        <w:rPr>
          <w:b/>
          <w:caps/>
        </w:rPr>
      </w:pPr>
      <w:r w:rsidRPr="00CD423A">
        <w:rPr>
          <w:b/>
          <w:caps/>
        </w:rPr>
        <w:t>Definitions:</w:t>
      </w:r>
      <w:r w:rsidR="00060424" w:rsidRPr="00CD423A">
        <w:rPr>
          <w:b/>
          <w:caps/>
        </w:rPr>
        <w:t xml:space="preserve"> </w:t>
      </w:r>
      <w:r w:rsidR="00060424" w:rsidRPr="00CD423A">
        <w:t>Nil</w:t>
      </w:r>
    </w:p>
    <w:p w:rsidR="00252443" w:rsidRPr="00CD423A" w:rsidRDefault="004F6097" w:rsidP="00C91DF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630"/>
        <w:jc w:val="both"/>
        <w:rPr>
          <w:b/>
        </w:rPr>
      </w:pPr>
      <w:r w:rsidRPr="00CD423A">
        <w:rPr>
          <w:b/>
        </w:rPr>
        <w:t>PROCEDURE :</w:t>
      </w:r>
    </w:p>
    <w:p w:rsidR="00252443" w:rsidRPr="00CD423A" w:rsidRDefault="00252443" w:rsidP="00C91DF1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Note the initial reading of flow meter and connect the hose pipe and charging required</w:t>
      </w:r>
      <w:r w:rsidR="00D330FA">
        <w:t xml:space="preserve"> </w:t>
      </w:r>
      <w:r w:rsidRPr="00CD423A">
        <w:t xml:space="preserve">quantity of water as per BPR. 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Connect the hosepipe to flow meter inlet and other end to water point.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Ensure that the weighing balance is calibrated by checking the calibration record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Take 200 L capacity pre weighed empty container. Collect 50 L of Water through Flow meter by constant flow.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 xml:space="preserve">Weigh the container on calibrated weighing balance and record the </w:t>
      </w:r>
      <w:r w:rsidR="00D330FA" w:rsidRPr="00CD423A">
        <w:t>weights in</w:t>
      </w:r>
      <w:r w:rsidRPr="00CD423A">
        <w:t xml:space="preserve"> the given format.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Collect water up to 200 liters from out let of flow m</w:t>
      </w:r>
      <w:r w:rsidR="00D330FA">
        <w:t xml:space="preserve">eter and measure the weight for </w:t>
      </w:r>
      <w:r w:rsidR="00D330FA" w:rsidRPr="00CD423A">
        <w:t>every</w:t>
      </w:r>
      <w:r w:rsidR="00D330FA">
        <w:t xml:space="preserve"> </w:t>
      </w:r>
      <w:r w:rsidRPr="00CD423A">
        <w:t>50 L of water collected on calibrated weighing balance.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Record the weights in a calibration register, and compare the weights to volume of the water.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Acceptable range: + 1% in Kg for the measured flow in L</w:t>
      </w:r>
      <w:r w:rsidR="00D330FA">
        <w:t xml:space="preserve"> (i.e. 0.5 Kg for 50 L., 1.0 Kg </w:t>
      </w:r>
      <w:r w:rsidRPr="00CD423A">
        <w:t>for 100 L., 1.5 Kg. for 150 L., and 2.0 Kg for 200 L.)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lastRenderedPageBreak/>
        <w:t>Place the status tag with details like date of calibration, due date of calibration.</w:t>
      </w:r>
    </w:p>
    <w:p w:rsidR="00252443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If the weights are beyond the acceptable range, inform to QA and replace the same with another flow meter and calibrate.</w:t>
      </w:r>
    </w:p>
    <w:p w:rsidR="004F6097" w:rsidRPr="00CD423A" w:rsidRDefault="00252443" w:rsidP="00D330FA">
      <w:pPr>
        <w:numPr>
          <w:ilvl w:val="1"/>
          <w:numId w:val="2"/>
        </w:numPr>
        <w:tabs>
          <w:tab w:val="clear" w:pos="1440"/>
        </w:tabs>
        <w:spacing w:line="360" w:lineRule="auto"/>
        <w:ind w:left="567" w:hanging="567"/>
        <w:jc w:val="both"/>
      </w:pPr>
      <w:r w:rsidRPr="00CD423A">
        <w:t>The frequency of recalibration is once in three months.</w:t>
      </w:r>
    </w:p>
    <w:p w:rsidR="00871A33" w:rsidRPr="00CD423A" w:rsidRDefault="004F6097" w:rsidP="00C91DF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630"/>
        <w:jc w:val="both"/>
        <w:rPr>
          <w:b/>
          <w:caps/>
        </w:rPr>
      </w:pPr>
      <w:r w:rsidRPr="00CD423A">
        <w:rPr>
          <w:b/>
          <w:caps/>
        </w:rPr>
        <w:t>Formats</w:t>
      </w:r>
      <w:r w:rsidR="00BC2855" w:rsidRPr="00CD423A">
        <w:rPr>
          <w:b/>
          <w:caps/>
        </w:rPr>
        <w:t xml:space="preserve"> / Annexure(</w:t>
      </w:r>
      <w:r w:rsidR="00BC2855" w:rsidRPr="00CD423A">
        <w:rPr>
          <w:b/>
        </w:rPr>
        <w:t>S)</w:t>
      </w:r>
      <w:r w:rsidR="00871A33" w:rsidRPr="00CD423A">
        <w:rPr>
          <w:b/>
          <w:caps/>
        </w:rPr>
        <w:t>:</w:t>
      </w:r>
    </w:p>
    <w:tbl>
      <w:tblPr>
        <w:tblW w:w="85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1"/>
        <w:gridCol w:w="5305"/>
        <w:gridCol w:w="2440"/>
      </w:tblGrid>
      <w:tr w:rsidR="00871A33" w:rsidRPr="00CD423A" w:rsidTr="00D330FA">
        <w:trPr>
          <w:trHeight w:val="77"/>
        </w:trPr>
        <w:tc>
          <w:tcPr>
            <w:tcW w:w="791" w:type="dxa"/>
          </w:tcPr>
          <w:p w:rsidR="00871A33" w:rsidRPr="00CD423A" w:rsidRDefault="00871A33" w:rsidP="00663212">
            <w:pPr>
              <w:tabs>
                <w:tab w:val="left" w:pos="0"/>
                <w:tab w:val="left" w:pos="90"/>
              </w:tabs>
              <w:jc w:val="center"/>
              <w:rPr>
                <w:b/>
              </w:rPr>
            </w:pPr>
            <w:r w:rsidRPr="00CD423A">
              <w:rPr>
                <w:b/>
              </w:rPr>
              <w:t>S. No</w:t>
            </w:r>
          </w:p>
        </w:tc>
        <w:tc>
          <w:tcPr>
            <w:tcW w:w="5305" w:type="dxa"/>
          </w:tcPr>
          <w:p w:rsidR="00871A33" w:rsidRPr="00CD423A" w:rsidRDefault="00871A33" w:rsidP="00663212">
            <w:pPr>
              <w:tabs>
                <w:tab w:val="left" w:pos="0"/>
                <w:tab w:val="left" w:pos="90"/>
              </w:tabs>
              <w:jc w:val="center"/>
              <w:rPr>
                <w:b/>
              </w:rPr>
            </w:pPr>
            <w:r w:rsidRPr="00CD423A">
              <w:rPr>
                <w:b/>
              </w:rPr>
              <w:t>Details</w:t>
            </w:r>
          </w:p>
        </w:tc>
        <w:tc>
          <w:tcPr>
            <w:tcW w:w="2440" w:type="dxa"/>
          </w:tcPr>
          <w:p w:rsidR="00D330FA" w:rsidRDefault="00871A33" w:rsidP="00663212">
            <w:pPr>
              <w:tabs>
                <w:tab w:val="left" w:pos="0"/>
                <w:tab w:val="left" w:pos="90"/>
              </w:tabs>
              <w:jc w:val="center"/>
              <w:rPr>
                <w:b/>
              </w:rPr>
            </w:pPr>
            <w:r w:rsidRPr="00CD423A">
              <w:rPr>
                <w:b/>
              </w:rPr>
              <w:t xml:space="preserve">Format No. </w:t>
            </w:r>
          </w:p>
          <w:p w:rsidR="00871A33" w:rsidRPr="00CD423A" w:rsidRDefault="00871A33" w:rsidP="00D330FA">
            <w:pPr>
              <w:tabs>
                <w:tab w:val="left" w:pos="0"/>
                <w:tab w:val="left" w:pos="90"/>
              </w:tabs>
              <w:jc w:val="center"/>
              <w:rPr>
                <w:b/>
              </w:rPr>
            </w:pPr>
            <w:r w:rsidRPr="00CD423A">
              <w:rPr>
                <w:b/>
              </w:rPr>
              <w:t>(Current version)</w:t>
            </w:r>
          </w:p>
        </w:tc>
      </w:tr>
      <w:tr w:rsidR="00871A33" w:rsidRPr="00CD423A" w:rsidTr="00B3327A">
        <w:trPr>
          <w:trHeight w:val="510"/>
        </w:trPr>
        <w:tc>
          <w:tcPr>
            <w:tcW w:w="791" w:type="dxa"/>
            <w:vAlign w:val="center"/>
          </w:tcPr>
          <w:p w:rsidR="00871A33" w:rsidRPr="00CD423A" w:rsidRDefault="00871A33" w:rsidP="00663212">
            <w:pPr>
              <w:tabs>
                <w:tab w:val="left" w:pos="0"/>
                <w:tab w:val="left" w:pos="90"/>
              </w:tabs>
              <w:jc w:val="center"/>
            </w:pPr>
            <w:r w:rsidRPr="00CD423A">
              <w:t>01</w:t>
            </w:r>
          </w:p>
        </w:tc>
        <w:tc>
          <w:tcPr>
            <w:tcW w:w="5305" w:type="dxa"/>
            <w:vAlign w:val="center"/>
          </w:tcPr>
          <w:p w:rsidR="00871A33" w:rsidRPr="00CD423A" w:rsidRDefault="00871A33" w:rsidP="00663212">
            <w:r w:rsidRPr="00CD423A">
              <w:t>Flow Meter Calibration Record</w:t>
            </w:r>
          </w:p>
        </w:tc>
        <w:tc>
          <w:tcPr>
            <w:tcW w:w="2440" w:type="dxa"/>
            <w:vAlign w:val="center"/>
          </w:tcPr>
          <w:p w:rsidR="00871A33" w:rsidRPr="00CD423A" w:rsidRDefault="00E71100" w:rsidP="009550B0">
            <w:pPr>
              <w:pStyle w:val="Footer"/>
            </w:pPr>
            <w:r w:rsidRPr="00CD423A">
              <w:t>PD036-FM005</w:t>
            </w:r>
          </w:p>
        </w:tc>
      </w:tr>
    </w:tbl>
    <w:p w:rsidR="00E120CE" w:rsidRPr="00CD423A" w:rsidRDefault="004F6097" w:rsidP="00C91DF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630"/>
        <w:jc w:val="both"/>
        <w:rPr>
          <w:b/>
          <w:caps/>
        </w:rPr>
      </w:pPr>
      <w:r w:rsidRPr="00CD423A">
        <w:rPr>
          <w:b/>
          <w:caps/>
        </w:rPr>
        <w:t>Change History:</w:t>
      </w:r>
    </w:p>
    <w:tbl>
      <w:tblPr>
        <w:tblStyle w:val="TableGrid"/>
        <w:tblW w:w="10260" w:type="dxa"/>
        <w:tblInd w:w="-432" w:type="dxa"/>
        <w:tblLayout w:type="fixed"/>
        <w:tblLook w:val="04A0"/>
      </w:tblPr>
      <w:tblGrid>
        <w:gridCol w:w="1097"/>
        <w:gridCol w:w="1548"/>
        <w:gridCol w:w="6259"/>
        <w:gridCol w:w="1356"/>
      </w:tblGrid>
      <w:tr w:rsidR="004B073A" w:rsidRPr="00CD423A" w:rsidTr="00D330FA">
        <w:trPr>
          <w:trHeight w:val="260"/>
        </w:trPr>
        <w:tc>
          <w:tcPr>
            <w:tcW w:w="1097" w:type="dxa"/>
            <w:vAlign w:val="center"/>
          </w:tcPr>
          <w:p w:rsidR="004B073A" w:rsidRPr="00CD423A" w:rsidRDefault="004B073A" w:rsidP="00663212">
            <w:pPr>
              <w:jc w:val="center"/>
              <w:rPr>
                <w:b/>
              </w:rPr>
            </w:pPr>
            <w:r w:rsidRPr="00CD423A">
              <w:rPr>
                <w:b/>
              </w:rPr>
              <w:t>Revision No.</w:t>
            </w:r>
          </w:p>
        </w:tc>
        <w:tc>
          <w:tcPr>
            <w:tcW w:w="1548" w:type="dxa"/>
            <w:vAlign w:val="center"/>
          </w:tcPr>
          <w:p w:rsidR="004B073A" w:rsidRPr="00CD423A" w:rsidRDefault="004B073A" w:rsidP="00663212">
            <w:pPr>
              <w:jc w:val="center"/>
              <w:rPr>
                <w:b/>
              </w:rPr>
            </w:pPr>
            <w:r w:rsidRPr="00CD423A">
              <w:rPr>
                <w:b/>
              </w:rPr>
              <w:t>Effective Date</w:t>
            </w:r>
          </w:p>
        </w:tc>
        <w:tc>
          <w:tcPr>
            <w:tcW w:w="6259" w:type="dxa"/>
            <w:vAlign w:val="center"/>
          </w:tcPr>
          <w:p w:rsidR="004B073A" w:rsidRPr="00CD423A" w:rsidRDefault="004B073A" w:rsidP="00663212">
            <w:pPr>
              <w:tabs>
                <w:tab w:val="left" w:pos="1944"/>
              </w:tabs>
              <w:jc w:val="center"/>
              <w:rPr>
                <w:b/>
              </w:rPr>
            </w:pPr>
            <w:r w:rsidRPr="00CD423A">
              <w:rPr>
                <w:b/>
              </w:rPr>
              <w:t>Details of Revision</w:t>
            </w:r>
          </w:p>
        </w:tc>
        <w:tc>
          <w:tcPr>
            <w:tcW w:w="1356" w:type="dxa"/>
            <w:vAlign w:val="center"/>
          </w:tcPr>
          <w:p w:rsidR="004B073A" w:rsidRPr="00CD423A" w:rsidRDefault="004B073A" w:rsidP="00663212">
            <w:pPr>
              <w:tabs>
                <w:tab w:val="left" w:pos="1944"/>
              </w:tabs>
              <w:jc w:val="center"/>
              <w:rPr>
                <w:b/>
              </w:rPr>
            </w:pPr>
            <w:r w:rsidRPr="00CD423A">
              <w:rPr>
                <w:b/>
              </w:rPr>
              <w:t>Ref. CCF No.</w:t>
            </w:r>
          </w:p>
        </w:tc>
      </w:tr>
      <w:tr w:rsidR="00663212" w:rsidRPr="00CD423A" w:rsidTr="00D330FA">
        <w:trPr>
          <w:trHeight w:val="567"/>
        </w:trPr>
        <w:tc>
          <w:tcPr>
            <w:tcW w:w="1097" w:type="dxa"/>
            <w:vAlign w:val="center"/>
          </w:tcPr>
          <w:p w:rsidR="00663212" w:rsidRPr="00CD423A" w:rsidRDefault="00663212" w:rsidP="00663212">
            <w:pPr>
              <w:pStyle w:val="CommentText"/>
              <w:jc w:val="center"/>
              <w:rPr>
                <w:sz w:val="24"/>
                <w:szCs w:val="24"/>
              </w:rPr>
            </w:pPr>
            <w:r w:rsidRPr="00CD423A">
              <w:rPr>
                <w:sz w:val="24"/>
                <w:szCs w:val="24"/>
              </w:rPr>
              <w:t>00</w:t>
            </w:r>
          </w:p>
        </w:tc>
        <w:tc>
          <w:tcPr>
            <w:tcW w:w="1548" w:type="dxa"/>
            <w:vAlign w:val="center"/>
          </w:tcPr>
          <w:p w:rsidR="00663212" w:rsidRPr="00CD423A" w:rsidRDefault="00663212" w:rsidP="00D330FA">
            <w:pPr>
              <w:jc w:val="center"/>
            </w:pPr>
            <w:r w:rsidRPr="00CD423A">
              <w:t>01.01.2011</w:t>
            </w:r>
          </w:p>
        </w:tc>
        <w:tc>
          <w:tcPr>
            <w:tcW w:w="6259" w:type="dxa"/>
            <w:vAlign w:val="center"/>
          </w:tcPr>
          <w:p w:rsidR="00663212" w:rsidRPr="00CD423A" w:rsidRDefault="00663212" w:rsidP="00663212">
            <w:pPr>
              <w:pStyle w:val="BodyText2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CD423A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56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----</w:t>
            </w:r>
          </w:p>
        </w:tc>
      </w:tr>
      <w:tr w:rsidR="00663212" w:rsidRPr="00CD423A" w:rsidTr="00D330FA">
        <w:trPr>
          <w:trHeight w:val="567"/>
        </w:trPr>
        <w:tc>
          <w:tcPr>
            <w:tcW w:w="1097" w:type="dxa"/>
            <w:vAlign w:val="center"/>
          </w:tcPr>
          <w:p w:rsidR="00663212" w:rsidRPr="00CD423A" w:rsidRDefault="00663212" w:rsidP="00663212">
            <w:pPr>
              <w:pStyle w:val="CommentText"/>
              <w:jc w:val="center"/>
              <w:rPr>
                <w:sz w:val="24"/>
                <w:szCs w:val="24"/>
              </w:rPr>
            </w:pPr>
            <w:r w:rsidRPr="00CD423A">
              <w:rPr>
                <w:sz w:val="24"/>
                <w:szCs w:val="24"/>
              </w:rPr>
              <w:t>01</w:t>
            </w:r>
          </w:p>
        </w:tc>
        <w:tc>
          <w:tcPr>
            <w:tcW w:w="1548" w:type="dxa"/>
            <w:vAlign w:val="center"/>
          </w:tcPr>
          <w:p w:rsidR="00663212" w:rsidRPr="00CD423A" w:rsidRDefault="00663212" w:rsidP="00D330FA">
            <w:pPr>
              <w:jc w:val="center"/>
            </w:pPr>
            <w:r w:rsidRPr="00CD423A">
              <w:t>01.06.2014</w:t>
            </w:r>
          </w:p>
        </w:tc>
        <w:tc>
          <w:tcPr>
            <w:tcW w:w="6259" w:type="dxa"/>
            <w:vAlign w:val="center"/>
          </w:tcPr>
          <w:p w:rsidR="00663212" w:rsidRPr="00CD423A" w:rsidRDefault="00663212" w:rsidP="00663212">
            <w:pPr>
              <w:pStyle w:val="ListParagraph"/>
              <w:ind w:left="76"/>
              <w:jc w:val="both"/>
              <w:rPr>
                <w:b/>
                <w:bCs/>
                <w:i/>
                <w:iCs/>
              </w:rPr>
            </w:pPr>
            <w:r w:rsidRPr="00CD423A">
              <w:t>Formats are the part of SOP. So prepared Separately.</w:t>
            </w:r>
          </w:p>
        </w:tc>
        <w:tc>
          <w:tcPr>
            <w:tcW w:w="1356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----</w:t>
            </w:r>
          </w:p>
        </w:tc>
      </w:tr>
      <w:tr w:rsidR="00663212" w:rsidRPr="00CD423A" w:rsidTr="00D330FA">
        <w:trPr>
          <w:trHeight w:val="567"/>
        </w:trPr>
        <w:tc>
          <w:tcPr>
            <w:tcW w:w="1097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02</w:t>
            </w:r>
          </w:p>
        </w:tc>
        <w:tc>
          <w:tcPr>
            <w:tcW w:w="1548" w:type="dxa"/>
            <w:vAlign w:val="center"/>
          </w:tcPr>
          <w:p w:rsidR="00663212" w:rsidRPr="00CD423A" w:rsidRDefault="00663212" w:rsidP="00D330FA">
            <w:pPr>
              <w:jc w:val="center"/>
            </w:pPr>
            <w:r w:rsidRPr="00CD423A">
              <w:t>01.04.2015</w:t>
            </w:r>
          </w:p>
        </w:tc>
        <w:tc>
          <w:tcPr>
            <w:tcW w:w="6259" w:type="dxa"/>
          </w:tcPr>
          <w:p w:rsidR="00663212" w:rsidRPr="00CD423A" w:rsidRDefault="00663212" w:rsidP="00663212">
            <w:pPr>
              <w:jc w:val="both"/>
            </w:pPr>
            <w:r w:rsidRPr="00CD423A">
              <w:t>Process Water Usage Record introduced and SOP Title Changed</w:t>
            </w:r>
          </w:p>
        </w:tc>
        <w:tc>
          <w:tcPr>
            <w:tcW w:w="1356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----</w:t>
            </w:r>
          </w:p>
        </w:tc>
      </w:tr>
      <w:tr w:rsidR="00663212" w:rsidRPr="00CD423A" w:rsidTr="00D330FA">
        <w:trPr>
          <w:trHeight w:val="567"/>
        </w:trPr>
        <w:tc>
          <w:tcPr>
            <w:tcW w:w="1097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03</w:t>
            </w:r>
          </w:p>
        </w:tc>
        <w:tc>
          <w:tcPr>
            <w:tcW w:w="1548" w:type="dxa"/>
            <w:vAlign w:val="center"/>
          </w:tcPr>
          <w:p w:rsidR="00663212" w:rsidRPr="00CD423A" w:rsidRDefault="00663212" w:rsidP="00D330FA">
            <w:pPr>
              <w:jc w:val="center"/>
            </w:pPr>
            <w:r w:rsidRPr="00CD423A">
              <w:t>15.09.2015</w:t>
            </w:r>
          </w:p>
        </w:tc>
        <w:tc>
          <w:tcPr>
            <w:tcW w:w="6259" w:type="dxa"/>
          </w:tcPr>
          <w:p w:rsidR="00663212" w:rsidRPr="00CD423A" w:rsidRDefault="00663212" w:rsidP="00663212">
            <w:pPr>
              <w:jc w:val="both"/>
            </w:pPr>
            <w:r w:rsidRPr="00CD423A">
              <w:t>Process Water Usage Record changed from PD-F-039-00 to PD-F-040</w:t>
            </w:r>
          </w:p>
        </w:tc>
        <w:tc>
          <w:tcPr>
            <w:tcW w:w="1356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----</w:t>
            </w:r>
          </w:p>
        </w:tc>
      </w:tr>
      <w:tr w:rsidR="00663212" w:rsidRPr="00CD423A" w:rsidTr="00D330FA">
        <w:trPr>
          <w:trHeight w:val="567"/>
        </w:trPr>
        <w:tc>
          <w:tcPr>
            <w:tcW w:w="1097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04</w:t>
            </w:r>
          </w:p>
        </w:tc>
        <w:tc>
          <w:tcPr>
            <w:tcW w:w="1548" w:type="dxa"/>
            <w:vAlign w:val="center"/>
          </w:tcPr>
          <w:p w:rsidR="00663212" w:rsidRPr="00CD423A" w:rsidRDefault="00663212" w:rsidP="00D330FA">
            <w:pPr>
              <w:jc w:val="center"/>
            </w:pPr>
            <w:r w:rsidRPr="00CD423A">
              <w:t>01.01.2017</w:t>
            </w:r>
          </w:p>
        </w:tc>
        <w:tc>
          <w:tcPr>
            <w:tcW w:w="6259" w:type="dxa"/>
            <w:vAlign w:val="center"/>
          </w:tcPr>
          <w:p w:rsidR="00663212" w:rsidRPr="00CD423A" w:rsidRDefault="00663212" w:rsidP="00663212">
            <w:pPr>
              <w:pStyle w:val="ListParagraph"/>
              <w:ind w:left="0"/>
            </w:pPr>
            <w:r w:rsidRPr="00CD423A">
              <w:t xml:space="preserve">Procedure elaborated and SOP </w:t>
            </w:r>
            <w:r w:rsidR="00D330FA" w:rsidRPr="00CD423A">
              <w:t>format</w:t>
            </w:r>
            <w:r w:rsidRPr="00CD423A">
              <w:t xml:space="preserve"> changed</w:t>
            </w:r>
          </w:p>
        </w:tc>
        <w:tc>
          <w:tcPr>
            <w:tcW w:w="1356" w:type="dxa"/>
            <w:vAlign w:val="center"/>
          </w:tcPr>
          <w:p w:rsidR="00663212" w:rsidRPr="00CD423A" w:rsidRDefault="00663212" w:rsidP="00663212">
            <w:pPr>
              <w:jc w:val="center"/>
            </w:pPr>
            <w:r w:rsidRPr="00CD423A">
              <w:t>PD-CRF-024/16</w:t>
            </w:r>
          </w:p>
        </w:tc>
      </w:tr>
      <w:tr w:rsidR="006B4370" w:rsidRPr="00CD423A" w:rsidTr="00D330FA">
        <w:trPr>
          <w:trHeight w:val="567"/>
        </w:trPr>
        <w:tc>
          <w:tcPr>
            <w:tcW w:w="1097" w:type="dxa"/>
            <w:vAlign w:val="center"/>
          </w:tcPr>
          <w:p w:rsidR="006B4370" w:rsidRPr="00CD423A" w:rsidRDefault="006B4370" w:rsidP="00663212">
            <w:pPr>
              <w:jc w:val="center"/>
            </w:pPr>
            <w:r w:rsidRPr="00CD423A">
              <w:t>05</w:t>
            </w:r>
          </w:p>
        </w:tc>
        <w:tc>
          <w:tcPr>
            <w:tcW w:w="1548" w:type="dxa"/>
            <w:vAlign w:val="center"/>
          </w:tcPr>
          <w:p w:rsidR="006B4370" w:rsidRPr="00CD423A" w:rsidRDefault="006B4370" w:rsidP="00D330FA">
            <w:pPr>
              <w:jc w:val="center"/>
            </w:pPr>
            <w:r w:rsidRPr="00CD423A">
              <w:t>01.01.2018</w:t>
            </w:r>
          </w:p>
        </w:tc>
        <w:tc>
          <w:tcPr>
            <w:tcW w:w="6259" w:type="dxa"/>
            <w:vAlign w:val="center"/>
          </w:tcPr>
          <w:p w:rsidR="006B4370" w:rsidRPr="00CD423A" w:rsidRDefault="006B4370" w:rsidP="00663212">
            <w:pPr>
              <w:pStyle w:val="ListParagraph"/>
              <w:ind w:left="0"/>
            </w:pPr>
            <w:r w:rsidRPr="00CD423A">
              <w:t>SOP format changed make to inline with SOP-QA-001-05.</w:t>
            </w:r>
          </w:p>
        </w:tc>
        <w:tc>
          <w:tcPr>
            <w:tcW w:w="1356" w:type="dxa"/>
            <w:vAlign w:val="center"/>
          </w:tcPr>
          <w:p w:rsidR="006B4370" w:rsidRPr="00CD423A" w:rsidRDefault="00D330FA" w:rsidP="00663212">
            <w:pPr>
              <w:jc w:val="center"/>
            </w:pPr>
            <w:r>
              <w:t>CCF/GEN/17035</w:t>
            </w:r>
          </w:p>
        </w:tc>
      </w:tr>
    </w:tbl>
    <w:p w:rsidR="004F6097" w:rsidRPr="00CD423A" w:rsidRDefault="004F6097" w:rsidP="00663212">
      <w:pPr>
        <w:spacing w:line="360" w:lineRule="auto"/>
        <w:jc w:val="both"/>
        <w:rPr>
          <w:b/>
        </w:rPr>
      </w:pPr>
    </w:p>
    <w:p w:rsidR="004F6097" w:rsidRPr="00CD423A" w:rsidRDefault="004F6097" w:rsidP="00663212">
      <w:pPr>
        <w:spacing w:line="360" w:lineRule="auto"/>
        <w:jc w:val="both"/>
        <w:rPr>
          <w:b/>
        </w:rPr>
      </w:pPr>
    </w:p>
    <w:p w:rsidR="00B845D3" w:rsidRPr="00CD423A" w:rsidRDefault="00B845D3" w:rsidP="00896D76">
      <w:pPr>
        <w:spacing w:line="360" w:lineRule="auto"/>
        <w:jc w:val="center"/>
      </w:pPr>
    </w:p>
    <w:p w:rsidR="00D3564E" w:rsidRPr="00CD423A" w:rsidRDefault="00D3564E" w:rsidP="00663212">
      <w:pPr>
        <w:spacing w:line="360" w:lineRule="auto"/>
        <w:jc w:val="both"/>
      </w:pPr>
    </w:p>
    <w:sectPr w:rsidR="00D3564E" w:rsidRPr="00CD423A" w:rsidSect="00C91DF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A40" w:rsidRDefault="00ED3A40">
      <w:r>
        <w:separator/>
      </w:r>
    </w:p>
  </w:endnote>
  <w:endnote w:type="continuationSeparator" w:id="1">
    <w:p w:rsidR="00ED3A40" w:rsidRDefault="00ED3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96"/>
      <w:gridCol w:w="2663"/>
      <w:gridCol w:w="2568"/>
      <w:gridCol w:w="2741"/>
    </w:tblGrid>
    <w:tr w:rsidR="00896D76" w:rsidRPr="00195626" w:rsidTr="00D302AB">
      <w:trPr>
        <w:trHeight w:val="346"/>
        <w:jc w:val="center"/>
      </w:trPr>
      <w:tc>
        <w:tcPr>
          <w:tcW w:w="2493" w:type="dxa"/>
        </w:tcPr>
        <w:p w:rsidR="00896D76" w:rsidRPr="00195626" w:rsidRDefault="00896D76" w:rsidP="00896D76">
          <w:pPr>
            <w:pStyle w:val="Footer"/>
            <w:rPr>
              <w:b/>
            </w:rPr>
          </w:pPr>
        </w:p>
      </w:tc>
      <w:tc>
        <w:tcPr>
          <w:tcW w:w="2769" w:type="dxa"/>
        </w:tcPr>
        <w:p w:rsidR="00896D76" w:rsidRPr="00195626" w:rsidRDefault="00896D76" w:rsidP="00896D76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896D76" w:rsidRPr="00195626" w:rsidRDefault="00896D76" w:rsidP="00896D76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896" w:type="dxa"/>
        </w:tcPr>
        <w:p w:rsidR="00896D76" w:rsidRPr="00195626" w:rsidRDefault="00896D76" w:rsidP="00896D76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896D76" w:rsidRPr="00195626" w:rsidTr="00D302AB">
      <w:trPr>
        <w:trHeight w:val="720"/>
        <w:jc w:val="center"/>
      </w:trPr>
      <w:tc>
        <w:tcPr>
          <w:tcW w:w="2493" w:type="dxa"/>
          <w:vAlign w:val="center"/>
        </w:tcPr>
        <w:p w:rsidR="00896D76" w:rsidRPr="00195626" w:rsidRDefault="00896D76" w:rsidP="00896D76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769" w:type="dxa"/>
        </w:tcPr>
        <w:p w:rsidR="00896D76" w:rsidRPr="00195626" w:rsidRDefault="00896D76" w:rsidP="00896D76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76" w:type="dxa"/>
        </w:tcPr>
        <w:p w:rsidR="00896D76" w:rsidRPr="00195626" w:rsidRDefault="00896D76" w:rsidP="00896D76">
          <w:pPr>
            <w:pStyle w:val="Footer"/>
            <w:rPr>
              <w:b/>
            </w:rPr>
          </w:pPr>
        </w:p>
      </w:tc>
      <w:tc>
        <w:tcPr>
          <w:tcW w:w="2896" w:type="dxa"/>
        </w:tcPr>
        <w:p w:rsidR="00896D76" w:rsidRPr="00195626" w:rsidRDefault="00896D76" w:rsidP="00896D76">
          <w:pPr>
            <w:pStyle w:val="Footer"/>
            <w:rPr>
              <w:b/>
            </w:rPr>
          </w:pPr>
        </w:p>
      </w:tc>
    </w:tr>
    <w:tr w:rsidR="00896D76" w:rsidRPr="00195626" w:rsidTr="00D302AB">
      <w:trPr>
        <w:trHeight w:val="374"/>
        <w:jc w:val="center"/>
      </w:trPr>
      <w:tc>
        <w:tcPr>
          <w:tcW w:w="2493" w:type="dxa"/>
        </w:tcPr>
        <w:p w:rsidR="00896D76" w:rsidRPr="00195626" w:rsidRDefault="00896D76" w:rsidP="00896D76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769" w:type="dxa"/>
        </w:tcPr>
        <w:p w:rsidR="00896D76" w:rsidRPr="003E388B" w:rsidRDefault="00CE05BA" w:rsidP="00CE05BA">
          <w:pPr>
            <w:pStyle w:val="Footer"/>
            <w:jc w:val="center"/>
          </w:pPr>
          <w:r>
            <w:t>T. SudhaMadhuri</w:t>
          </w:r>
        </w:p>
      </w:tc>
      <w:tc>
        <w:tcPr>
          <w:tcW w:w="2676" w:type="dxa"/>
        </w:tcPr>
        <w:p w:rsidR="00896D76" w:rsidRPr="003E388B" w:rsidRDefault="00CE05BA" w:rsidP="00CE05BA">
          <w:pPr>
            <w:pStyle w:val="Footer"/>
            <w:jc w:val="center"/>
          </w:pPr>
          <w:r>
            <w:t xml:space="preserve">G. </w:t>
          </w:r>
          <w:r w:rsidR="005C36DC">
            <w:t>Venkatesham</w:t>
          </w:r>
        </w:p>
      </w:tc>
      <w:tc>
        <w:tcPr>
          <w:tcW w:w="2896" w:type="dxa"/>
        </w:tcPr>
        <w:p w:rsidR="00896D76" w:rsidRPr="003E388B" w:rsidRDefault="00CE05BA" w:rsidP="00CE05BA">
          <w:pPr>
            <w:pStyle w:val="Footer"/>
            <w:jc w:val="center"/>
          </w:pPr>
          <w:r>
            <w:t>Ch. Mahendar Reddy</w:t>
          </w:r>
        </w:p>
      </w:tc>
    </w:tr>
    <w:tr w:rsidR="00896D76" w:rsidRPr="00195626" w:rsidTr="00D302AB">
      <w:trPr>
        <w:trHeight w:val="374"/>
        <w:jc w:val="center"/>
      </w:trPr>
      <w:tc>
        <w:tcPr>
          <w:tcW w:w="2493" w:type="dxa"/>
        </w:tcPr>
        <w:p w:rsidR="00896D76" w:rsidRPr="00195626" w:rsidRDefault="00896D76" w:rsidP="00896D76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769" w:type="dxa"/>
        </w:tcPr>
        <w:p w:rsidR="00896D76" w:rsidRPr="003E388B" w:rsidRDefault="00896D76" w:rsidP="00896D76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896D76" w:rsidRPr="003E388B" w:rsidRDefault="00896D76" w:rsidP="00896D76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896" w:type="dxa"/>
        </w:tcPr>
        <w:p w:rsidR="00896D76" w:rsidRPr="003E388B" w:rsidRDefault="00896D76" w:rsidP="00896D76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96D76" w:rsidRPr="00871A33" w:rsidRDefault="00A65C86" w:rsidP="00F44B57">
    <w:pPr>
      <w:pStyle w:val="Footer"/>
      <w:ind w:left="-450"/>
    </w:pPr>
    <w:r>
      <w:t xml:space="preserve"> 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896D76" w:rsidTr="00114DC5">
      <w:tc>
        <w:tcPr>
          <w:tcW w:w="3281" w:type="dxa"/>
        </w:tcPr>
        <w:p w:rsidR="00896D76" w:rsidRPr="00F315F7" w:rsidRDefault="00896D76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896D76" w:rsidRPr="00F315F7" w:rsidRDefault="00896D76" w:rsidP="00896D76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896D76" w:rsidRPr="00F315F7" w:rsidRDefault="00896D76" w:rsidP="00896D76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896D76" w:rsidTr="00114DC5">
      <w:trPr>
        <w:trHeight w:val="518"/>
      </w:trPr>
      <w:tc>
        <w:tcPr>
          <w:tcW w:w="3281" w:type="dxa"/>
          <w:vAlign w:val="center"/>
        </w:tcPr>
        <w:p w:rsidR="00896D76" w:rsidRPr="00F315F7" w:rsidRDefault="00896D76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896D76" w:rsidRDefault="00896D76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896D76" w:rsidRDefault="00896D76" w:rsidP="00C054C8">
          <w:pPr>
            <w:jc w:val="center"/>
          </w:pPr>
          <w:r w:rsidRPr="006E5A5A">
            <w:t>Signature &amp; Date</w:t>
          </w:r>
        </w:p>
      </w:tc>
    </w:tr>
    <w:tr w:rsidR="00896D76" w:rsidTr="00114DC5">
      <w:tc>
        <w:tcPr>
          <w:tcW w:w="3281" w:type="dxa"/>
        </w:tcPr>
        <w:p w:rsidR="00896D76" w:rsidRPr="00A316FC" w:rsidRDefault="00896D76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896D76" w:rsidRPr="00A316FC" w:rsidRDefault="00896D76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896D76" w:rsidRPr="00A316FC" w:rsidRDefault="00896D76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896D76" w:rsidTr="00114DC5">
      <w:tc>
        <w:tcPr>
          <w:tcW w:w="3281" w:type="dxa"/>
        </w:tcPr>
        <w:p w:rsidR="00896D76" w:rsidRPr="00A316FC" w:rsidRDefault="00896D76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896D76" w:rsidRPr="00A316FC" w:rsidRDefault="00896D76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896D76" w:rsidRPr="00A316FC" w:rsidRDefault="00896D76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896D76" w:rsidRPr="00470C09" w:rsidRDefault="00896D76" w:rsidP="00844F31">
    <w:pPr>
      <w:pStyle w:val="Footer"/>
      <w:ind w:left="-513" w:hanging="27"/>
    </w:pPr>
    <w:r w:rsidRPr="00470C09">
      <w:t>FM01/QA001</w:t>
    </w:r>
    <w:r>
      <w:t>-</w:t>
    </w:r>
    <w:r w:rsidRPr="00470C09">
      <w:t>0</w:t>
    </w:r>
    <w: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A40" w:rsidRDefault="00ED3A40">
      <w:r>
        <w:separator/>
      </w:r>
    </w:p>
  </w:footnote>
  <w:footnote w:type="continuationSeparator" w:id="1">
    <w:p w:rsidR="00ED3A40" w:rsidRDefault="00ED3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76" w:rsidRDefault="003E5D51">
    <w:pPr>
      <w:pStyle w:val="Header"/>
    </w:pPr>
    <w:r w:rsidRPr="003E5D5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896D76" w:rsidRPr="00195626" w:rsidTr="00D330FA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  <w:vAlign w:val="center"/>
        </w:tcPr>
        <w:p w:rsidR="00D05787" w:rsidRDefault="00D05787" w:rsidP="00D330FA">
          <w:pPr>
            <w:pStyle w:val="Header"/>
            <w:jc w:val="center"/>
          </w:pPr>
        </w:p>
        <w:p w:rsidR="00896D76" w:rsidRPr="00D05787" w:rsidRDefault="00D05787" w:rsidP="00D330FA">
          <w:pPr>
            <w:jc w:val="center"/>
          </w:pPr>
          <w:r w:rsidRPr="00D05787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896D76" w:rsidRPr="00EC36AC" w:rsidRDefault="00896D76" w:rsidP="00A81BDC">
          <w:pPr>
            <w:pStyle w:val="Header"/>
            <w:jc w:val="center"/>
            <w:rPr>
              <w:b/>
            </w:rPr>
          </w:pPr>
          <w:r w:rsidRPr="00EC36AC">
            <w:rPr>
              <w:b/>
            </w:rPr>
            <w:t>STANDARD OPERATING PROCEDURE</w:t>
          </w:r>
        </w:p>
      </w:tc>
    </w:tr>
    <w:tr w:rsidR="00896D76" w:rsidRPr="00195626" w:rsidTr="00D302AB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896D76" w:rsidRPr="00195626" w:rsidRDefault="00896D76" w:rsidP="00896D76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 xml:space="preserve">SOP No.: </w:t>
          </w:r>
        </w:p>
      </w:tc>
      <w:tc>
        <w:tcPr>
          <w:tcW w:w="2646" w:type="dxa"/>
          <w:vAlign w:val="center"/>
        </w:tcPr>
        <w:p w:rsidR="00896D76" w:rsidRPr="00EC36AC" w:rsidRDefault="006A0DE5" w:rsidP="00D302AB">
          <w:pPr>
            <w:pStyle w:val="Header"/>
          </w:pPr>
          <w:r w:rsidRPr="00EC36AC">
            <w:t>SOP-PD-036-05</w:t>
          </w:r>
        </w:p>
      </w:tc>
      <w:tc>
        <w:tcPr>
          <w:tcW w:w="2126" w:type="dxa"/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>Effective Date:</w:t>
          </w:r>
        </w:p>
      </w:tc>
      <w:tc>
        <w:tcPr>
          <w:tcW w:w="2031" w:type="dxa"/>
          <w:vAlign w:val="center"/>
        </w:tcPr>
        <w:p w:rsidR="00896D76" w:rsidRPr="00EC36AC" w:rsidRDefault="00FD5185" w:rsidP="00D302AB">
          <w:pPr>
            <w:pStyle w:val="Header"/>
          </w:pPr>
          <w:r w:rsidRPr="00EC36AC">
            <w:t>01.01.2018</w:t>
          </w:r>
        </w:p>
      </w:tc>
    </w:tr>
    <w:tr w:rsidR="00896D76" w:rsidRPr="00195626" w:rsidTr="00D302AB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896D76" w:rsidRPr="00195626" w:rsidRDefault="00896D76" w:rsidP="00896D76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>Supersedes:</w:t>
          </w:r>
        </w:p>
      </w:tc>
      <w:tc>
        <w:tcPr>
          <w:tcW w:w="2646" w:type="dxa"/>
          <w:vAlign w:val="center"/>
        </w:tcPr>
        <w:p w:rsidR="00896D76" w:rsidRPr="00EC36AC" w:rsidRDefault="006A0DE5" w:rsidP="00D302AB">
          <w:pPr>
            <w:pStyle w:val="Header"/>
          </w:pPr>
          <w:r w:rsidRPr="00EC36AC">
            <w:t>SOP-PD-036-04</w:t>
          </w:r>
        </w:p>
      </w:tc>
      <w:tc>
        <w:tcPr>
          <w:tcW w:w="2126" w:type="dxa"/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>Next Review Date:</w:t>
          </w:r>
        </w:p>
      </w:tc>
      <w:tc>
        <w:tcPr>
          <w:tcW w:w="2031" w:type="dxa"/>
          <w:vAlign w:val="center"/>
        </w:tcPr>
        <w:p w:rsidR="00896D76" w:rsidRPr="00EC36AC" w:rsidRDefault="00FD5185" w:rsidP="00D302AB">
          <w:pPr>
            <w:pStyle w:val="Header"/>
          </w:pPr>
          <w:r w:rsidRPr="00EC36AC">
            <w:t>31.12.2020</w:t>
          </w:r>
        </w:p>
      </w:tc>
    </w:tr>
    <w:tr w:rsidR="00896D76" w:rsidRPr="00195626" w:rsidTr="00D302AB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896D76" w:rsidRPr="00195626" w:rsidRDefault="00896D76" w:rsidP="00896D76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>Department:</w:t>
          </w:r>
        </w:p>
      </w:tc>
      <w:tc>
        <w:tcPr>
          <w:tcW w:w="2646" w:type="dxa"/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>Production</w:t>
          </w:r>
        </w:p>
      </w:tc>
      <w:tc>
        <w:tcPr>
          <w:tcW w:w="2126" w:type="dxa"/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>Page:</w:t>
          </w:r>
        </w:p>
      </w:tc>
      <w:tc>
        <w:tcPr>
          <w:tcW w:w="2031" w:type="dxa"/>
          <w:vAlign w:val="center"/>
        </w:tcPr>
        <w:p w:rsidR="00896D76" w:rsidRPr="00EC36AC" w:rsidRDefault="00896D76" w:rsidP="00D302AB">
          <w:pPr>
            <w:pStyle w:val="Header"/>
          </w:pPr>
          <w:r w:rsidRPr="00EC36AC">
            <w:t xml:space="preserve"> </w:t>
          </w:r>
          <w:fldSimple w:instr=" PAGE ">
            <w:r w:rsidR="006D45E2">
              <w:rPr>
                <w:noProof/>
              </w:rPr>
              <w:t>2</w:t>
            </w:r>
          </w:fldSimple>
          <w:r w:rsidRPr="00EC36AC">
            <w:t xml:space="preserve"> of </w:t>
          </w:r>
          <w:fldSimple w:instr=" NUMPAGES  ">
            <w:r w:rsidR="006D45E2">
              <w:rPr>
                <w:noProof/>
              </w:rPr>
              <w:t>2</w:t>
            </w:r>
          </w:fldSimple>
          <w:r w:rsidRPr="00EC36AC">
            <w:tab/>
          </w:r>
        </w:p>
      </w:tc>
    </w:tr>
    <w:tr w:rsidR="00896D76" w:rsidRPr="00195626" w:rsidTr="00A81BDC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896D76" w:rsidRPr="00EC36AC" w:rsidRDefault="00896D76" w:rsidP="00A81BDC">
          <w:pPr>
            <w:pStyle w:val="Header"/>
          </w:pPr>
          <w:r w:rsidRPr="00EC36AC">
            <w:rPr>
              <w:b/>
            </w:rPr>
            <w:t>TITLE: USAGE AND CALIBRATION OF WATERFLOW METER</w:t>
          </w:r>
        </w:p>
      </w:tc>
    </w:tr>
  </w:tbl>
  <w:p w:rsidR="00896D76" w:rsidRPr="00A02B06" w:rsidRDefault="00896D76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</w:p>
  <w:p w:rsidR="00896D76" w:rsidRPr="001F6213" w:rsidRDefault="00896D76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896D76" w:rsidRPr="007D7C90" w:rsidTr="00896D76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896D76" w:rsidRPr="007D7C90" w:rsidTr="00896D76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896D76" w:rsidRPr="007D7C90" w:rsidTr="00896D76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96D76" w:rsidRPr="007D7C90" w:rsidRDefault="00896D76" w:rsidP="00896D76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96D76" w:rsidRPr="007D7C90" w:rsidRDefault="00896D76" w:rsidP="00896D76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>
          <w:pPr>
            <w:jc w:val="center"/>
          </w:pPr>
        </w:p>
      </w:tc>
    </w:tr>
    <w:tr w:rsidR="00896D76" w:rsidRPr="007D7C90" w:rsidTr="00896D76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96D76" w:rsidRPr="007D7C90" w:rsidRDefault="00896D76" w:rsidP="00896D76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96D76" w:rsidRPr="007D7C90" w:rsidRDefault="00896D76" w:rsidP="00896D76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>
          <w:pPr>
            <w:jc w:val="center"/>
          </w:pPr>
        </w:p>
      </w:tc>
    </w:tr>
    <w:tr w:rsidR="00896D76" w:rsidRPr="007D7C90" w:rsidTr="00896D76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96D76" w:rsidRPr="007D7C90" w:rsidRDefault="00896D76" w:rsidP="00896D76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896D76" w:rsidRPr="007D7C90" w:rsidRDefault="00896D76" w:rsidP="00896D76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896D76">
          <w:pPr>
            <w:jc w:val="center"/>
          </w:pPr>
        </w:p>
      </w:tc>
    </w:tr>
    <w:tr w:rsidR="00896D76" w:rsidRPr="007D7C90" w:rsidTr="00896D76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96D76" w:rsidRPr="007D7C90" w:rsidRDefault="00896D76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96D76" w:rsidRDefault="00896D76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22A053F"/>
    <w:multiLevelType w:val="multilevel"/>
    <w:tmpl w:val="5C94FE4C"/>
    <w:lvl w:ilvl="0">
      <w:start w:val="1"/>
      <w:numFmt w:val="decimal"/>
      <w:lvlText w:val="%1.0"/>
      <w:lvlJc w:val="left"/>
      <w:pPr>
        <w:ind w:left="186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3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7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1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4A1E1AB1"/>
    <w:multiLevelType w:val="hybridMultilevel"/>
    <w:tmpl w:val="A7889B70"/>
    <w:lvl w:ilvl="0" w:tplc="D01AFB9E">
      <w:start w:val="1"/>
      <w:numFmt w:val="upperLetter"/>
      <w:lvlText w:val="%1."/>
      <w:lvlJc w:val="left"/>
      <w:pPr>
        <w:tabs>
          <w:tab w:val="num" w:pos="2506"/>
        </w:tabs>
        <w:ind w:left="2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26"/>
        </w:tabs>
        <w:ind w:left="32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46"/>
        </w:tabs>
        <w:ind w:left="39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66"/>
        </w:tabs>
        <w:ind w:left="46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86"/>
        </w:tabs>
        <w:ind w:left="53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06"/>
        </w:tabs>
        <w:ind w:left="61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26"/>
        </w:tabs>
        <w:ind w:left="68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46"/>
        </w:tabs>
        <w:ind w:left="75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66"/>
        </w:tabs>
        <w:ind w:left="8266" w:hanging="180"/>
      </w:pPr>
    </w:lvl>
  </w:abstractNum>
  <w:abstractNum w:abstractNumId="1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688516CA"/>
    <w:multiLevelType w:val="multilevel"/>
    <w:tmpl w:val="13B680E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7A7078E4"/>
    <w:multiLevelType w:val="multilevel"/>
    <w:tmpl w:val="1A9883F4"/>
    <w:lvl w:ilvl="0">
      <w:start w:val="9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0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1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8"/>
  </w:num>
  <w:num w:numId="5">
    <w:abstractNumId w:val="11"/>
  </w:num>
  <w:num w:numId="6">
    <w:abstractNumId w:val="4"/>
  </w:num>
  <w:num w:numId="7">
    <w:abstractNumId w:val="7"/>
  </w:num>
  <w:num w:numId="8">
    <w:abstractNumId w:val="16"/>
  </w:num>
  <w:num w:numId="9">
    <w:abstractNumId w:val="17"/>
  </w:num>
  <w:num w:numId="10">
    <w:abstractNumId w:val="14"/>
  </w:num>
  <w:num w:numId="11">
    <w:abstractNumId w:val="10"/>
  </w:num>
  <w:num w:numId="12">
    <w:abstractNumId w:val="6"/>
  </w:num>
  <w:num w:numId="13">
    <w:abstractNumId w:val="3"/>
  </w:num>
  <w:num w:numId="14">
    <w:abstractNumId w:val="9"/>
  </w:num>
  <w:num w:numId="15">
    <w:abstractNumId w:val="0"/>
  </w:num>
  <w:num w:numId="16">
    <w:abstractNumId w:val="21"/>
  </w:num>
  <w:num w:numId="17">
    <w:abstractNumId w:val="13"/>
  </w:num>
  <w:num w:numId="18">
    <w:abstractNumId w:val="1"/>
  </w:num>
  <w:num w:numId="19">
    <w:abstractNumId w:val="5"/>
  </w:num>
  <w:num w:numId="20">
    <w:abstractNumId w:val="2"/>
  </w:num>
  <w:num w:numId="21">
    <w:abstractNumId w:val="19"/>
  </w:num>
  <w:num w:numId="22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5762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65"/>
    <w:rsid w:val="00005006"/>
    <w:rsid w:val="0000791F"/>
    <w:rsid w:val="00010B80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424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2C28"/>
    <w:rsid w:val="00073948"/>
    <w:rsid w:val="00075997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17C34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26A0F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443"/>
    <w:rsid w:val="00252B5D"/>
    <w:rsid w:val="002558F6"/>
    <w:rsid w:val="00255A6B"/>
    <w:rsid w:val="00255B46"/>
    <w:rsid w:val="00256DB5"/>
    <w:rsid w:val="002574DE"/>
    <w:rsid w:val="00260256"/>
    <w:rsid w:val="00261A2A"/>
    <w:rsid w:val="002629BA"/>
    <w:rsid w:val="00262A8A"/>
    <w:rsid w:val="002636F4"/>
    <w:rsid w:val="00271C86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B9E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578D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1848"/>
    <w:rsid w:val="00313274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516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E5D51"/>
    <w:rsid w:val="003F03C1"/>
    <w:rsid w:val="003F1BD5"/>
    <w:rsid w:val="003F2010"/>
    <w:rsid w:val="003F3181"/>
    <w:rsid w:val="003F358D"/>
    <w:rsid w:val="003F4361"/>
    <w:rsid w:val="003F43CA"/>
    <w:rsid w:val="003F5AFB"/>
    <w:rsid w:val="0040491A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41B4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1F3C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47EF6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6DC"/>
    <w:rsid w:val="005C3F38"/>
    <w:rsid w:val="005C52D2"/>
    <w:rsid w:val="005C6C9C"/>
    <w:rsid w:val="005C7D7B"/>
    <w:rsid w:val="005D1C94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1771A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6525"/>
    <w:rsid w:val="006578C1"/>
    <w:rsid w:val="0066045E"/>
    <w:rsid w:val="00663212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2127"/>
    <w:rsid w:val="00694E42"/>
    <w:rsid w:val="00695F60"/>
    <w:rsid w:val="00697BD5"/>
    <w:rsid w:val="006A0DE5"/>
    <w:rsid w:val="006A11F7"/>
    <w:rsid w:val="006A1FF1"/>
    <w:rsid w:val="006A2CCF"/>
    <w:rsid w:val="006A4E38"/>
    <w:rsid w:val="006B23C3"/>
    <w:rsid w:val="006B3CFC"/>
    <w:rsid w:val="006B4370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5E2"/>
    <w:rsid w:val="006D46BD"/>
    <w:rsid w:val="006D5071"/>
    <w:rsid w:val="006E1355"/>
    <w:rsid w:val="006E4FF1"/>
    <w:rsid w:val="006E5CAB"/>
    <w:rsid w:val="006E7249"/>
    <w:rsid w:val="006F0432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50BC"/>
    <w:rsid w:val="00757B66"/>
    <w:rsid w:val="00761EC1"/>
    <w:rsid w:val="00762B1E"/>
    <w:rsid w:val="00764399"/>
    <w:rsid w:val="00767135"/>
    <w:rsid w:val="0076797B"/>
    <w:rsid w:val="007712EA"/>
    <w:rsid w:val="00774037"/>
    <w:rsid w:val="00774F3D"/>
    <w:rsid w:val="00775EC1"/>
    <w:rsid w:val="00776D0A"/>
    <w:rsid w:val="00777C94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7F655D"/>
    <w:rsid w:val="0080023E"/>
    <w:rsid w:val="00801777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2EED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1A33"/>
    <w:rsid w:val="008738F9"/>
    <w:rsid w:val="00873D88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6D76"/>
    <w:rsid w:val="00897EC7"/>
    <w:rsid w:val="008A05BE"/>
    <w:rsid w:val="008A10E4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263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3E5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550B0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E66F9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5C86"/>
    <w:rsid w:val="00A66934"/>
    <w:rsid w:val="00A700AC"/>
    <w:rsid w:val="00A70BC0"/>
    <w:rsid w:val="00A74381"/>
    <w:rsid w:val="00A74412"/>
    <w:rsid w:val="00A75B6C"/>
    <w:rsid w:val="00A77E41"/>
    <w:rsid w:val="00A809C0"/>
    <w:rsid w:val="00A81BDC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B7CA3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47B7"/>
    <w:rsid w:val="00B252C1"/>
    <w:rsid w:val="00B2608A"/>
    <w:rsid w:val="00B26403"/>
    <w:rsid w:val="00B32458"/>
    <w:rsid w:val="00B3327A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5EEF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2CE"/>
    <w:rsid w:val="00BB2C33"/>
    <w:rsid w:val="00BB3761"/>
    <w:rsid w:val="00BB3B78"/>
    <w:rsid w:val="00BB41C9"/>
    <w:rsid w:val="00BB4440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9F6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7FA9"/>
    <w:rsid w:val="00C62576"/>
    <w:rsid w:val="00C635C1"/>
    <w:rsid w:val="00C6432D"/>
    <w:rsid w:val="00C649FA"/>
    <w:rsid w:val="00C66B49"/>
    <w:rsid w:val="00C67187"/>
    <w:rsid w:val="00C67986"/>
    <w:rsid w:val="00C712D2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C40"/>
    <w:rsid w:val="00C85DBF"/>
    <w:rsid w:val="00C86824"/>
    <w:rsid w:val="00C87CA8"/>
    <w:rsid w:val="00C90EB2"/>
    <w:rsid w:val="00C91D56"/>
    <w:rsid w:val="00C91DF1"/>
    <w:rsid w:val="00C91F45"/>
    <w:rsid w:val="00C926D1"/>
    <w:rsid w:val="00C92D66"/>
    <w:rsid w:val="00C930AC"/>
    <w:rsid w:val="00C95A04"/>
    <w:rsid w:val="00CA03CE"/>
    <w:rsid w:val="00CA147B"/>
    <w:rsid w:val="00CA33CA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1E4"/>
    <w:rsid w:val="00CC7891"/>
    <w:rsid w:val="00CD0A35"/>
    <w:rsid w:val="00CD12D6"/>
    <w:rsid w:val="00CD29F8"/>
    <w:rsid w:val="00CD2BAF"/>
    <w:rsid w:val="00CD2FED"/>
    <w:rsid w:val="00CD423A"/>
    <w:rsid w:val="00CD491A"/>
    <w:rsid w:val="00CD500A"/>
    <w:rsid w:val="00CD6EDB"/>
    <w:rsid w:val="00CD75BC"/>
    <w:rsid w:val="00CE05BA"/>
    <w:rsid w:val="00CE1B5F"/>
    <w:rsid w:val="00CE22D6"/>
    <w:rsid w:val="00CE3955"/>
    <w:rsid w:val="00CE4363"/>
    <w:rsid w:val="00CE5F46"/>
    <w:rsid w:val="00CE74C1"/>
    <w:rsid w:val="00CF1E08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05787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02AB"/>
    <w:rsid w:val="00D32486"/>
    <w:rsid w:val="00D330FA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50D2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189E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2EB3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67385"/>
    <w:rsid w:val="00E704DB"/>
    <w:rsid w:val="00E70EAF"/>
    <w:rsid w:val="00E71100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36AC"/>
    <w:rsid w:val="00EC6968"/>
    <w:rsid w:val="00ED00CB"/>
    <w:rsid w:val="00ED2E96"/>
    <w:rsid w:val="00ED3A40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5150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4B57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3928"/>
    <w:rsid w:val="00F74202"/>
    <w:rsid w:val="00F74BD0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0878"/>
    <w:rsid w:val="00FC161A"/>
    <w:rsid w:val="00FC6127"/>
    <w:rsid w:val="00FD125E"/>
    <w:rsid w:val="00FD5185"/>
    <w:rsid w:val="00FD5490"/>
    <w:rsid w:val="00FD7025"/>
    <w:rsid w:val="00FD7E8E"/>
    <w:rsid w:val="00FE0F48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  <w:rsid w:val="00FF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871A33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871A33"/>
    <w:rPr>
      <w:b/>
      <w:i/>
      <w:sz w:val="24"/>
    </w:rPr>
  </w:style>
  <w:style w:type="paragraph" w:styleId="CommentText">
    <w:name w:val="annotation text"/>
    <w:basedOn w:val="Normal"/>
    <w:link w:val="CommentTextChar"/>
    <w:rsid w:val="00871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71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98657-2B4F-476D-80F3-02893C93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66</cp:revision>
  <cp:lastPrinted>2017-12-11T04:27:00Z</cp:lastPrinted>
  <dcterms:created xsi:type="dcterms:W3CDTF">2016-12-12T06:32:00Z</dcterms:created>
  <dcterms:modified xsi:type="dcterms:W3CDTF">2017-12-11T04:28:00Z</dcterms:modified>
</cp:coreProperties>
</file>