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50" w:rsidRPr="00F158EF" w:rsidRDefault="00281450" w:rsidP="0093533D">
      <w:pPr>
        <w:numPr>
          <w:ilvl w:val="0"/>
          <w:numId w:val="2"/>
        </w:numPr>
        <w:tabs>
          <w:tab w:val="clear" w:pos="720"/>
        </w:tabs>
        <w:spacing w:before="240" w:line="360" w:lineRule="auto"/>
        <w:ind w:left="0" w:right="180" w:hanging="567"/>
        <w:jc w:val="both"/>
        <w:rPr>
          <w:b/>
        </w:rPr>
      </w:pPr>
      <w:r w:rsidRPr="00F158EF">
        <w:rPr>
          <w:b/>
        </w:rPr>
        <w:t>PURPOSE</w:t>
      </w:r>
      <w:r w:rsidR="00530280" w:rsidRPr="00F158EF">
        <w:rPr>
          <w:b/>
        </w:rPr>
        <w:t>:</w:t>
      </w:r>
    </w:p>
    <w:p w:rsidR="00281450" w:rsidRPr="00F158EF" w:rsidRDefault="00281450" w:rsidP="00F158EF">
      <w:pPr>
        <w:spacing w:line="360" w:lineRule="auto"/>
        <w:ind w:right="-610"/>
        <w:jc w:val="both"/>
        <w:rPr>
          <w:b/>
        </w:rPr>
      </w:pPr>
      <w:r w:rsidRPr="00F158EF">
        <w:t>To lay down the procedure for numbering system to various documents.</w:t>
      </w:r>
    </w:p>
    <w:p w:rsidR="00281450" w:rsidRPr="00F158EF" w:rsidRDefault="00281450" w:rsidP="00F158EF">
      <w:pPr>
        <w:numPr>
          <w:ilvl w:val="0"/>
          <w:numId w:val="2"/>
        </w:numPr>
        <w:tabs>
          <w:tab w:val="clear" w:pos="720"/>
        </w:tabs>
        <w:spacing w:line="360" w:lineRule="auto"/>
        <w:ind w:left="0" w:right="180" w:hanging="567"/>
        <w:jc w:val="both"/>
        <w:rPr>
          <w:b/>
        </w:rPr>
      </w:pPr>
      <w:r w:rsidRPr="00F158EF">
        <w:rPr>
          <w:b/>
        </w:rPr>
        <w:t>SCOPE</w:t>
      </w:r>
      <w:r w:rsidR="00B47430" w:rsidRPr="00F158EF">
        <w:rPr>
          <w:b/>
        </w:rPr>
        <w:t>:</w:t>
      </w:r>
    </w:p>
    <w:p w:rsidR="00281450" w:rsidRPr="00F158EF" w:rsidRDefault="00281450" w:rsidP="00F158EF">
      <w:pPr>
        <w:spacing w:line="360" w:lineRule="auto"/>
        <w:ind w:right="-610"/>
        <w:jc w:val="both"/>
      </w:pPr>
      <w:r w:rsidRPr="00F158EF">
        <w:t>This procedure is applicable for assigning numbering system to various documents in Discovery Laboratories Pvt. Ltd.</w:t>
      </w:r>
    </w:p>
    <w:p w:rsidR="00160F98" w:rsidRDefault="00281450" w:rsidP="00160F98">
      <w:pPr>
        <w:numPr>
          <w:ilvl w:val="0"/>
          <w:numId w:val="2"/>
        </w:numPr>
        <w:tabs>
          <w:tab w:val="clear" w:pos="720"/>
        </w:tabs>
        <w:spacing w:line="360" w:lineRule="auto"/>
        <w:ind w:left="0" w:right="180" w:hanging="567"/>
        <w:jc w:val="both"/>
        <w:rPr>
          <w:b/>
        </w:rPr>
      </w:pPr>
      <w:r w:rsidRPr="00F158EF">
        <w:rPr>
          <w:b/>
        </w:rPr>
        <w:t>RESPONSIBILITY:</w:t>
      </w:r>
    </w:p>
    <w:p w:rsidR="00281450" w:rsidRPr="00160F98" w:rsidRDefault="00F158EF" w:rsidP="00160F98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  <w:rPr>
          <w:b/>
        </w:rPr>
      </w:pPr>
      <w:r>
        <w:t>It is the responsibility of Q</w:t>
      </w:r>
      <w:r w:rsidR="00160F98">
        <w:t>A personnel to assign the numbering system</w:t>
      </w:r>
      <w:r w:rsidR="00281450" w:rsidRPr="00F158EF">
        <w:t>.</w:t>
      </w:r>
    </w:p>
    <w:p w:rsidR="00160F98" w:rsidRPr="00160F98" w:rsidRDefault="00160F98" w:rsidP="00160F98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  <w:rPr>
          <w:b/>
        </w:rPr>
      </w:pPr>
      <w:r>
        <w:t>It is the responsibility of the respective departments to follow the numbering system.</w:t>
      </w:r>
    </w:p>
    <w:p w:rsidR="00160F98" w:rsidRPr="00160F98" w:rsidRDefault="00160F98" w:rsidP="00160F98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  <w:rPr>
          <w:b/>
        </w:rPr>
      </w:pPr>
      <w:r>
        <w:t>Head-QA/ Designee approve and implementation of the procedure.</w:t>
      </w:r>
    </w:p>
    <w:p w:rsidR="00F158EF" w:rsidRDefault="00F158EF" w:rsidP="00F158EF">
      <w:pPr>
        <w:numPr>
          <w:ilvl w:val="0"/>
          <w:numId w:val="2"/>
        </w:numPr>
        <w:tabs>
          <w:tab w:val="clear" w:pos="720"/>
        </w:tabs>
        <w:spacing w:line="360" w:lineRule="auto"/>
        <w:ind w:left="0" w:right="180" w:hanging="567"/>
        <w:jc w:val="both"/>
        <w:rPr>
          <w:b/>
        </w:rPr>
      </w:pPr>
      <w:r w:rsidRPr="00F158EF">
        <w:rPr>
          <w:b/>
        </w:rPr>
        <w:t xml:space="preserve">DEFINATIONS: </w:t>
      </w:r>
    </w:p>
    <w:p w:rsidR="00F158EF" w:rsidRPr="00F158EF" w:rsidRDefault="00F158EF" w:rsidP="00F158EF">
      <w:pPr>
        <w:spacing w:line="360" w:lineRule="auto"/>
        <w:ind w:right="180"/>
        <w:jc w:val="both"/>
      </w:pPr>
      <w:r w:rsidRPr="00F158EF">
        <w:t>Nill</w:t>
      </w:r>
    </w:p>
    <w:p w:rsidR="00281450" w:rsidRPr="00F158EF" w:rsidRDefault="00281450" w:rsidP="00F158EF">
      <w:pPr>
        <w:numPr>
          <w:ilvl w:val="0"/>
          <w:numId w:val="2"/>
        </w:numPr>
        <w:tabs>
          <w:tab w:val="clear" w:pos="720"/>
        </w:tabs>
        <w:spacing w:line="360" w:lineRule="auto"/>
        <w:ind w:left="0" w:right="180" w:hanging="567"/>
        <w:jc w:val="both"/>
        <w:rPr>
          <w:b/>
        </w:rPr>
      </w:pPr>
      <w:r w:rsidRPr="00F158EF">
        <w:rPr>
          <w:b/>
        </w:rPr>
        <w:t>PROCEDURE:</w:t>
      </w:r>
    </w:p>
    <w:p w:rsidR="001C3A08" w:rsidRPr="00F158EF" w:rsidRDefault="001C3A08" w:rsidP="00F158EF">
      <w:pPr>
        <w:spacing w:line="360" w:lineRule="auto"/>
        <w:ind w:right="180"/>
        <w:jc w:val="both"/>
      </w:pPr>
      <w:r w:rsidRPr="00F158EF">
        <w:t>The following numbering system shall be followed for various documents.</w:t>
      </w:r>
    </w:p>
    <w:p w:rsidR="007809D5" w:rsidRPr="00F158EF" w:rsidRDefault="007809D5" w:rsidP="00F158EF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</w:pPr>
      <w:r w:rsidRPr="00F158EF">
        <w:t>Temperature mapping documents</w:t>
      </w:r>
      <w:r w:rsidR="00E1600E" w:rsidRPr="00F158EF">
        <w:t>:</w:t>
      </w:r>
    </w:p>
    <w:p w:rsidR="00E80A45" w:rsidRPr="00F158EF" w:rsidRDefault="00E80A45" w:rsidP="00F158EF">
      <w:pPr>
        <w:spacing w:line="360" w:lineRule="auto"/>
        <w:ind w:left="709" w:right="180"/>
        <w:jc w:val="both"/>
        <w:rPr>
          <w:u w:val="single"/>
        </w:rPr>
      </w:pPr>
      <w:r w:rsidRPr="00F158EF">
        <w:rPr>
          <w:u w:val="single"/>
        </w:rPr>
        <w:t>For Protocol: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TM/PC/YYNNN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Here,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TM</w:t>
      </w:r>
      <w:r w:rsidRPr="00F158EF">
        <w:tab/>
        <w:t>: Temperature mapping documents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PC</w:t>
      </w:r>
      <w:r w:rsidRPr="00F158EF">
        <w:tab/>
        <w:t>: Protocol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YY</w:t>
      </w:r>
      <w:r w:rsidRPr="00F158EF">
        <w:tab/>
        <w:t>: Year of the protocol prepared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NNN</w:t>
      </w:r>
      <w:r w:rsidRPr="00F158EF">
        <w:tab/>
        <w:t>: serial number starts with 001 in a year</w:t>
      </w:r>
    </w:p>
    <w:p w:rsidR="002D5011" w:rsidRDefault="002D5011" w:rsidP="00F158EF">
      <w:pPr>
        <w:spacing w:line="360" w:lineRule="auto"/>
        <w:ind w:left="709" w:right="180"/>
        <w:jc w:val="both"/>
      </w:pPr>
      <w:r w:rsidRPr="00F158EF">
        <w:t xml:space="preserve">e.g.: </w:t>
      </w:r>
      <w:r w:rsidR="00094FD2" w:rsidRPr="00F158EF">
        <w:t>TM/PC/18001</w:t>
      </w:r>
    </w:p>
    <w:p w:rsidR="00833A88" w:rsidRDefault="00833A88" w:rsidP="00F158EF">
      <w:pPr>
        <w:spacing w:line="360" w:lineRule="auto"/>
        <w:ind w:left="709" w:right="180"/>
        <w:jc w:val="both"/>
      </w:pPr>
    </w:p>
    <w:p w:rsidR="00833A88" w:rsidRDefault="00833A88" w:rsidP="00F158EF">
      <w:pPr>
        <w:spacing w:line="360" w:lineRule="auto"/>
        <w:ind w:left="709" w:right="180"/>
        <w:jc w:val="both"/>
      </w:pPr>
    </w:p>
    <w:p w:rsidR="00A057F8" w:rsidRPr="00F158EF" w:rsidRDefault="00A057F8" w:rsidP="00F158EF">
      <w:pPr>
        <w:spacing w:line="360" w:lineRule="auto"/>
        <w:ind w:left="709" w:right="180"/>
        <w:jc w:val="both"/>
      </w:pPr>
    </w:p>
    <w:p w:rsidR="00E80A45" w:rsidRPr="00F158EF" w:rsidRDefault="00E80A45" w:rsidP="00F158EF">
      <w:pPr>
        <w:spacing w:line="360" w:lineRule="auto"/>
        <w:ind w:left="709" w:right="180"/>
        <w:jc w:val="both"/>
        <w:rPr>
          <w:u w:val="single"/>
        </w:rPr>
      </w:pPr>
      <w:r w:rsidRPr="00F158EF">
        <w:rPr>
          <w:u w:val="single"/>
        </w:rPr>
        <w:lastRenderedPageBreak/>
        <w:t>For Report: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TM/R/YYNNN</w:t>
      </w:r>
    </w:p>
    <w:p w:rsidR="00094FD2" w:rsidRDefault="00094FD2" w:rsidP="00F158EF">
      <w:pPr>
        <w:spacing w:line="360" w:lineRule="auto"/>
        <w:ind w:left="709" w:right="180"/>
        <w:jc w:val="both"/>
      </w:pPr>
      <w:r w:rsidRPr="00F158EF">
        <w:t>Here,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TM</w:t>
      </w:r>
      <w:r w:rsidRPr="00F158EF">
        <w:tab/>
        <w:t>: Temperature mapping documents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R</w:t>
      </w:r>
      <w:r w:rsidRPr="00F158EF">
        <w:tab/>
        <w:t>: Report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YY</w:t>
      </w:r>
      <w:r w:rsidRPr="00F158EF">
        <w:tab/>
        <w:t>: Year of the report prepared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NNN</w:t>
      </w:r>
      <w:r w:rsidRPr="00F158EF">
        <w:tab/>
        <w:t>: serial number starts with 001 in a year</w:t>
      </w:r>
    </w:p>
    <w:p w:rsidR="002D5011" w:rsidRPr="00F158EF" w:rsidRDefault="002D5011" w:rsidP="00F158EF">
      <w:pPr>
        <w:spacing w:line="360" w:lineRule="auto"/>
        <w:ind w:left="709" w:right="180"/>
        <w:jc w:val="both"/>
      </w:pPr>
      <w:r w:rsidRPr="00F158EF">
        <w:t xml:space="preserve">e.g.: </w:t>
      </w:r>
      <w:r w:rsidR="00094FD2" w:rsidRPr="00F158EF">
        <w:t>TM/R/18001</w:t>
      </w:r>
    </w:p>
    <w:p w:rsidR="00302BEE" w:rsidRPr="00F158EF" w:rsidRDefault="00302BEE" w:rsidP="00F158EF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</w:pPr>
      <w:r w:rsidRPr="00F158EF">
        <w:t>Analytical method verification documents:</w:t>
      </w:r>
    </w:p>
    <w:p w:rsidR="00302BEE" w:rsidRPr="00F158EF" w:rsidRDefault="00302BEE" w:rsidP="00F158EF">
      <w:pPr>
        <w:spacing w:line="360" w:lineRule="auto"/>
        <w:ind w:left="709" w:right="180"/>
        <w:jc w:val="both"/>
        <w:rPr>
          <w:u w:val="single"/>
        </w:rPr>
      </w:pPr>
      <w:r w:rsidRPr="00F158EF">
        <w:rPr>
          <w:u w:val="single"/>
        </w:rPr>
        <w:t>For Protocol: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MV/PC/XXX/YYNNN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Here,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MV</w:t>
      </w:r>
      <w:r w:rsidRPr="00F158EF">
        <w:tab/>
        <w:t>: Method verification document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PC</w:t>
      </w:r>
      <w:r w:rsidRPr="00F158EF">
        <w:tab/>
        <w:t>: Protocol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XXX</w:t>
      </w:r>
      <w:r w:rsidRPr="00F158EF">
        <w:tab/>
        <w:t>: Product code along with stage number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YY</w:t>
      </w:r>
      <w:r w:rsidRPr="00F158EF">
        <w:tab/>
        <w:t>: Year code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NNN</w:t>
      </w:r>
      <w:r w:rsidRPr="00F158EF">
        <w:tab/>
        <w:t>: Serial Number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e.g.: MV/PC/Z3/18001</w:t>
      </w:r>
    </w:p>
    <w:p w:rsidR="00302BEE" w:rsidRPr="00F158EF" w:rsidRDefault="00302BEE" w:rsidP="00F158EF">
      <w:pPr>
        <w:spacing w:line="360" w:lineRule="auto"/>
        <w:ind w:left="709" w:right="180"/>
        <w:jc w:val="both"/>
        <w:rPr>
          <w:u w:val="single"/>
        </w:rPr>
      </w:pPr>
      <w:r w:rsidRPr="00F158EF">
        <w:rPr>
          <w:u w:val="single"/>
        </w:rPr>
        <w:t>For Report: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MV/R/XXX/YYNNN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Here,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MV</w:t>
      </w:r>
      <w:r w:rsidRPr="00F158EF">
        <w:tab/>
        <w:t>: Method verification document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R</w:t>
      </w:r>
      <w:r w:rsidRPr="00F158EF">
        <w:tab/>
        <w:t>: Report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XXX</w:t>
      </w:r>
      <w:r w:rsidRPr="00F158EF">
        <w:tab/>
        <w:t>: Product code along with stage number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YY</w:t>
      </w:r>
      <w:r w:rsidRPr="00F158EF">
        <w:tab/>
        <w:t>: Year code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NNN</w:t>
      </w:r>
      <w:r w:rsidRPr="00F158EF">
        <w:tab/>
        <w:t>: Serial Number</w:t>
      </w:r>
    </w:p>
    <w:p w:rsidR="00302BEE" w:rsidRDefault="00302BEE" w:rsidP="00F158EF">
      <w:pPr>
        <w:spacing w:line="360" w:lineRule="auto"/>
        <w:ind w:left="709" w:right="180"/>
        <w:jc w:val="both"/>
      </w:pPr>
      <w:r w:rsidRPr="00F158EF">
        <w:lastRenderedPageBreak/>
        <w:t>e.g.: MV/R/Z3/18001</w:t>
      </w:r>
    </w:p>
    <w:p w:rsidR="007809D5" w:rsidRPr="00F158EF" w:rsidRDefault="007809D5" w:rsidP="00F158EF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</w:pPr>
      <w:r w:rsidRPr="00F158EF">
        <w:t>Equipment Re-Qualification documents</w:t>
      </w:r>
      <w:r w:rsidR="00E1600E" w:rsidRPr="00F158EF">
        <w:t>: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QLPR/AA-BBB/VV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Here,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QLPR</w:t>
      </w:r>
      <w:r w:rsidRPr="00F158EF">
        <w:tab/>
      </w:r>
      <w:r w:rsidRPr="00F158EF">
        <w:tab/>
        <w:t>: Equipment Re-qualification document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>AA-BBB</w:t>
      </w:r>
      <w:r w:rsidRPr="00F158EF">
        <w:tab/>
        <w:t>: Equipment type and ID Number</w:t>
      </w:r>
    </w:p>
    <w:p w:rsidR="00094FD2" w:rsidRPr="00F158EF" w:rsidRDefault="00094FD2" w:rsidP="00F158EF">
      <w:pPr>
        <w:spacing w:line="360" w:lineRule="auto"/>
        <w:ind w:left="709" w:right="180"/>
        <w:jc w:val="both"/>
      </w:pPr>
      <w:r w:rsidRPr="00F158EF">
        <w:t xml:space="preserve"> VV</w:t>
      </w:r>
      <w:r w:rsidRPr="00F158EF">
        <w:tab/>
      </w:r>
      <w:r w:rsidRPr="00F158EF">
        <w:tab/>
        <w:t xml:space="preserve">: </w:t>
      </w:r>
      <w:r w:rsidR="00623E76" w:rsidRPr="00F158EF">
        <w:t>number of times re-qualification performed, starts with 01, 02, …..</w:t>
      </w:r>
    </w:p>
    <w:p w:rsidR="00E80A45" w:rsidRPr="00F158EF" w:rsidRDefault="002D5011" w:rsidP="00F158EF">
      <w:pPr>
        <w:spacing w:line="360" w:lineRule="auto"/>
        <w:ind w:left="709" w:right="180"/>
        <w:jc w:val="both"/>
      </w:pPr>
      <w:r w:rsidRPr="00F158EF">
        <w:t>e.g.: QLPR/RV-001/01</w:t>
      </w:r>
    </w:p>
    <w:p w:rsidR="00C43067" w:rsidRPr="00F158EF" w:rsidRDefault="00C43067" w:rsidP="00F158EF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</w:pPr>
      <w:r w:rsidRPr="00F158EF">
        <w:t>General Protocol and Reports:</w:t>
      </w:r>
    </w:p>
    <w:p w:rsidR="00094FD2" w:rsidRPr="00F158EF" w:rsidRDefault="00094FD2" w:rsidP="00F158EF">
      <w:pPr>
        <w:pStyle w:val="ListParagraph"/>
        <w:spacing w:line="360" w:lineRule="auto"/>
        <w:ind w:right="180"/>
        <w:jc w:val="both"/>
        <w:rPr>
          <w:u w:val="single"/>
        </w:rPr>
      </w:pPr>
      <w:r w:rsidRPr="00F158EF">
        <w:rPr>
          <w:u w:val="single"/>
        </w:rPr>
        <w:t>For Protocol: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GEN/PC/YYNNN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Here,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GEN</w:t>
      </w:r>
      <w:r w:rsidRPr="00F158EF">
        <w:tab/>
        <w:t>: General document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PC</w:t>
      </w:r>
      <w:r w:rsidRPr="00F158EF">
        <w:tab/>
        <w:t>: Protocol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YY</w:t>
      </w:r>
      <w:r w:rsidRPr="00F158EF">
        <w:tab/>
        <w:t>: Year code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NNN</w:t>
      </w:r>
      <w:r w:rsidRPr="00F158EF">
        <w:tab/>
        <w:t>: Serial number</w:t>
      </w:r>
      <w:r w:rsidRPr="00F158EF">
        <w:tab/>
      </w:r>
    </w:p>
    <w:p w:rsidR="002D5011" w:rsidRPr="00F158EF" w:rsidRDefault="002D5011" w:rsidP="00F158EF">
      <w:pPr>
        <w:pStyle w:val="ListParagraph"/>
        <w:spacing w:line="360" w:lineRule="auto"/>
        <w:ind w:right="180"/>
        <w:jc w:val="both"/>
      </w:pPr>
      <w:r w:rsidRPr="00F158EF">
        <w:t xml:space="preserve">e.g.: </w:t>
      </w:r>
      <w:r w:rsidR="00094FD2" w:rsidRPr="00F158EF">
        <w:t>GEN/PC/18001</w:t>
      </w:r>
    </w:p>
    <w:p w:rsidR="00094FD2" w:rsidRPr="00F158EF" w:rsidRDefault="00094FD2" w:rsidP="00F158EF">
      <w:pPr>
        <w:pStyle w:val="ListParagraph"/>
        <w:spacing w:line="360" w:lineRule="auto"/>
        <w:ind w:right="180"/>
        <w:jc w:val="both"/>
        <w:rPr>
          <w:u w:val="single"/>
        </w:rPr>
      </w:pPr>
      <w:r w:rsidRPr="00F158EF">
        <w:rPr>
          <w:u w:val="single"/>
        </w:rPr>
        <w:t>For Report: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GEN/R/YYNNN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Here,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GEN</w:t>
      </w:r>
      <w:r w:rsidRPr="00F158EF">
        <w:tab/>
        <w:t>: General document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R</w:t>
      </w:r>
      <w:r w:rsidRPr="00F158EF">
        <w:tab/>
        <w:t>: Report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YY</w:t>
      </w:r>
      <w:r w:rsidRPr="00F158EF">
        <w:tab/>
        <w:t>: Year code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NNN</w:t>
      </w:r>
      <w:r w:rsidRPr="00F158EF">
        <w:tab/>
        <w:t>: Serial number</w:t>
      </w:r>
      <w:r w:rsidRPr="00F158EF">
        <w:tab/>
      </w:r>
    </w:p>
    <w:p w:rsidR="00094FD2" w:rsidRDefault="00094FD2" w:rsidP="00F158EF">
      <w:pPr>
        <w:pStyle w:val="ListParagraph"/>
        <w:spacing w:line="360" w:lineRule="auto"/>
        <w:ind w:right="180"/>
        <w:jc w:val="both"/>
      </w:pPr>
      <w:r w:rsidRPr="00F158EF">
        <w:t>e.g.: GEN/R/18001</w:t>
      </w:r>
    </w:p>
    <w:p w:rsidR="0093533D" w:rsidRDefault="0093533D" w:rsidP="00F158EF">
      <w:pPr>
        <w:pStyle w:val="ListParagraph"/>
        <w:spacing w:line="360" w:lineRule="auto"/>
        <w:ind w:right="180"/>
        <w:jc w:val="both"/>
      </w:pPr>
    </w:p>
    <w:p w:rsidR="00302BEE" w:rsidRPr="00F158EF" w:rsidRDefault="00302BEE" w:rsidP="00F158EF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</w:pPr>
      <w:r w:rsidRPr="00F158EF">
        <w:lastRenderedPageBreak/>
        <w:t>PCO BPR (Product wise</w:t>
      </w:r>
      <w:r w:rsidR="00AD0755" w:rsidRPr="00F158EF">
        <w:t>,</w:t>
      </w:r>
      <w:r w:rsidRPr="00F158EF">
        <w:t xml:space="preserve"> </w:t>
      </w:r>
      <w:r w:rsidR="00AD0755" w:rsidRPr="00F158EF">
        <w:t>if any</w:t>
      </w:r>
      <w:r w:rsidRPr="00F158EF">
        <w:t>):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ECR/XXX/EQ/NNN-VV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Here,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ECR</w:t>
      </w:r>
      <w:r w:rsidRPr="00F158EF">
        <w:tab/>
        <w:t>: Equipment cleaning record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XXX</w:t>
      </w:r>
      <w:r w:rsidRPr="00F158EF">
        <w:tab/>
        <w:t>: Product code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EQ</w:t>
      </w:r>
      <w:r w:rsidRPr="00F158EF">
        <w:tab/>
        <w:t>: Equipment type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NNN</w:t>
      </w:r>
      <w:r w:rsidRPr="00F158EF">
        <w:tab/>
        <w:t>: Serial number in the equipment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VV</w:t>
      </w:r>
      <w:r w:rsidRPr="00F158EF">
        <w:tab/>
        <w:t>: Revision number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e.g.: ECR/PNB/RV/001-00</w:t>
      </w:r>
    </w:p>
    <w:p w:rsidR="007809D5" w:rsidRPr="00F158EF" w:rsidRDefault="007809D5" w:rsidP="00F158EF">
      <w:pPr>
        <w:numPr>
          <w:ilvl w:val="1"/>
          <w:numId w:val="2"/>
        </w:numPr>
        <w:tabs>
          <w:tab w:val="clear" w:pos="1440"/>
        </w:tabs>
        <w:spacing w:line="360" w:lineRule="auto"/>
        <w:ind w:left="709" w:right="180"/>
        <w:jc w:val="both"/>
      </w:pPr>
      <w:r w:rsidRPr="00F158EF">
        <w:t>Water system Qualification documents</w:t>
      </w:r>
      <w:r w:rsidR="00E1600E" w:rsidRPr="00F158EF">
        <w:t>:</w:t>
      </w:r>
    </w:p>
    <w:p w:rsidR="00E80A45" w:rsidRPr="00F158EF" w:rsidRDefault="00E80A45" w:rsidP="00F158EF">
      <w:pPr>
        <w:spacing w:line="360" w:lineRule="auto"/>
        <w:ind w:left="709" w:right="180"/>
        <w:jc w:val="both"/>
        <w:rPr>
          <w:u w:val="single"/>
        </w:rPr>
      </w:pPr>
      <w:r w:rsidRPr="00F158EF">
        <w:rPr>
          <w:u w:val="single"/>
        </w:rPr>
        <w:t>For Protocol: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GEN/</w:t>
      </w:r>
      <w:r w:rsidR="00302BEE" w:rsidRPr="00F158EF">
        <w:t>PC/WS</w:t>
      </w:r>
      <w:r w:rsidRPr="00F158EF">
        <w:t>/YYNNN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Here,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GEN</w:t>
      </w:r>
      <w:r w:rsidRPr="00F158EF">
        <w:tab/>
        <w:t>: General document</w:t>
      </w:r>
    </w:p>
    <w:p w:rsidR="00623E76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PC</w:t>
      </w:r>
      <w:r w:rsidR="00623E76" w:rsidRPr="00F158EF">
        <w:tab/>
        <w:t xml:space="preserve">: </w:t>
      </w:r>
      <w:r w:rsidRPr="00F158EF">
        <w:t>Protocol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WS</w:t>
      </w:r>
      <w:r w:rsidRPr="00F158EF">
        <w:tab/>
        <w:t>: Water system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YY</w:t>
      </w:r>
      <w:r w:rsidRPr="00F158EF">
        <w:tab/>
        <w:t>: Year code</w:t>
      </w:r>
    </w:p>
    <w:p w:rsidR="00623E76" w:rsidRPr="00F158EF" w:rsidRDefault="00623E76" w:rsidP="00F158EF">
      <w:pPr>
        <w:pStyle w:val="ListParagraph"/>
        <w:spacing w:line="360" w:lineRule="auto"/>
        <w:ind w:right="180"/>
        <w:jc w:val="both"/>
      </w:pPr>
      <w:r w:rsidRPr="00F158EF">
        <w:t>NNN</w:t>
      </w:r>
      <w:r w:rsidRPr="00F158EF">
        <w:tab/>
        <w:t>: Serial number</w:t>
      </w:r>
      <w:r w:rsidRPr="00F158EF">
        <w:tab/>
      </w:r>
    </w:p>
    <w:p w:rsidR="00EB310E" w:rsidRDefault="002D5011" w:rsidP="00F158EF">
      <w:pPr>
        <w:spacing w:line="360" w:lineRule="auto"/>
        <w:ind w:left="709" w:right="180"/>
        <w:jc w:val="both"/>
      </w:pPr>
      <w:r w:rsidRPr="00F158EF">
        <w:t xml:space="preserve">e.g.: </w:t>
      </w:r>
      <w:r w:rsidR="00094FD2" w:rsidRPr="00F158EF">
        <w:t>GEN/PC/WS/17001</w:t>
      </w:r>
    </w:p>
    <w:p w:rsidR="00EB310E" w:rsidRDefault="00EB310E">
      <w:r>
        <w:br w:type="page"/>
      </w:r>
    </w:p>
    <w:p w:rsidR="00E80A45" w:rsidRPr="00F158EF" w:rsidRDefault="00E80A45" w:rsidP="00F158EF">
      <w:pPr>
        <w:spacing w:line="360" w:lineRule="auto"/>
        <w:ind w:left="709" w:right="180"/>
        <w:jc w:val="both"/>
        <w:rPr>
          <w:u w:val="single"/>
        </w:rPr>
      </w:pPr>
      <w:r w:rsidRPr="00F158EF">
        <w:rPr>
          <w:u w:val="single"/>
        </w:rPr>
        <w:lastRenderedPageBreak/>
        <w:t>For Report: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GEN/R/WS/YYNNN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Here,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GEN</w:t>
      </w:r>
      <w:r w:rsidRPr="00F158EF">
        <w:tab/>
        <w:t>: General document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R</w:t>
      </w:r>
      <w:r w:rsidRPr="00F158EF">
        <w:tab/>
        <w:t>: Report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WS</w:t>
      </w:r>
      <w:r w:rsidRPr="00F158EF">
        <w:tab/>
        <w:t>: Water system</w:t>
      </w:r>
    </w:p>
    <w:p w:rsidR="00302BEE" w:rsidRPr="00F158EF" w:rsidRDefault="00302BEE" w:rsidP="00F158EF">
      <w:pPr>
        <w:pStyle w:val="ListParagraph"/>
        <w:spacing w:line="360" w:lineRule="auto"/>
        <w:ind w:right="180"/>
        <w:jc w:val="both"/>
      </w:pPr>
      <w:r w:rsidRPr="00F158EF">
        <w:t>YY</w:t>
      </w:r>
      <w:r w:rsidRPr="00F158EF">
        <w:tab/>
        <w:t>: Year code</w:t>
      </w:r>
    </w:p>
    <w:p w:rsidR="00302BEE" w:rsidRPr="00F158EF" w:rsidRDefault="00302BEE" w:rsidP="00F158EF">
      <w:pPr>
        <w:spacing w:line="360" w:lineRule="auto"/>
        <w:ind w:left="709" w:right="180"/>
        <w:jc w:val="both"/>
      </w:pPr>
      <w:r w:rsidRPr="00F158EF">
        <w:t>NNN</w:t>
      </w:r>
      <w:r w:rsidRPr="00F158EF">
        <w:tab/>
        <w:t>: Serial number</w:t>
      </w:r>
      <w:r w:rsidRPr="00F158EF">
        <w:tab/>
      </w:r>
    </w:p>
    <w:p w:rsidR="0093533D" w:rsidRDefault="00F158EF" w:rsidP="00F158EF">
      <w:pPr>
        <w:spacing w:line="360" w:lineRule="auto"/>
        <w:ind w:right="180" w:firstLine="709"/>
        <w:jc w:val="both"/>
      </w:pPr>
      <w:r w:rsidRPr="00F158EF">
        <w:t>e.g.: GEN/R/WS/18001</w:t>
      </w:r>
    </w:p>
    <w:p w:rsidR="00F158EF" w:rsidRDefault="00F158EF" w:rsidP="00F158EF">
      <w:pPr>
        <w:numPr>
          <w:ilvl w:val="0"/>
          <w:numId w:val="2"/>
        </w:numPr>
        <w:tabs>
          <w:tab w:val="clear" w:pos="720"/>
        </w:tabs>
        <w:spacing w:line="360" w:lineRule="auto"/>
        <w:ind w:left="0" w:right="180" w:hanging="567"/>
        <w:jc w:val="both"/>
        <w:rPr>
          <w:b/>
        </w:rPr>
      </w:pPr>
      <w:r w:rsidRPr="00F158EF">
        <w:rPr>
          <w:b/>
        </w:rPr>
        <w:t>FORMATS/ ANNEXURE(S):</w:t>
      </w:r>
    </w:p>
    <w:p w:rsidR="0093533D" w:rsidRDefault="00F158EF" w:rsidP="00F158EF">
      <w:pPr>
        <w:spacing w:line="360" w:lineRule="auto"/>
        <w:ind w:right="180"/>
        <w:jc w:val="both"/>
      </w:pPr>
      <w:r w:rsidRPr="00F158EF">
        <w:t>Nill</w:t>
      </w:r>
    </w:p>
    <w:p w:rsidR="00F158EF" w:rsidRPr="00F158EF" w:rsidRDefault="00F158EF" w:rsidP="00F158EF">
      <w:pPr>
        <w:numPr>
          <w:ilvl w:val="0"/>
          <w:numId w:val="2"/>
        </w:numPr>
        <w:tabs>
          <w:tab w:val="clear" w:pos="720"/>
        </w:tabs>
        <w:spacing w:line="360" w:lineRule="auto"/>
        <w:ind w:left="0" w:right="180" w:hanging="567"/>
        <w:jc w:val="both"/>
        <w:rPr>
          <w:b/>
        </w:rPr>
      </w:pPr>
      <w:r w:rsidRPr="00F158EF">
        <w:rPr>
          <w:b/>
        </w:rPr>
        <w:t>CHANGE HISTORY:</w:t>
      </w:r>
    </w:p>
    <w:tbl>
      <w:tblPr>
        <w:tblW w:w="10206" w:type="dxa"/>
        <w:jc w:val="center"/>
        <w:tblInd w:w="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2268"/>
        <w:gridCol w:w="4329"/>
        <w:gridCol w:w="2049"/>
      </w:tblGrid>
      <w:tr w:rsidR="00F158EF" w:rsidRPr="00F158EF" w:rsidTr="00F158EF">
        <w:trPr>
          <w:trHeight w:val="500"/>
          <w:tblHeader/>
          <w:jc w:val="center"/>
        </w:trPr>
        <w:tc>
          <w:tcPr>
            <w:tcW w:w="1560" w:type="dxa"/>
            <w:vAlign w:val="center"/>
          </w:tcPr>
          <w:p w:rsidR="00F158EF" w:rsidRPr="00F158EF" w:rsidRDefault="00F158EF" w:rsidP="00F158EF">
            <w:pPr>
              <w:jc w:val="center"/>
              <w:rPr>
                <w:b/>
              </w:rPr>
            </w:pPr>
            <w:r w:rsidRPr="00F158EF">
              <w:rPr>
                <w:b/>
              </w:rPr>
              <w:t>Revision No.</w:t>
            </w:r>
          </w:p>
        </w:tc>
        <w:tc>
          <w:tcPr>
            <w:tcW w:w="2268" w:type="dxa"/>
            <w:vAlign w:val="center"/>
          </w:tcPr>
          <w:p w:rsidR="00F158EF" w:rsidRPr="00F158EF" w:rsidRDefault="00F158EF" w:rsidP="00F158EF">
            <w:pPr>
              <w:jc w:val="center"/>
              <w:rPr>
                <w:b/>
              </w:rPr>
            </w:pPr>
            <w:r w:rsidRPr="00F158EF">
              <w:rPr>
                <w:b/>
              </w:rPr>
              <w:t>Effective Date</w:t>
            </w:r>
          </w:p>
        </w:tc>
        <w:tc>
          <w:tcPr>
            <w:tcW w:w="4329" w:type="dxa"/>
            <w:vAlign w:val="center"/>
          </w:tcPr>
          <w:p w:rsidR="00F158EF" w:rsidRPr="00F158EF" w:rsidRDefault="00F158EF" w:rsidP="00F158EF">
            <w:pPr>
              <w:jc w:val="center"/>
              <w:rPr>
                <w:b/>
              </w:rPr>
            </w:pPr>
            <w:r w:rsidRPr="00F158EF">
              <w:rPr>
                <w:b/>
              </w:rPr>
              <w:t>Details of Revision</w:t>
            </w:r>
          </w:p>
        </w:tc>
        <w:tc>
          <w:tcPr>
            <w:tcW w:w="2049" w:type="dxa"/>
            <w:vAlign w:val="center"/>
          </w:tcPr>
          <w:p w:rsidR="00F158EF" w:rsidRPr="00F158EF" w:rsidRDefault="00F158EF" w:rsidP="00F158EF">
            <w:pPr>
              <w:jc w:val="center"/>
              <w:rPr>
                <w:b/>
              </w:rPr>
            </w:pPr>
            <w:r w:rsidRPr="00F158EF">
              <w:rPr>
                <w:b/>
              </w:rPr>
              <w:t>Ref CCF No.</w:t>
            </w:r>
          </w:p>
        </w:tc>
      </w:tr>
      <w:tr w:rsidR="00F158EF" w:rsidRPr="00F158EF" w:rsidTr="00F158EF">
        <w:trPr>
          <w:trHeight w:val="593"/>
          <w:jc w:val="center"/>
        </w:trPr>
        <w:tc>
          <w:tcPr>
            <w:tcW w:w="1560" w:type="dxa"/>
            <w:vAlign w:val="center"/>
          </w:tcPr>
          <w:p w:rsidR="00F158EF" w:rsidRPr="00F158EF" w:rsidRDefault="00F158EF" w:rsidP="00F158EF">
            <w:pPr>
              <w:pStyle w:val="CommentText"/>
              <w:jc w:val="center"/>
              <w:rPr>
                <w:sz w:val="24"/>
                <w:szCs w:val="24"/>
              </w:rPr>
            </w:pPr>
            <w:r w:rsidRPr="00F158EF">
              <w:rPr>
                <w:sz w:val="24"/>
                <w:szCs w:val="24"/>
              </w:rPr>
              <w:t>00</w:t>
            </w:r>
          </w:p>
        </w:tc>
        <w:tc>
          <w:tcPr>
            <w:tcW w:w="2268" w:type="dxa"/>
            <w:vAlign w:val="center"/>
          </w:tcPr>
          <w:p w:rsidR="00F158EF" w:rsidRPr="00F158EF" w:rsidRDefault="00F158EF" w:rsidP="00F158EF">
            <w:pPr>
              <w:jc w:val="center"/>
            </w:pPr>
          </w:p>
        </w:tc>
        <w:tc>
          <w:tcPr>
            <w:tcW w:w="4329" w:type="dxa"/>
            <w:vAlign w:val="center"/>
          </w:tcPr>
          <w:p w:rsidR="00F158EF" w:rsidRPr="00F158EF" w:rsidRDefault="00F158EF" w:rsidP="00F158EF">
            <w:pPr>
              <w:pStyle w:val="BodyText2"/>
              <w:spacing w:line="240" w:lineRule="auto"/>
              <w:jc w:val="center"/>
              <w:rPr>
                <w:b/>
                <w:bCs/>
                <w:i/>
                <w:iCs/>
              </w:rPr>
            </w:pPr>
            <w:r w:rsidRPr="00F158EF">
              <w:rPr>
                <w:bCs/>
                <w:iCs/>
              </w:rPr>
              <w:t>New SOP is introduced</w:t>
            </w:r>
          </w:p>
        </w:tc>
        <w:tc>
          <w:tcPr>
            <w:tcW w:w="2049" w:type="dxa"/>
            <w:vAlign w:val="center"/>
          </w:tcPr>
          <w:p w:rsidR="00F158EF" w:rsidRPr="00500A98" w:rsidRDefault="00500A98" w:rsidP="00F158EF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CCF/GEN/18007</w:t>
            </w:r>
          </w:p>
        </w:tc>
      </w:tr>
    </w:tbl>
    <w:p w:rsidR="00F158EF" w:rsidRPr="00F158EF" w:rsidRDefault="00F158EF" w:rsidP="00F158EF">
      <w:pPr>
        <w:spacing w:line="360" w:lineRule="auto"/>
        <w:ind w:right="180"/>
        <w:jc w:val="both"/>
        <w:rPr>
          <w:b/>
        </w:rPr>
      </w:pPr>
    </w:p>
    <w:sectPr w:rsidR="00F158EF" w:rsidRPr="00F158EF" w:rsidSect="0093533D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1440" w:right="1440" w:bottom="810" w:left="1440" w:header="1080" w:footer="4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C3A" w:rsidRDefault="00144C3A">
      <w:r>
        <w:separator/>
      </w:r>
    </w:p>
  </w:endnote>
  <w:endnote w:type="continuationSeparator" w:id="1">
    <w:p w:rsidR="00144C3A" w:rsidRDefault="00144C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Look w:val="04A0"/>
    </w:tblPr>
    <w:tblGrid>
      <w:gridCol w:w="1926"/>
      <w:gridCol w:w="2798"/>
      <w:gridCol w:w="2909"/>
      <w:gridCol w:w="3023"/>
    </w:tblGrid>
    <w:tr w:rsidR="00E80A45" w:rsidRPr="00E90738" w:rsidTr="00AF3CC8">
      <w:trPr>
        <w:trHeight w:val="346"/>
      </w:trPr>
      <w:tc>
        <w:tcPr>
          <w:tcW w:w="1926" w:type="dxa"/>
          <w:vAlign w:val="center"/>
        </w:tcPr>
        <w:p w:rsidR="00E80A45" w:rsidRPr="00E90738" w:rsidRDefault="00E80A45" w:rsidP="00AF3CC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E80A45" w:rsidRPr="00E90738" w:rsidRDefault="00E80A45" w:rsidP="00AF3CC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E80A45" w:rsidRPr="00E90738" w:rsidRDefault="00E80A45" w:rsidP="00AF3CC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E80A45" w:rsidRPr="00E90738" w:rsidRDefault="00E80A45" w:rsidP="00AF3CC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E80A45" w:rsidRPr="00E90738" w:rsidTr="00AF3CC8">
      <w:trPr>
        <w:trHeight w:val="648"/>
      </w:trPr>
      <w:tc>
        <w:tcPr>
          <w:tcW w:w="1926" w:type="dxa"/>
          <w:vAlign w:val="center"/>
        </w:tcPr>
        <w:p w:rsidR="00E80A45" w:rsidRPr="00E90738" w:rsidRDefault="00E80A45" w:rsidP="00AF3CC8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E80A45" w:rsidRPr="00E90738" w:rsidRDefault="00E80A45" w:rsidP="00AF3CC8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E80A45" w:rsidRPr="00E90738" w:rsidRDefault="00E80A45" w:rsidP="00AF3CC8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E80A45" w:rsidRPr="00E90738" w:rsidRDefault="00E80A45" w:rsidP="00AF3CC8">
          <w:pPr>
            <w:jc w:val="center"/>
            <w:rPr>
              <w:sz w:val="22"/>
              <w:szCs w:val="22"/>
            </w:rPr>
          </w:pPr>
        </w:p>
      </w:tc>
    </w:tr>
    <w:tr w:rsidR="00E80A45" w:rsidRPr="00E90738" w:rsidTr="00AF3CC8">
      <w:trPr>
        <w:trHeight w:val="374"/>
      </w:trPr>
      <w:tc>
        <w:tcPr>
          <w:tcW w:w="1926" w:type="dxa"/>
          <w:vAlign w:val="center"/>
        </w:tcPr>
        <w:p w:rsidR="00E80A45" w:rsidRPr="00E90738" w:rsidRDefault="00E80A45" w:rsidP="00AF3CC8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E80A45" w:rsidRPr="005E342B" w:rsidRDefault="00F158EF" w:rsidP="00AF3CC8">
          <w:pPr>
            <w:tabs>
              <w:tab w:val="center" w:pos="4320"/>
              <w:tab w:val="right" w:pos="8640"/>
            </w:tabs>
            <w:jc w:val="center"/>
          </w:pPr>
          <w:r>
            <w:t>B. Satyam</w:t>
          </w:r>
        </w:p>
      </w:tc>
      <w:tc>
        <w:tcPr>
          <w:tcW w:w="2909" w:type="dxa"/>
          <w:vAlign w:val="center"/>
        </w:tcPr>
        <w:p w:rsidR="00E80A45" w:rsidRPr="005E342B" w:rsidRDefault="00F158EF" w:rsidP="00AF3CC8">
          <w:pPr>
            <w:jc w:val="center"/>
          </w:pPr>
          <w:r>
            <w:t>Ch. Mahender Reddy</w:t>
          </w:r>
        </w:p>
      </w:tc>
      <w:tc>
        <w:tcPr>
          <w:tcW w:w="3023" w:type="dxa"/>
          <w:vAlign w:val="center"/>
        </w:tcPr>
        <w:p w:rsidR="00E80A45" w:rsidRPr="005E342B" w:rsidRDefault="00F158EF" w:rsidP="00AF3CC8">
          <w:pPr>
            <w:jc w:val="center"/>
          </w:pPr>
          <w:r>
            <w:t>N. Sreedhar</w:t>
          </w:r>
        </w:p>
      </w:tc>
    </w:tr>
    <w:tr w:rsidR="00E80A45" w:rsidRPr="00E90738" w:rsidTr="00AF3CC8">
      <w:trPr>
        <w:trHeight w:val="374"/>
      </w:trPr>
      <w:tc>
        <w:tcPr>
          <w:tcW w:w="1926" w:type="dxa"/>
          <w:vAlign w:val="center"/>
        </w:tcPr>
        <w:p w:rsidR="00E80A45" w:rsidRPr="00E90738" w:rsidRDefault="00E80A45" w:rsidP="00AF3CC8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E80A45" w:rsidRPr="005E342B" w:rsidRDefault="00E80A45" w:rsidP="00AF3CC8">
          <w:pPr>
            <w:jc w:val="center"/>
          </w:pPr>
          <w:r>
            <w:t>Quality Assurance</w:t>
          </w:r>
        </w:p>
      </w:tc>
      <w:tc>
        <w:tcPr>
          <w:tcW w:w="2909" w:type="dxa"/>
          <w:vAlign w:val="center"/>
        </w:tcPr>
        <w:p w:rsidR="00E80A45" w:rsidRPr="005E342B" w:rsidRDefault="00E80A45" w:rsidP="00AF3CC8">
          <w:pPr>
            <w:jc w:val="center"/>
          </w:pPr>
          <w:r>
            <w:t>Quality Assurance</w:t>
          </w:r>
        </w:p>
      </w:tc>
      <w:tc>
        <w:tcPr>
          <w:tcW w:w="3023" w:type="dxa"/>
          <w:vAlign w:val="center"/>
        </w:tcPr>
        <w:p w:rsidR="00E80A45" w:rsidRPr="005E342B" w:rsidRDefault="00E80A45" w:rsidP="00AF3CC8">
          <w:pPr>
            <w:jc w:val="center"/>
          </w:pPr>
          <w:r>
            <w:t>Quality Assurance</w:t>
          </w:r>
        </w:p>
      </w:tc>
    </w:tr>
  </w:tbl>
  <w:p w:rsidR="00E80A45" w:rsidRDefault="00E80A45" w:rsidP="00E80A45">
    <w:pPr>
      <w:ind w:left="-801" w:right="-808"/>
    </w:pPr>
    <w:r w:rsidRPr="00327770">
      <w:t>QA001-FM</w:t>
    </w:r>
    <w:r>
      <w:t>1</w:t>
    </w:r>
    <w:r w:rsidR="00F158EF">
      <w:t>39</w:t>
    </w:r>
    <w:r w:rsidRPr="00327770">
      <w:t>-</w:t>
    </w:r>
    <w:r>
      <w:t xml:space="preserve">01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C3A" w:rsidRDefault="00144C3A">
      <w:r>
        <w:separator/>
      </w:r>
    </w:p>
  </w:footnote>
  <w:footnote w:type="continuationSeparator" w:id="1">
    <w:p w:rsidR="00144C3A" w:rsidRDefault="00144C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204" w:rsidRDefault="00C038DF">
    <w:pPr>
      <w:pStyle w:val="Header"/>
    </w:pPr>
    <w:r w:rsidRPr="00C038D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23127" o:spid="_x0000_s185346" type="#_x0000_t136" style="position:absolute;margin-left:0;margin-top:0;width:451.4pt;height:100.3pt;z-index:-251658240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62"/>
      <w:gridCol w:w="1718"/>
      <w:gridCol w:w="2663"/>
      <w:gridCol w:w="2126"/>
      <w:gridCol w:w="1537"/>
    </w:tblGrid>
    <w:tr w:rsidR="00E80A45" w:rsidRPr="007D7C90" w:rsidTr="005A5899">
      <w:trPr>
        <w:cantSplit/>
        <w:trHeight w:val="510"/>
        <w:jc w:val="center"/>
      </w:trPr>
      <w:tc>
        <w:tcPr>
          <w:tcW w:w="2162" w:type="dxa"/>
          <w:vMerge w:val="restart"/>
          <w:vAlign w:val="center"/>
        </w:tcPr>
        <w:p w:rsidR="00E80A45" w:rsidRPr="007D7C90" w:rsidRDefault="00E80A45" w:rsidP="00AF3CC8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1168400" cy="617220"/>
                <wp:effectExtent l="1905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44" w:type="dxa"/>
          <w:gridSpan w:val="4"/>
          <w:vAlign w:val="center"/>
        </w:tcPr>
        <w:p w:rsidR="00E80A45" w:rsidRPr="007D7C90" w:rsidRDefault="00F62D1E" w:rsidP="00AF3CC8"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>STANDARD OPERATING</w:t>
          </w:r>
          <w:r w:rsidR="00E80A45">
            <w:rPr>
              <w:b/>
            </w:rPr>
            <w:t xml:space="preserve"> </w:t>
          </w:r>
          <w:r w:rsidR="00E80A45" w:rsidRPr="007D7C90">
            <w:rPr>
              <w:b/>
            </w:rPr>
            <w:t>PROCEDURE</w:t>
          </w:r>
          <w:r w:rsidR="00E80A45">
            <w:rPr>
              <w:b/>
            </w:rPr>
            <w:t xml:space="preserve"> </w:t>
          </w:r>
        </w:p>
      </w:tc>
    </w:tr>
    <w:tr w:rsidR="00E80A45" w:rsidRPr="007D7C90" w:rsidTr="00F62D1E">
      <w:trPr>
        <w:cantSplit/>
        <w:trHeight w:val="431"/>
        <w:jc w:val="center"/>
      </w:trPr>
      <w:tc>
        <w:tcPr>
          <w:tcW w:w="2162" w:type="dxa"/>
          <w:vMerge/>
          <w:vAlign w:val="center"/>
        </w:tcPr>
        <w:p w:rsidR="00E80A45" w:rsidRPr="007D7C90" w:rsidRDefault="00E80A45" w:rsidP="00AF3CC8"/>
      </w:tc>
      <w:tc>
        <w:tcPr>
          <w:tcW w:w="1718" w:type="dxa"/>
          <w:vAlign w:val="center"/>
        </w:tcPr>
        <w:p w:rsidR="00E80A45" w:rsidRPr="007D7C90" w:rsidRDefault="00500A98" w:rsidP="00AF3CC8">
          <w:r>
            <w:t>SOP</w:t>
          </w:r>
          <w:r w:rsidR="00F158EF">
            <w:t xml:space="preserve"> </w:t>
          </w:r>
          <w:r w:rsidR="00E80A45" w:rsidRPr="007D7C90">
            <w:t xml:space="preserve">No.: </w:t>
          </w:r>
        </w:p>
      </w:tc>
      <w:tc>
        <w:tcPr>
          <w:tcW w:w="2663" w:type="dxa"/>
          <w:vAlign w:val="center"/>
        </w:tcPr>
        <w:p w:rsidR="00E80A45" w:rsidRPr="007D7C90" w:rsidRDefault="00CD1719" w:rsidP="00CD1719">
          <w:r>
            <w:t>SOP-QA-038-</w:t>
          </w:r>
          <w:r w:rsidR="00AD0755">
            <w:t>0</w:t>
          </w:r>
          <w:r>
            <w:t>0</w:t>
          </w:r>
        </w:p>
      </w:tc>
      <w:tc>
        <w:tcPr>
          <w:tcW w:w="2126" w:type="dxa"/>
          <w:vAlign w:val="center"/>
        </w:tcPr>
        <w:p w:rsidR="00E80A45" w:rsidRPr="007D7C90" w:rsidRDefault="00E80A45" w:rsidP="00AF3CC8">
          <w:r w:rsidRPr="007D7C90">
            <w:t>Effective Date:</w:t>
          </w:r>
        </w:p>
      </w:tc>
      <w:tc>
        <w:tcPr>
          <w:tcW w:w="1537" w:type="dxa"/>
          <w:vAlign w:val="center"/>
        </w:tcPr>
        <w:p w:rsidR="00E80A45" w:rsidRPr="007D7C90" w:rsidRDefault="00E80A45" w:rsidP="00AF3CC8"/>
      </w:tc>
    </w:tr>
    <w:tr w:rsidR="00F158EF" w:rsidRPr="007D7C90" w:rsidTr="00F62D1E">
      <w:trPr>
        <w:cantSplit/>
        <w:trHeight w:val="431"/>
        <w:jc w:val="center"/>
      </w:trPr>
      <w:tc>
        <w:tcPr>
          <w:tcW w:w="2162" w:type="dxa"/>
          <w:vMerge/>
          <w:vAlign w:val="center"/>
        </w:tcPr>
        <w:p w:rsidR="00F158EF" w:rsidRPr="007D7C90" w:rsidRDefault="00F158EF" w:rsidP="00AF3CC8"/>
      </w:tc>
      <w:tc>
        <w:tcPr>
          <w:tcW w:w="1718" w:type="dxa"/>
          <w:vAlign w:val="center"/>
        </w:tcPr>
        <w:p w:rsidR="00F158EF" w:rsidRDefault="00F158EF" w:rsidP="00AF3CC8">
          <w:r>
            <w:t>Supersedes:</w:t>
          </w:r>
        </w:p>
      </w:tc>
      <w:tc>
        <w:tcPr>
          <w:tcW w:w="2663" w:type="dxa"/>
          <w:vAlign w:val="center"/>
        </w:tcPr>
        <w:p w:rsidR="00F158EF" w:rsidRDefault="00F158EF" w:rsidP="00AF3CC8">
          <w:r>
            <w:t>Nil</w:t>
          </w:r>
        </w:p>
      </w:tc>
      <w:tc>
        <w:tcPr>
          <w:tcW w:w="2126" w:type="dxa"/>
          <w:vAlign w:val="center"/>
        </w:tcPr>
        <w:p w:rsidR="00F158EF" w:rsidRPr="007D7C90" w:rsidRDefault="00F158EF" w:rsidP="00AF3CC8">
          <w:r>
            <w:t>Next Review Date:</w:t>
          </w:r>
        </w:p>
      </w:tc>
      <w:tc>
        <w:tcPr>
          <w:tcW w:w="1537" w:type="dxa"/>
          <w:vAlign w:val="center"/>
        </w:tcPr>
        <w:p w:rsidR="00F158EF" w:rsidRPr="007D7C90" w:rsidRDefault="00F158EF" w:rsidP="00AF3CC8"/>
      </w:tc>
    </w:tr>
    <w:tr w:rsidR="00E80A45" w:rsidRPr="007D7C90" w:rsidTr="00F62D1E">
      <w:trPr>
        <w:cantSplit/>
        <w:trHeight w:val="431"/>
        <w:jc w:val="center"/>
      </w:trPr>
      <w:tc>
        <w:tcPr>
          <w:tcW w:w="2162" w:type="dxa"/>
          <w:vMerge/>
          <w:vAlign w:val="center"/>
        </w:tcPr>
        <w:p w:rsidR="00E80A45" w:rsidRPr="007D7C90" w:rsidRDefault="00E80A45" w:rsidP="00AF3CC8"/>
      </w:tc>
      <w:tc>
        <w:tcPr>
          <w:tcW w:w="1718" w:type="dxa"/>
          <w:vAlign w:val="center"/>
        </w:tcPr>
        <w:p w:rsidR="00E80A45" w:rsidRPr="007D7C90" w:rsidRDefault="00E80A45" w:rsidP="00AF3CC8">
          <w:r w:rsidRPr="007D7C90">
            <w:t>Department:</w:t>
          </w:r>
        </w:p>
      </w:tc>
      <w:tc>
        <w:tcPr>
          <w:tcW w:w="2663" w:type="dxa"/>
          <w:vAlign w:val="center"/>
        </w:tcPr>
        <w:p w:rsidR="00E80A45" w:rsidRPr="007D7C90" w:rsidRDefault="00E80A45" w:rsidP="00AF3CC8">
          <w:r>
            <w:t>Quality Assurance</w:t>
          </w:r>
        </w:p>
      </w:tc>
      <w:tc>
        <w:tcPr>
          <w:tcW w:w="2126" w:type="dxa"/>
          <w:vAlign w:val="center"/>
        </w:tcPr>
        <w:p w:rsidR="00E80A45" w:rsidRPr="007D7C90" w:rsidRDefault="00E80A45" w:rsidP="00AF3CC8">
          <w:r w:rsidRPr="007D7C90">
            <w:t>Page:</w:t>
          </w:r>
        </w:p>
      </w:tc>
      <w:tc>
        <w:tcPr>
          <w:tcW w:w="1537" w:type="dxa"/>
          <w:vAlign w:val="center"/>
        </w:tcPr>
        <w:p w:rsidR="00E80A45" w:rsidRPr="007D7C90" w:rsidRDefault="00E80A45" w:rsidP="00AF3CC8">
          <w:r>
            <w:t xml:space="preserve"> </w:t>
          </w:r>
          <w:r w:rsidR="00C038DF">
            <w:fldChar w:fldCharType="begin"/>
          </w:r>
          <w:r>
            <w:instrText xml:space="preserve"> PAGE </w:instrText>
          </w:r>
          <w:r w:rsidR="00C038DF">
            <w:fldChar w:fldCharType="separate"/>
          </w:r>
          <w:r w:rsidR="000D3999">
            <w:rPr>
              <w:noProof/>
            </w:rPr>
            <w:t>3</w:t>
          </w:r>
          <w:r w:rsidR="00C038DF">
            <w:fldChar w:fldCharType="end"/>
          </w:r>
          <w:r>
            <w:t xml:space="preserve"> of </w:t>
          </w:r>
          <w:r w:rsidR="00C038DF">
            <w:fldChar w:fldCharType="begin"/>
          </w:r>
          <w:r>
            <w:instrText xml:space="preserve"> NUMPAGES  </w:instrText>
          </w:r>
          <w:r w:rsidR="00C038DF">
            <w:fldChar w:fldCharType="separate"/>
          </w:r>
          <w:r w:rsidR="000D3999">
            <w:rPr>
              <w:noProof/>
            </w:rPr>
            <w:t>5</w:t>
          </w:r>
          <w:r w:rsidR="00C038DF">
            <w:fldChar w:fldCharType="end"/>
          </w:r>
        </w:p>
      </w:tc>
    </w:tr>
    <w:tr w:rsidR="00E80A45" w:rsidRPr="007D7C90" w:rsidTr="00F62D1E">
      <w:trPr>
        <w:cantSplit/>
        <w:trHeight w:val="431"/>
        <w:jc w:val="center"/>
      </w:trPr>
      <w:tc>
        <w:tcPr>
          <w:tcW w:w="10206" w:type="dxa"/>
          <w:gridSpan w:val="5"/>
          <w:vAlign w:val="center"/>
        </w:tcPr>
        <w:p w:rsidR="00E80A45" w:rsidRPr="007D7C90" w:rsidRDefault="00E80A45" w:rsidP="00F158EF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F158EF">
            <w:rPr>
              <w:b/>
            </w:rPr>
            <w:t>NUMBERING SYSTEM</w:t>
          </w:r>
        </w:p>
      </w:tc>
    </w:tr>
  </w:tbl>
  <w:p w:rsidR="008442FA" w:rsidRPr="001F6213" w:rsidRDefault="008442FA" w:rsidP="00E80A45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FA" w:rsidRPr="00167AC0" w:rsidRDefault="008442FA" w:rsidP="007B43EF">
    <w:pPr>
      <w:pStyle w:val="Header"/>
      <w:tabs>
        <w:tab w:val="clear" w:pos="4320"/>
        <w:tab w:val="clear" w:pos="8640"/>
        <w:tab w:val="left" w:pos="1440"/>
      </w:tabs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6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8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0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2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88516CA"/>
    <w:multiLevelType w:val="multilevel"/>
    <w:tmpl w:val="DC68084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4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18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16"/>
  </w:num>
  <w:num w:numId="5">
    <w:abstractNumId w:val="10"/>
  </w:num>
  <w:num w:numId="6">
    <w:abstractNumId w:val="3"/>
  </w:num>
  <w:num w:numId="7">
    <w:abstractNumId w:val="6"/>
  </w:num>
  <w:num w:numId="8">
    <w:abstractNumId w:val="14"/>
  </w:num>
  <w:num w:numId="9">
    <w:abstractNumId w:val="15"/>
  </w:num>
  <w:num w:numId="10">
    <w:abstractNumId w:val="12"/>
  </w:num>
  <w:num w:numId="11">
    <w:abstractNumId w:val="9"/>
  </w:num>
  <w:num w:numId="12">
    <w:abstractNumId w:val="5"/>
  </w:num>
  <w:num w:numId="13">
    <w:abstractNumId w:val="2"/>
  </w:num>
  <w:num w:numId="14">
    <w:abstractNumId w:val="8"/>
  </w:num>
  <w:num w:numId="15">
    <w:abstractNumId w:val="0"/>
  </w:num>
  <w:num w:numId="16">
    <w:abstractNumId w:val="18"/>
  </w:num>
  <w:num w:numId="17">
    <w:abstractNumId w:val="11"/>
  </w:num>
  <w:num w:numId="18">
    <w:abstractNumId w:val="1"/>
  </w:num>
  <w:num w:numId="19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25282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39C9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4FD2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5653"/>
    <w:rsid w:val="000B718C"/>
    <w:rsid w:val="000B7423"/>
    <w:rsid w:val="000B79EF"/>
    <w:rsid w:val="000B7BA8"/>
    <w:rsid w:val="000B7BBE"/>
    <w:rsid w:val="000C163B"/>
    <w:rsid w:val="000C263F"/>
    <w:rsid w:val="000C2F6C"/>
    <w:rsid w:val="000C574D"/>
    <w:rsid w:val="000C67DE"/>
    <w:rsid w:val="000D2AFD"/>
    <w:rsid w:val="000D397D"/>
    <w:rsid w:val="000D3999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2DF5"/>
    <w:rsid w:val="00144C3A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0F98"/>
    <w:rsid w:val="00162192"/>
    <w:rsid w:val="0016252B"/>
    <w:rsid w:val="00164CF0"/>
    <w:rsid w:val="00165988"/>
    <w:rsid w:val="00167AC0"/>
    <w:rsid w:val="001760D7"/>
    <w:rsid w:val="00176C56"/>
    <w:rsid w:val="001772CA"/>
    <w:rsid w:val="00186816"/>
    <w:rsid w:val="00186D94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A08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31A5"/>
    <w:rsid w:val="00203F79"/>
    <w:rsid w:val="002044EC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28D6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2A8A"/>
    <w:rsid w:val="002636F4"/>
    <w:rsid w:val="002721D3"/>
    <w:rsid w:val="002723FF"/>
    <w:rsid w:val="00275548"/>
    <w:rsid w:val="0027684B"/>
    <w:rsid w:val="00281450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011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2BEE"/>
    <w:rsid w:val="0030660A"/>
    <w:rsid w:val="003079BE"/>
    <w:rsid w:val="00310931"/>
    <w:rsid w:val="00311672"/>
    <w:rsid w:val="00311F54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27770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4566"/>
    <w:rsid w:val="003456C1"/>
    <w:rsid w:val="00345D17"/>
    <w:rsid w:val="00345E9E"/>
    <w:rsid w:val="0034678A"/>
    <w:rsid w:val="00347DC5"/>
    <w:rsid w:val="003522E9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413A"/>
    <w:rsid w:val="00367AE9"/>
    <w:rsid w:val="00370313"/>
    <w:rsid w:val="003708FF"/>
    <w:rsid w:val="00372D59"/>
    <w:rsid w:val="00375113"/>
    <w:rsid w:val="00380F84"/>
    <w:rsid w:val="003823EE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15F4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E324A"/>
    <w:rsid w:val="003E49D8"/>
    <w:rsid w:val="003F03C1"/>
    <w:rsid w:val="003F1BD5"/>
    <w:rsid w:val="003F2010"/>
    <w:rsid w:val="003F3181"/>
    <w:rsid w:val="003F358D"/>
    <w:rsid w:val="003F3C7A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1A36"/>
    <w:rsid w:val="00422D52"/>
    <w:rsid w:val="00424559"/>
    <w:rsid w:val="00424783"/>
    <w:rsid w:val="0042548D"/>
    <w:rsid w:val="0042720B"/>
    <w:rsid w:val="004309A2"/>
    <w:rsid w:val="00430AE6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88C"/>
    <w:rsid w:val="00453EB5"/>
    <w:rsid w:val="00454010"/>
    <w:rsid w:val="00456257"/>
    <w:rsid w:val="00467232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4CAE"/>
    <w:rsid w:val="0049534F"/>
    <w:rsid w:val="0049630E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0A98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806"/>
    <w:rsid w:val="0053754A"/>
    <w:rsid w:val="005376FE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899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2AB4"/>
    <w:rsid w:val="005E342B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3E76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6FBE"/>
    <w:rsid w:val="00637CC9"/>
    <w:rsid w:val="00640574"/>
    <w:rsid w:val="0064107A"/>
    <w:rsid w:val="006427CC"/>
    <w:rsid w:val="00645B0F"/>
    <w:rsid w:val="00646B68"/>
    <w:rsid w:val="00647C04"/>
    <w:rsid w:val="006516A4"/>
    <w:rsid w:val="00655E52"/>
    <w:rsid w:val="006578C1"/>
    <w:rsid w:val="0066045E"/>
    <w:rsid w:val="00663A3B"/>
    <w:rsid w:val="00663DA5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6426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00A0"/>
    <w:rsid w:val="007712EA"/>
    <w:rsid w:val="00774037"/>
    <w:rsid w:val="00774F3D"/>
    <w:rsid w:val="00775EC1"/>
    <w:rsid w:val="00776D0A"/>
    <w:rsid w:val="007802A3"/>
    <w:rsid w:val="00780657"/>
    <w:rsid w:val="007809D5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6C55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27E4"/>
    <w:rsid w:val="007E4CF4"/>
    <w:rsid w:val="007E4E27"/>
    <w:rsid w:val="007E53C0"/>
    <w:rsid w:val="007F3905"/>
    <w:rsid w:val="007F39F3"/>
    <w:rsid w:val="007F7344"/>
    <w:rsid w:val="0080023E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23CC"/>
    <w:rsid w:val="00833A88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47E0C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7EC7"/>
    <w:rsid w:val="008A05BE"/>
    <w:rsid w:val="008A1C0A"/>
    <w:rsid w:val="008A24BB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533D"/>
    <w:rsid w:val="00936535"/>
    <w:rsid w:val="00942B97"/>
    <w:rsid w:val="009508D0"/>
    <w:rsid w:val="0095112D"/>
    <w:rsid w:val="00952165"/>
    <w:rsid w:val="0095341F"/>
    <w:rsid w:val="00953A63"/>
    <w:rsid w:val="0095603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663B"/>
    <w:rsid w:val="009D7900"/>
    <w:rsid w:val="009E1F4D"/>
    <w:rsid w:val="009E3AEB"/>
    <w:rsid w:val="009F21EF"/>
    <w:rsid w:val="009F4294"/>
    <w:rsid w:val="009F430A"/>
    <w:rsid w:val="009F4623"/>
    <w:rsid w:val="00A02B06"/>
    <w:rsid w:val="00A03F46"/>
    <w:rsid w:val="00A051A9"/>
    <w:rsid w:val="00A057F8"/>
    <w:rsid w:val="00A1178C"/>
    <w:rsid w:val="00A118EE"/>
    <w:rsid w:val="00A11A85"/>
    <w:rsid w:val="00A1384A"/>
    <w:rsid w:val="00A1475C"/>
    <w:rsid w:val="00A14AC1"/>
    <w:rsid w:val="00A1582E"/>
    <w:rsid w:val="00A16592"/>
    <w:rsid w:val="00A16794"/>
    <w:rsid w:val="00A17BA1"/>
    <w:rsid w:val="00A20EBD"/>
    <w:rsid w:val="00A2113E"/>
    <w:rsid w:val="00A2218B"/>
    <w:rsid w:val="00A2243E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6391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036"/>
    <w:rsid w:val="00AD0755"/>
    <w:rsid w:val="00AD3287"/>
    <w:rsid w:val="00AD488D"/>
    <w:rsid w:val="00AD4B78"/>
    <w:rsid w:val="00AD5210"/>
    <w:rsid w:val="00AD59C7"/>
    <w:rsid w:val="00AD686A"/>
    <w:rsid w:val="00AD6C13"/>
    <w:rsid w:val="00AE09B9"/>
    <w:rsid w:val="00AE0A7F"/>
    <w:rsid w:val="00AE12C3"/>
    <w:rsid w:val="00AE15A0"/>
    <w:rsid w:val="00AE338D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0249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47430"/>
    <w:rsid w:val="00B535C1"/>
    <w:rsid w:val="00B53C85"/>
    <w:rsid w:val="00B54C67"/>
    <w:rsid w:val="00B56037"/>
    <w:rsid w:val="00B56412"/>
    <w:rsid w:val="00B56FF9"/>
    <w:rsid w:val="00B638CF"/>
    <w:rsid w:val="00B64B15"/>
    <w:rsid w:val="00B651EB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1F9B"/>
    <w:rsid w:val="00BE25DA"/>
    <w:rsid w:val="00BE36F4"/>
    <w:rsid w:val="00BE3C4D"/>
    <w:rsid w:val="00BE40F7"/>
    <w:rsid w:val="00BE46FD"/>
    <w:rsid w:val="00BE5012"/>
    <w:rsid w:val="00BE5658"/>
    <w:rsid w:val="00BE66CC"/>
    <w:rsid w:val="00BE6747"/>
    <w:rsid w:val="00BE7C13"/>
    <w:rsid w:val="00BF008E"/>
    <w:rsid w:val="00BF1BF0"/>
    <w:rsid w:val="00BF29D4"/>
    <w:rsid w:val="00BF3EB7"/>
    <w:rsid w:val="00BF6DCC"/>
    <w:rsid w:val="00BF6FC7"/>
    <w:rsid w:val="00C0315D"/>
    <w:rsid w:val="00C038DF"/>
    <w:rsid w:val="00C0515C"/>
    <w:rsid w:val="00C054C8"/>
    <w:rsid w:val="00C07DEC"/>
    <w:rsid w:val="00C10CF3"/>
    <w:rsid w:val="00C1168A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3067"/>
    <w:rsid w:val="00C44AC5"/>
    <w:rsid w:val="00C46250"/>
    <w:rsid w:val="00C462CC"/>
    <w:rsid w:val="00C539A9"/>
    <w:rsid w:val="00C556A9"/>
    <w:rsid w:val="00C57FA9"/>
    <w:rsid w:val="00C6028B"/>
    <w:rsid w:val="00C635C1"/>
    <w:rsid w:val="00C6432D"/>
    <w:rsid w:val="00C657C4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96A7A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1719"/>
    <w:rsid w:val="00CD29F8"/>
    <w:rsid w:val="00CD2BAF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0B24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76B27"/>
    <w:rsid w:val="00D80B68"/>
    <w:rsid w:val="00D81B3F"/>
    <w:rsid w:val="00D90384"/>
    <w:rsid w:val="00D91077"/>
    <w:rsid w:val="00D923CD"/>
    <w:rsid w:val="00D92740"/>
    <w:rsid w:val="00D931F8"/>
    <w:rsid w:val="00D939AD"/>
    <w:rsid w:val="00D962E9"/>
    <w:rsid w:val="00D97469"/>
    <w:rsid w:val="00D97578"/>
    <w:rsid w:val="00D975AC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00E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4F1A"/>
    <w:rsid w:val="00E35A26"/>
    <w:rsid w:val="00E35FEC"/>
    <w:rsid w:val="00E364F7"/>
    <w:rsid w:val="00E374AD"/>
    <w:rsid w:val="00E400F5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0A45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10E"/>
    <w:rsid w:val="00EB334C"/>
    <w:rsid w:val="00EB5DEB"/>
    <w:rsid w:val="00EB6D29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3566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58EF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37F69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2D1E"/>
    <w:rsid w:val="00F62F40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A1DB8"/>
    <w:rsid w:val="00FA4E44"/>
    <w:rsid w:val="00FB05D0"/>
    <w:rsid w:val="00FB0710"/>
    <w:rsid w:val="00FB11C8"/>
    <w:rsid w:val="00FB1249"/>
    <w:rsid w:val="00FB13A8"/>
    <w:rsid w:val="00FB1C51"/>
    <w:rsid w:val="00FB2011"/>
    <w:rsid w:val="00FB215D"/>
    <w:rsid w:val="00FB5C99"/>
    <w:rsid w:val="00FB60B1"/>
    <w:rsid w:val="00FB6E56"/>
    <w:rsid w:val="00FB73CD"/>
    <w:rsid w:val="00FB7679"/>
    <w:rsid w:val="00FC161A"/>
    <w:rsid w:val="00FC6127"/>
    <w:rsid w:val="00FD125E"/>
    <w:rsid w:val="00FD5AB6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  <w:rsid w:val="00FF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3522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158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58EF"/>
    <w:rPr>
      <w:sz w:val="24"/>
      <w:szCs w:val="24"/>
    </w:rPr>
  </w:style>
  <w:style w:type="paragraph" w:styleId="CommentText">
    <w:name w:val="annotation text"/>
    <w:basedOn w:val="Normal"/>
    <w:link w:val="CommentTextChar"/>
    <w:rsid w:val="00F158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58EF"/>
  </w:style>
  <w:style w:type="character" w:styleId="PlaceholderText">
    <w:name w:val="Placeholder Text"/>
    <w:basedOn w:val="DefaultParagraphFont"/>
    <w:uiPriority w:val="99"/>
    <w:semiHidden/>
    <w:rsid w:val="00A057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305B-7603-4288-AB5C-1B92474B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Durga</dc:creator>
  <cp:keywords/>
  <cp:lastModifiedBy>QA-1</cp:lastModifiedBy>
  <cp:revision>177</cp:revision>
  <cp:lastPrinted>2018-06-25T04:13:00Z</cp:lastPrinted>
  <dcterms:created xsi:type="dcterms:W3CDTF">2012-09-11T07:04:00Z</dcterms:created>
  <dcterms:modified xsi:type="dcterms:W3CDTF">2018-06-25T04:13:00Z</dcterms:modified>
</cp:coreProperties>
</file>