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80" w:rsidRPr="00B00137" w:rsidRDefault="00530280" w:rsidP="00F6565F">
      <w:pPr>
        <w:numPr>
          <w:ilvl w:val="0"/>
          <w:numId w:val="1"/>
        </w:numPr>
        <w:tabs>
          <w:tab w:val="clear" w:pos="720"/>
        </w:tabs>
        <w:spacing w:line="360" w:lineRule="auto"/>
        <w:ind w:left="-225" w:right="-315" w:hanging="288"/>
        <w:jc w:val="both"/>
        <w:rPr>
          <w:color w:val="000000" w:themeColor="text1"/>
        </w:rPr>
      </w:pPr>
      <w:r w:rsidRPr="00B00137">
        <w:rPr>
          <w:b/>
          <w:color w:val="000000" w:themeColor="text1"/>
        </w:rPr>
        <w:t>PURPOSE:</w:t>
      </w:r>
      <w:r w:rsidRPr="00B00137">
        <w:rPr>
          <w:color w:val="000000" w:themeColor="text1"/>
        </w:rPr>
        <w:t xml:space="preserve"> </w:t>
      </w:r>
    </w:p>
    <w:p w:rsidR="002C4484" w:rsidRDefault="005D4E09" w:rsidP="003B4EBC">
      <w:pPr>
        <w:spacing w:line="360" w:lineRule="auto"/>
        <w:ind w:right="-108"/>
        <w:jc w:val="both"/>
        <w:rPr>
          <w:color w:val="000000"/>
        </w:rPr>
      </w:pPr>
      <w:r w:rsidRPr="00E71D1F">
        <w:t>To lay down the procedure for Receipt</w:t>
      </w:r>
      <w:r>
        <w:t xml:space="preserve"> and Handling of Materials</w:t>
      </w:r>
      <w:r w:rsidR="00724DB5">
        <w:t>.</w:t>
      </w:r>
      <w:r w:rsidR="002C4484">
        <w:rPr>
          <w:color w:val="000000"/>
        </w:rPr>
        <w:t xml:space="preserve"> </w:t>
      </w:r>
    </w:p>
    <w:p w:rsidR="00530280" w:rsidRPr="00B00137" w:rsidRDefault="00530280" w:rsidP="00F6565F">
      <w:pPr>
        <w:numPr>
          <w:ilvl w:val="0"/>
          <w:numId w:val="1"/>
        </w:numPr>
        <w:tabs>
          <w:tab w:val="clear" w:pos="720"/>
        </w:tabs>
        <w:spacing w:line="360" w:lineRule="auto"/>
        <w:ind w:left="-225" w:right="-315" w:hanging="288"/>
        <w:jc w:val="both"/>
        <w:rPr>
          <w:color w:val="000000" w:themeColor="text1"/>
        </w:rPr>
      </w:pPr>
      <w:r w:rsidRPr="00B00137">
        <w:rPr>
          <w:b/>
          <w:color w:val="000000" w:themeColor="text1"/>
        </w:rPr>
        <w:t>SCOPE:</w:t>
      </w:r>
      <w:r w:rsidRPr="00B00137">
        <w:rPr>
          <w:color w:val="000000" w:themeColor="text1"/>
        </w:rPr>
        <w:t xml:space="preserve"> </w:t>
      </w:r>
    </w:p>
    <w:p w:rsidR="00B81B7E" w:rsidRDefault="002C4484" w:rsidP="003B4EBC">
      <w:pPr>
        <w:spacing w:line="360" w:lineRule="auto"/>
        <w:ind w:right="-108"/>
        <w:jc w:val="both"/>
      </w:pPr>
      <w:r>
        <w:t xml:space="preserve">This is applicable to </w:t>
      </w:r>
      <w:r w:rsidR="00A6681D" w:rsidRPr="00E71D1F">
        <w:t>Receipt</w:t>
      </w:r>
      <w:r w:rsidR="00A6681D">
        <w:t xml:space="preserve"> and Handling of Materials </w:t>
      </w:r>
      <w:r w:rsidR="00A6681D">
        <w:rPr>
          <w:color w:val="000000"/>
        </w:rPr>
        <w:t xml:space="preserve">in Warehouse </w:t>
      </w:r>
      <w:r>
        <w:t xml:space="preserve">at </w:t>
      </w:r>
      <w:r w:rsidR="00B81B7E" w:rsidRPr="003B4EBC">
        <w:rPr>
          <w:color w:val="000000"/>
        </w:rPr>
        <w:t>Discovery</w:t>
      </w:r>
      <w:r w:rsidR="00BE6629">
        <w:rPr>
          <w:color w:val="000000"/>
        </w:rPr>
        <w:t>.</w:t>
      </w:r>
    </w:p>
    <w:p w:rsidR="00530280" w:rsidRDefault="00530280" w:rsidP="00F6565F">
      <w:pPr>
        <w:numPr>
          <w:ilvl w:val="0"/>
          <w:numId w:val="1"/>
        </w:numPr>
        <w:tabs>
          <w:tab w:val="clear" w:pos="720"/>
        </w:tabs>
        <w:spacing w:line="360" w:lineRule="auto"/>
        <w:ind w:left="-225" w:right="-90" w:hanging="288"/>
        <w:jc w:val="both"/>
        <w:rPr>
          <w:b/>
          <w:color w:val="000000" w:themeColor="text1"/>
        </w:rPr>
      </w:pPr>
      <w:r w:rsidRPr="00B00137">
        <w:rPr>
          <w:b/>
          <w:color w:val="000000" w:themeColor="text1"/>
        </w:rPr>
        <w:t>RESPONSIBILITY:</w:t>
      </w:r>
    </w:p>
    <w:p w:rsidR="002C4484" w:rsidRPr="009C2572" w:rsidRDefault="002C4484" w:rsidP="00F6565F">
      <w:pPr>
        <w:numPr>
          <w:ilvl w:val="1"/>
          <w:numId w:val="1"/>
        </w:numPr>
        <w:tabs>
          <w:tab w:val="clear" w:pos="720"/>
          <w:tab w:val="num" w:pos="549"/>
          <w:tab w:val="num" w:pos="1440"/>
        </w:tabs>
        <w:spacing w:line="360" w:lineRule="auto"/>
        <w:ind w:left="36" w:hanging="36"/>
        <w:jc w:val="both"/>
        <w:rPr>
          <w:b/>
          <w:color w:val="000000" w:themeColor="text1"/>
        </w:rPr>
      </w:pPr>
      <w:r w:rsidRPr="009C2572">
        <w:t>It is the responsibility of the Warehouse personnel to follow this procedure.</w:t>
      </w:r>
    </w:p>
    <w:p w:rsidR="002C4484" w:rsidRPr="009C2572" w:rsidRDefault="002C4484" w:rsidP="00F6565F">
      <w:pPr>
        <w:numPr>
          <w:ilvl w:val="1"/>
          <w:numId w:val="1"/>
        </w:numPr>
        <w:tabs>
          <w:tab w:val="clear" w:pos="720"/>
          <w:tab w:val="num" w:pos="549"/>
          <w:tab w:val="num" w:pos="1440"/>
        </w:tabs>
        <w:spacing w:line="360" w:lineRule="auto"/>
        <w:ind w:left="36" w:hanging="36"/>
        <w:jc w:val="both"/>
        <w:rPr>
          <w:b/>
          <w:color w:val="000000" w:themeColor="text1"/>
        </w:rPr>
      </w:pPr>
      <w:r w:rsidRPr="009C2572">
        <w:t xml:space="preserve">Head </w:t>
      </w:r>
      <w:r>
        <w:t>-</w:t>
      </w:r>
      <w:r w:rsidRPr="009C2572">
        <w:t xml:space="preserve">Warehouse / Designee </w:t>
      </w:r>
      <w:r>
        <w:t>is</w:t>
      </w:r>
      <w:r w:rsidRPr="009C2572">
        <w:t xml:space="preserve"> responsible for implementing th</w:t>
      </w:r>
      <w:r>
        <w:t>e</w:t>
      </w:r>
      <w:r w:rsidRPr="009C2572">
        <w:t xml:space="preserve"> procedure.</w:t>
      </w:r>
    </w:p>
    <w:p w:rsidR="003B4EBC" w:rsidRPr="003B4EBC" w:rsidRDefault="003B4EBC" w:rsidP="00F6565F">
      <w:pPr>
        <w:numPr>
          <w:ilvl w:val="0"/>
          <w:numId w:val="1"/>
        </w:numPr>
        <w:tabs>
          <w:tab w:val="clear" w:pos="720"/>
        </w:tabs>
        <w:spacing w:line="360" w:lineRule="auto"/>
        <w:ind w:left="-225" w:right="-315" w:hanging="288"/>
        <w:jc w:val="both"/>
        <w:rPr>
          <w:b/>
          <w:color w:val="000000" w:themeColor="text1"/>
        </w:rPr>
      </w:pPr>
      <w:r w:rsidRPr="00B00137">
        <w:rPr>
          <w:b/>
          <w:caps/>
          <w:color w:val="000000" w:themeColor="text1"/>
        </w:rPr>
        <w:t>Definitions</w:t>
      </w:r>
      <w:r>
        <w:rPr>
          <w:b/>
          <w:caps/>
          <w:color w:val="000000" w:themeColor="text1"/>
        </w:rPr>
        <w:t>:</w:t>
      </w:r>
    </w:p>
    <w:p w:rsidR="00F64501" w:rsidRPr="002C4484" w:rsidRDefault="002C4484" w:rsidP="00F64501">
      <w:pPr>
        <w:spacing w:line="360" w:lineRule="auto"/>
        <w:ind w:right="-29"/>
        <w:jc w:val="both"/>
        <w:rPr>
          <w:bCs/>
        </w:rPr>
      </w:pPr>
      <w:r w:rsidRPr="002C4484">
        <w:rPr>
          <w:bCs/>
        </w:rPr>
        <w:t>NIL</w:t>
      </w:r>
    </w:p>
    <w:p w:rsidR="004F6097" w:rsidRPr="00B00137" w:rsidRDefault="004F6097" w:rsidP="00F6565F">
      <w:pPr>
        <w:numPr>
          <w:ilvl w:val="0"/>
          <w:numId w:val="1"/>
        </w:numPr>
        <w:tabs>
          <w:tab w:val="clear" w:pos="720"/>
        </w:tabs>
        <w:spacing w:line="360" w:lineRule="auto"/>
        <w:ind w:left="-225" w:right="-315" w:hanging="288"/>
        <w:jc w:val="both"/>
        <w:rPr>
          <w:b/>
          <w:color w:val="000000" w:themeColor="text1"/>
        </w:rPr>
      </w:pPr>
      <w:r w:rsidRPr="00B00137">
        <w:rPr>
          <w:b/>
          <w:color w:val="000000" w:themeColor="text1"/>
        </w:rPr>
        <w:t>PROCEDURE :</w:t>
      </w:r>
    </w:p>
    <w:p w:rsidR="00713BC8" w:rsidRDefault="00BF6366" w:rsidP="00F6565F">
      <w:pPr>
        <w:numPr>
          <w:ilvl w:val="1"/>
          <w:numId w:val="1"/>
        </w:numPr>
        <w:tabs>
          <w:tab w:val="clear" w:pos="720"/>
          <w:tab w:val="left" w:pos="468"/>
          <w:tab w:val="left" w:pos="540"/>
          <w:tab w:val="num" w:pos="1125"/>
        </w:tabs>
        <w:spacing w:line="360" w:lineRule="auto"/>
        <w:ind w:left="468" w:right="-108" w:hanging="468"/>
        <w:jc w:val="both"/>
        <w:rPr>
          <w:b/>
          <w:bCs/>
        </w:rPr>
      </w:pPr>
      <w:r w:rsidRPr="00E71D1F">
        <w:rPr>
          <w:b/>
        </w:rPr>
        <w:t>Receipt of Material and Handling</w:t>
      </w:r>
      <w:r w:rsidRPr="008C39E4">
        <w:rPr>
          <w:b/>
          <w:bCs/>
        </w:rPr>
        <w:t xml:space="preserve"> </w:t>
      </w:r>
      <w:r w:rsidR="00713BC8" w:rsidRPr="008C39E4">
        <w:rPr>
          <w:b/>
          <w:bCs/>
        </w:rPr>
        <w:t>Daily Cleaning</w:t>
      </w:r>
      <w:r w:rsidR="00713BC8">
        <w:rPr>
          <w:b/>
          <w:bCs/>
        </w:rPr>
        <w:t>:</w:t>
      </w:r>
    </w:p>
    <w:p w:rsidR="00BF6366" w:rsidRPr="00A74351" w:rsidRDefault="00BF6366" w:rsidP="00F6565F">
      <w:pPr>
        <w:numPr>
          <w:ilvl w:val="2"/>
          <w:numId w:val="1"/>
        </w:numPr>
        <w:tabs>
          <w:tab w:val="clear" w:pos="2160"/>
          <w:tab w:val="left" w:pos="1260"/>
          <w:tab w:val="left" w:pos="1332"/>
        </w:tabs>
        <w:spacing w:line="360" w:lineRule="auto"/>
        <w:ind w:left="1260" w:right="-90" w:hanging="765"/>
        <w:jc w:val="both"/>
      </w:pPr>
      <w:r w:rsidRPr="00573AC8">
        <w:t xml:space="preserve">Check whether the documents like </w:t>
      </w:r>
      <w:r>
        <w:t>DC</w:t>
      </w:r>
      <w:r w:rsidRPr="00573AC8">
        <w:t>/ invoice</w:t>
      </w:r>
      <w:r>
        <w:t>/ Challan</w:t>
      </w:r>
      <w:r w:rsidRPr="00573AC8">
        <w:t xml:space="preserve"> are correctly addressed and availa</w:t>
      </w:r>
      <w:r>
        <w:t>bility of valid purchase order.</w:t>
      </w:r>
    </w:p>
    <w:p w:rsidR="00BF6366" w:rsidRPr="00A74351" w:rsidRDefault="002B68D2" w:rsidP="00F6565F">
      <w:pPr>
        <w:numPr>
          <w:ilvl w:val="2"/>
          <w:numId w:val="1"/>
        </w:numPr>
        <w:tabs>
          <w:tab w:val="clear" w:pos="2160"/>
          <w:tab w:val="left" w:pos="1260"/>
          <w:tab w:val="left" w:pos="1332"/>
        </w:tabs>
        <w:spacing w:line="360" w:lineRule="auto"/>
        <w:ind w:left="1260" w:right="-90" w:hanging="765"/>
        <w:jc w:val="both"/>
      </w:pPr>
      <w:r w:rsidRPr="00573AC8">
        <w:t xml:space="preserve">Check whether the material is from the approved manufacturer.  If not, consult QA and follow as per </w:t>
      </w:r>
      <w:r>
        <w:t>instructions.</w:t>
      </w:r>
    </w:p>
    <w:p w:rsidR="002B68D2" w:rsidRPr="00A74351" w:rsidRDefault="002B68D2" w:rsidP="00F6565F">
      <w:pPr>
        <w:numPr>
          <w:ilvl w:val="2"/>
          <w:numId w:val="1"/>
        </w:numPr>
        <w:tabs>
          <w:tab w:val="clear" w:pos="2160"/>
          <w:tab w:val="left" w:pos="1260"/>
          <w:tab w:val="left" w:pos="1332"/>
        </w:tabs>
        <w:spacing w:line="360" w:lineRule="auto"/>
        <w:ind w:left="1260" w:right="-90" w:hanging="765"/>
        <w:jc w:val="both"/>
      </w:pPr>
      <w:r>
        <w:t xml:space="preserve">Check vehicle cleanliness. </w:t>
      </w:r>
      <w:r w:rsidRPr="00573AC8">
        <w:t>Reject the consignment if the material deemed to be contaminated with other material</w:t>
      </w:r>
      <w:r>
        <w:t>.</w:t>
      </w:r>
    </w:p>
    <w:p w:rsidR="00FD36EA" w:rsidRPr="00A74351" w:rsidRDefault="002B68D2" w:rsidP="00F6565F">
      <w:pPr>
        <w:numPr>
          <w:ilvl w:val="2"/>
          <w:numId w:val="1"/>
        </w:numPr>
        <w:tabs>
          <w:tab w:val="clear" w:pos="2160"/>
          <w:tab w:val="left" w:pos="1260"/>
          <w:tab w:val="left" w:pos="1332"/>
        </w:tabs>
        <w:spacing w:line="360" w:lineRule="auto"/>
        <w:ind w:left="1260" w:right="-90" w:hanging="765"/>
        <w:jc w:val="both"/>
      </w:pPr>
      <w:r w:rsidRPr="00573AC8">
        <w:t>Check the handling procedures of the new material for any special safety precautions as per material safety data sheet and shall wear appropriate safety apparels like, hand gloves, safety goggles, gum shoe, nose mask etc</w:t>
      </w:r>
      <w:r>
        <w:t>.</w:t>
      </w:r>
    </w:p>
    <w:p w:rsidR="00FD36EA" w:rsidRPr="00573AC8" w:rsidRDefault="00FD36EA" w:rsidP="00F6565F">
      <w:pPr>
        <w:numPr>
          <w:ilvl w:val="2"/>
          <w:numId w:val="1"/>
        </w:numPr>
        <w:tabs>
          <w:tab w:val="clear" w:pos="2160"/>
          <w:tab w:val="left" w:pos="1260"/>
          <w:tab w:val="left" w:pos="1332"/>
        </w:tabs>
        <w:spacing w:line="360" w:lineRule="auto"/>
        <w:ind w:left="1260" w:right="-90" w:hanging="765"/>
        <w:jc w:val="both"/>
      </w:pPr>
      <w:r w:rsidRPr="00573AC8">
        <w:t xml:space="preserve">Fill the material pre-inspection report </w:t>
      </w:r>
      <w:r w:rsidR="005903C6" w:rsidRPr="005C2840">
        <w:t>WH00</w:t>
      </w:r>
      <w:r w:rsidR="005C2840" w:rsidRPr="005C2840">
        <w:t>7-FM023</w:t>
      </w:r>
      <w:r w:rsidR="00024F54">
        <w:t xml:space="preserve"> </w:t>
      </w:r>
      <w:r w:rsidRPr="00573AC8">
        <w:t xml:space="preserve">for each batch number of the manufacturer. A separate in-house batch number shall be generated for each manufacturer supplied batch number.  </w:t>
      </w:r>
    </w:p>
    <w:p w:rsidR="002B68D2" w:rsidRPr="00A74351" w:rsidRDefault="002B68D2" w:rsidP="00F6565F">
      <w:pPr>
        <w:numPr>
          <w:ilvl w:val="2"/>
          <w:numId w:val="1"/>
        </w:numPr>
        <w:tabs>
          <w:tab w:val="clear" w:pos="2160"/>
          <w:tab w:val="left" w:pos="1260"/>
          <w:tab w:val="left" w:pos="1332"/>
        </w:tabs>
        <w:spacing w:line="360" w:lineRule="auto"/>
        <w:ind w:left="1260" w:right="-90" w:hanging="765"/>
        <w:jc w:val="both"/>
      </w:pPr>
      <w:r w:rsidRPr="00573AC8">
        <w:t>Check the containers for identity, quantity, batch number, manufacturing/expiry date (where available) and proper sealing. Check for the intact</w:t>
      </w:r>
      <w:r w:rsidR="00EA2DC5">
        <w:t xml:space="preserve"> of</w:t>
      </w:r>
      <w:r w:rsidRPr="00573AC8">
        <w:t xml:space="preserve"> seals and tamper evident </w:t>
      </w:r>
      <w:r w:rsidRPr="00573AC8">
        <w:lastRenderedPageBreak/>
        <w:t>seals on raw material containers.</w:t>
      </w:r>
      <w:r w:rsidRPr="0001585D">
        <w:t xml:space="preserve"> Deviation report shall be raised in case of any discrepancies observed with respect to seals while receiving the materials</w:t>
      </w:r>
      <w:r>
        <w:t>.</w:t>
      </w:r>
    </w:p>
    <w:p w:rsidR="002B68D2" w:rsidRDefault="002B68D2" w:rsidP="00F6565F">
      <w:pPr>
        <w:numPr>
          <w:ilvl w:val="2"/>
          <w:numId w:val="1"/>
        </w:numPr>
        <w:tabs>
          <w:tab w:val="clear" w:pos="2160"/>
          <w:tab w:val="left" w:pos="1260"/>
          <w:tab w:val="left" w:pos="1332"/>
        </w:tabs>
        <w:spacing w:line="360" w:lineRule="auto"/>
        <w:ind w:left="1260" w:right="-90" w:hanging="765"/>
        <w:jc w:val="both"/>
      </w:pPr>
      <w:r>
        <w:t>O</w:t>
      </w:r>
      <w:r w:rsidRPr="00573AC8">
        <w:t>nce the material receipt, weighment shall be done on warehouse balance and a record shall be maintained for the same</w:t>
      </w:r>
      <w:r>
        <w:t xml:space="preserve"> (</w:t>
      </w:r>
      <w:r w:rsidR="00744BA7" w:rsidRPr="005C2840">
        <w:t>WH007-FM023</w:t>
      </w:r>
      <w:r>
        <w:t>)</w:t>
      </w:r>
      <w:r w:rsidR="00F217C3">
        <w:t xml:space="preserve"> randomly</w:t>
      </w:r>
      <w:r w:rsidR="00E23E13">
        <w:t xml:space="preserve"> i.e. less than 10 numbers shall be record all containers and more than 10 numbers shall be record √n+1</w:t>
      </w:r>
      <w:r>
        <w:t>.</w:t>
      </w:r>
      <w:r w:rsidR="00A85596">
        <w:t xml:space="preserve"> </w:t>
      </w:r>
      <w:r w:rsidR="00A85596" w:rsidRPr="006E3EFD">
        <w:t>Received materials ± 0.2% variation shall allowed of gross/ net weight of receipt, otherwise informed to the purchase /QA departments for further recommendations</w:t>
      </w:r>
      <w:r w:rsidR="00A85596">
        <w:t>.</w:t>
      </w:r>
    </w:p>
    <w:p w:rsidR="002B68D2" w:rsidRPr="00F959C0" w:rsidRDefault="002B68D2" w:rsidP="00F6565F">
      <w:pPr>
        <w:numPr>
          <w:ilvl w:val="2"/>
          <w:numId w:val="1"/>
        </w:numPr>
        <w:tabs>
          <w:tab w:val="clear" w:pos="2160"/>
          <w:tab w:val="left" w:pos="1260"/>
          <w:tab w:val="left" w:pos="1332"/>
        </w:tabs>
        <w:spacing w:line="360" w:lineRule="auto"/>
        <w:ind w:left="1260" w:right="-90" w:hanging="765"/>
        <w:jc w:val="both"/>
      </w:pPr>
      <w:r w:rsidRPr="00F959C0">
        <w:t xml:space="preserve">If </w:t>
      </w:r>
      <w:r w:rsidR="00D47434" w:rsidRPr="00F959C0">
        <w:t xml:space="preserve">the </w:t>
      </w:r>
      <w:r w:rsidRPr="00F959C0">
        <w:t xml:space="preserve">Quantity is more than 500 kg weigh the material on </w:t>
      </w:r>
      <w:r w:rsidR="00D47434" w:rsidRPr="00F959C0">
        <w:t xml:space="preserve">warehouse balance or </w:t>
      </w:r>
      <w:r w:rsidRPr="00F959C0">
        <w:t>Weigh Bridge</w:t>
      </w:r>
      <w:r w:rsidR="00CF5000" w:rsidRPr="00F959C0">
        <w:t xml:space="preserve"> based on convenience</w:t>
      </w:r>
      <w:r w:rsidR="00D47434" w:rsidRPr="00F959C0">
        <w:t>.</w:t>
      </w:r>
    </w:p>
    <w:p w:rsidR="002B68D2" w:rsidRPr="00A74351" w:rsidRDefault="002B68D2" w:rsidP="00F6565F">
      <w:pPr>
        <w:numPr>
          <w:ilvl w:val="2"/>
          <w:numId w:val="1"/>
        </w:numPr>
        <w:tabs>
          <w:tab w:val="clear" w:pos="2160"/>
          <w:tab w:val="left" w:pos="1260"/>
          <w:tab w:val="left" w:pos="1332"/>
        </w:tabs>
        <w:spacing w:line="360" w:lineRule="auto"/>
        <w:ind w:left="1260" w:right="-90" w:hanging="765"/>
        <w:jc w:val="both"/>
      </w:pPr>
      <w:r w:rsidRPr="00BD034F">
        <w:t xml:space="preserve">In case of tankers, verify that the cleaning certificate </w:t>
      </w:r>
      <w:r w:rsidRPr="0001585D">
        <w:t>is</w:t>
      </w:r>
      <w:r w:rsidRPr="00BD034F">
        <w:t xml:space="preserve"> available from the vendor</w:t>
      </w:r>
      <w:r>
        <w:t>.</w:t>
      </w:r>
    </w:p>
    <w:p w:rsidR="00A74351" w:rsidRPr="00AA2219" w:rsidRDefault="00A74351" w:rsidP="00F6565F">
      <w:pPr>
        <w:numPr>
          <w:ilvl w:val="2"/>
          <w:numId w:val="1"/>
        </w:numPr>
        <w:tabs>
          <w:tab w:val="clear" w:pos="2160"/>
          <w:tab w:val="left" w:pos="1260"/>
          <w:tab w:val="left" w:pos="1332"/>
        </w:tabs>
        <w:spacing w:line="360" w:lineRule="auto"/>
        <w:ind w:left="1260" w:right="-90" w:hanging="765"/>
        <w:jc w:val="both"/>
      </w:pPr>
      <w:r w:rsidRPr="00D003FD">
        <w:t xml:space="preserve">Reject the tanker in case the cleaning certificate </w:t>
      </w:r>
      <w:r w:rsidRPr="0001585D">
        <w:t>is</w:t>
      </w:r>
      <w:r w:rsidRPr="00D003FD">
        <w:t xml:space="preserve"> not available. Rejection</w:t>
      </w:r>
      <w:r w:rsidRPr="00573AC8">
        <w:t xml:space="preserve"> notification shall be sent to concern </w:t>
      </w:r>
      <w:r>
        <w:t>department</w:t>
      </w:r>
      <w:r w:rsidRPr="00573AC8">
        <w:t xml:space="preserve"> in current version of</w:t>
      </w:r>
      <w:r>
        <w:t xml:space="preserve"> “</w:t>
      </w:r>
      <w:r w:rsidRPr="00AA2219">
        <w:t>Rejec</w:t>
      </w:r>
      <w:r w:rsidR="000D2FD5">
        <w:t>ted material information</w:t>
      </w:r>
      <w:r w:rsidRPr="00AA2219">
        <w:t>”.</w:t>
      </w:r>
    </w:p>
    <w:p w:rsidR="00A74351" w:rsidRPr="00573AC8" w:rsidRDefault="00A74351" w:rsidP="00F6565F">
      <w:pPr>
        <w:numPr>
          <w:ilvl w:val="2"/>
          <w:numId w:val="1"/>
        </w:numPr>
        <w:tabs>
          <w:tab w:val="clear" w:pos="2160"/>
          <w:tab w:val="left" w:pos="1260"/>
          <w:tab w:val="left" w:pos="1332"/>
        </w:tabs>
        <w:spacing w:line="360" w:lineRule="auto"/>
        <w:ind w:left="1260" w:right="-90" w:hanging="765"/>
        <w:jc w:val="both"/>
      </w:pPr>
      <w:r w:rsidRPr="00573AC8">
        <w:t xml:space="preserve">Send tanker for weighment to weigh bridge for initial weight </w:t>
      </w:r>
      <w:r w:rsidR="00B21F4A">
        <w:t>and</w:t>
      </w:r>
      <w:r w:rsidRPr="00573AC8">
        <w:t xml:space="preserve"> final weight upon unloading.</w:t>
      </w:r>
    </w:p>
    <w:p w:rsidR="00A74351" w:rsidRPr="00573AC8" w:rsidRDefault="00A74351" w:rsidP="00F6565F">
      <w:pPr>
        <w:numPr>
          <w:ilvl w:val="2"/>
          <w:numId w:val="1"/>
        </w:numPr>
        <w:tabs>
          <w:tab w:val="clear" w:pos="2160"/>
          <w:tab w:val="left" w:pos="1260"/>
          <w:tab w:val="left" w:pos="1332"/>
        </w:tabs>
        <w:spacing w:line="360" w:lineRule="auto"/>
        <w:ind w:left="1260" w:right="-90" w:hanging="765"/>
        <w:jc w:val="both"/>
      </w:pPr>
      <w:r w:rsidRPr="00573AC8">
        <w:t>In case of shortage of the containers,</w:t>
      </w:r>
      <w:r>
        <w:t xml:space="preserve"> quantities mention</w:t>
      </w:r>
      <w:r w:rsidRPr="00573AC8">
        <w:t xml:space="preserve"> the details in the acknowledgment to the transporter and obtain the signature of the transporter and inform management accordingly for further action. </w:t>
      </w:r>
    </w:p>
    <w:p w:rsidR="00A74351" w:rsidRPr="00573AC8" w:rsidRDefault="00A74351" w:rsidP="00F6565F">
      <w:pPr>
        <w:numPr>
          <w:ilvl w:val="2"/>
          <w:numId w:val="1"/>
        </w:numPr>
        <w:tabs>
          <w:tab w:val="clear" w:pos="2160"/>
          <w:tab w:val="left" w:pos="1260"/>
          <w:tab w:val="left" w:pos="1332"/>
        </w:tabs>
        <w:spacing w:line="360" w:lineRule="auto"/>
        <w:ind w:left="1260" w:right="-90" w:hanging="765"/>
        <w:jc w:val="both"/>
      </w:pPr>
      <w:r w:rsidRPr="00573AC8">
        <w:t>A deviation report shall be raised in case of damage of the containers</w:t>
      </w:r>
      <w:r>
        <w:t>.</w:t>
      </w:r>
      <w:r w:rsidRPr="00573AC8">
        <w:t xml:space="preserve"> In case the material is exposed to environment due to damage reject the damaged containers/bags.  If primary packing of the container/bag is not damaged, repack the container/bag.</w:t>
      </w:r>
    </w:p>
    <w:p w:rsidR="00A74351" w:rsidRDefault="00A74351" w:rsidP="00F6565F">
      <w:pPr>
        <w:numPr>
          <w:ilvl w:val="2"/>
          <w:numId w:val="1"/>
        </w:numPr>
        <w:tabs>
          <w:tab w:val="clear" w:pos="2160"/>
          <w:tab w:val="left" w:pos="1260"/>
          <w:tab w:val="left" w:pos="1332"/>
        </w:tabs>
        <w:spacing w:line="360" w:lineRule="auto"/>
        <w:ind w:left="1260" w:right="-90" w:hanging="765"/>
        <w:jc w:val="both"/>
      </w:pPr>
      <w:r w:rsidRPr="00573AC8">
        <w:t>Hazardous ma</w:t>
      </w:r>
      <w:r>
        <w:t xml:space="preserve">terial shall be unloaded by </w:t>
      </w:r>
      <w:r w:rsidRPr="00573AC8">
        <w:t xml:space="preserve">appropriate method and in a designated place. </w:t>
      </w:r>
    </w:p>
    <w:p w:rsidR="00FD36EA" w:rsidRDefault="00FD36EA" w:rsidP="00F6565F">
      <w:pPr>
        <w:numPr>
          <w:ilvl w:val="2"/>
          <w:numId w:val="1"/>
        </w:numPr>
        <w:tabs>
          <w:tab w:val="clear" w:pos="2160"/>
          <w:tab w:val="left" w:pos="1260"/>
          <w:tab w:val="left" w:pos="1332"/>
        </w:tabs>
        <w:spacing w:line="360" w:lineRule="auto"/>
        <w:ind w:left="1260" w:right="-90" w:hanging="765"/>
        <w:jc w:val="both"/>
      </w:pPr>
      <w:r>
        <w:t>C</w:t>
      </w:r>
      <w:r w:rsidRPr="00E71D1F">
        <w:t xml:space="preserve">arbon, Cyanide, Water sensitive </w:t>
      </w:r>
      <w:r>
        <w:t xml:space="preserve">materials </w:t>
      </w:r>
      <w:r w:rsidRPr="00E71D1F">
        <w:t xml:space="preserve">and corrosive acids shall be </w:t>
      </w:r>
      <w:r>
        <w:t xml:space="preserve">unloaded by </w:t>
      </w:r>
      <w:r w:rsidRPr="00573AC8">
        <w:t>appropriate method and in a designated place.</w:t>
      </w:r>
    </w:p>
    <w:p w:rsidR="00A74351" w:rsidRPr="00573AC8" w:rsidRDefault="00A74351" w:rsidP="00F6565F">
      <w:pPr>
        <w:numPr>
          <w:ilvl w:val="2"/>
          <w:numId w:val="1"/>
        </w:numPr>
        <w:tabs>
          <w:tab w:val="clear" w:pos="2160"/>
          <w:tab w:val="left" w:pos="1260"/>
          <w:tab w:val="left" w:pos="1332"/>
        </w:tabs>
        <w:spacing w:line="360" w:lineRule="auto"/>
        <w:ind w:left="1260" w:right="-90" w:hanging="765"/>
        <w:jc w:val="both"/>
      </w:pPr>
      <w:r w:rsidRPr="00573AC8">
        <w:lastRenderedPageBreak/>
        <w:t>Clean the drums/bags with dry cloth in de</w:t>
      </w:r>
      <w:r>
        <w:t>-</w:t>
      </w:r>
      <w:r w:rsidRPr="00573AC8">
        <w:t>dusting room / Area.</w:t>
      </w:r>
    </w:p>
    <w:p w:rsidR="00A74351" w:rsidRPr="00573AC8" w:rsidRDefault="00A74351" w:rsidP="00F6565F">
      <w:pPr>
        <w:numPr>
          <w:ilvl w:val="2"/>
          <w:numId w:val="1"/>
        </w:numPr>
        <w:tabs>
          <w:tab w:val="clear" w:pos="2160"/>
          <w:tab w:val="left" w:pos="1260"/>
          <w:tab w:val="left" w:pos="1332"/>
        </w:tabs>
        <w:spacing w:line="360" w:lineRule="auto"/>
        <w:ind w:left="1260" w:right="-90" w:hanging="765"/>
        <w:jc w:val="both"/>
      </w:pPr>
      <w:r w:rsidRPr="00573AC8">
        <w:t>Move the stocks to quarantine area.</w:t>
      </w:r>
    </w:p>
    <w:p w:rsidR="002B68D2" w:rsidRDefault="00FD36EA" w:rsidP="00F6565F">
      <w:pPr>
        <w:numPr>
          <w:ilvl w:val="2"/>
          <w:numId w:val="1"/>
        </w:numPr>
        <w:tabs>
          <w:tab w:val="clear" w:pos="2160"/>
          <w:tab w:val="left" w:pos="1260"/>
          <w:tab w:val="left" w:pos="1332"/>
        </w:tabs>
        <w:spacing w:line="360" w:lineRule="auto"/>
        <w:ind w:left="1260" w:right="-90" w:hanging="765"/>
        <w:jc w:val="both"/>
      </w:pPr>
      <w:r w:rsidRPr="00573AC8">
        <w:t>In case of in-sufficient space in quarantine area, keep the consignments in approved area by tying a yellow rope around the consignment to indicate the status</w:t>
      </w:r>
      <w:r>
        <w:t>.</w:t>
      </w:r>
    </w:p>
    <w:p w:rsidR="00FD36EA" w:rsidRDefault="00FD36EA" w:rsidP="00F6565F">
      <w:pPr>
        <w:numPr>
          <w:ilvl w:val="2"/>
          <w:numId w:val="1"/>
        </w:numPr>
        <w:tabs>
          <w:tab w:val="clear" w:pos="2160"/>
          <w:tab w:val="left" w:pos="1260"/>
          <w:tab w:val="left" w:pos="1332"/>
        </w:tabs>
        <w:spacing w:line="360" w:lineRule="auto"/>
        <w:ind w:left="1260" w:right="-90" w:hanging="765"/>
        <w:jc w:val="both"/>
      </w:pPr>
      <w:r>
        <w:t>Based on the space availability in the warehouse segregate the material and  identify the status of the material by tying the different colored ropes to the containers like Green colored rope for Approved materials, Yellow indicates Quarantine and Red indicate</w:t>
      </w:r>
      <w:bookmarkStart w:id="0" w:name="_GoBack"/>
      <w:bookmarkEnd w:id="0"/>
      <w:r>
        <w:t>s Rejected.</w:t>
      </w:r>
    </w:p>
    <w:p w:rsidR="00FD36EA" w:rsidRPr="00573AC8" w:rsidRDefault="00FD36EA" w:rsidP="00F6565F">
      <w:pPr>
        <w:numPr>
          <w:ilvl w:val="2"/>
          <w:numId w:val="1"/>
        </w:numPr>
        <w:tabs>
          <w:tab w:val="clear" w:pos="2160"/>
          <w:tab w:val="left" w:pos="1260"/>
          <w:tab w:val="left" w:pos="1332"/>
        </w:tabs>
        <w:spacing w:line="360" w:lineRule="auto"/>
        <w:ind w:left="1260" w:right="-90" w:hanging="765"/>
        <w:jc w:val="both"/>
      </w:pPr>
      <w:r w:rsidRPr="00573AC8">
        <w:t>Segregate the materials item wise and manufacturer batch wise with adequate space.</w:t>
      </w:r>
    </w:p>
    <w:p w:rsidR="00FD36EA" w:rsidRPr="00573AC8" w:rsidRDefault="00FD36EA" w:rsidP="00F6565F">
      <w:pPr>
        <w:numPr>
          <w:ilvl w:val="2"/>
          <w:numId w:val="1"/>
        </w:numPr>
        <w:tabs>
          <w:tab w:val="clear" w:pos="2160"/>
          <w:tab w:val="left" w:pos="1260"/>
          <w:tab w:val="left" w:pos="1332"/>
        </w:tabs>
        <w:spacing w:line="360" w:lineRule="auto"/>
        <w:ind w:left="1260" w:right="-90" w:hanging="765"/>
        <w:jc w:val="both"/>
      </w:pPr>
      <w:r w:rsidRPr="00573AC8">
        <w:t>Different materials shall not be stored on same pallet. However, storage shall be as per prescribed storage conditions.</w:t>
      </w:r>
    </w:p>
    <w:p w:rsidR="00FD36EA" w:rsidRPr="00573AC8" w:rsidRDefault="00FD36EA" w:rsidP="00F6565F">
      <w:pPr>
        <w:numPr>
          <w:ilvl w:val="2"/>
          <w:numId w:val="1"/>
        </w:numPr>
        <w:tabs>
          <w:tab w:val="clear" w:pos="2160"/>
          <w:tab w:val="left" w:pos="1260"/>
          <w:tab w:val="left" w:pos="1332"/>
        </w:tabs>
        <w:spacing w:line="360" w:lineRule="auto"/>
        <w:ind w:left="1260" w:right="-90" w:hanging="765"/>
        <w:jc w:val="both"/>
      </w:pPr>
      <w:r w:rsidRPr="00573AC8">
        <w:t>Different batches of same material can be stored on one pallet provided appropriate partition arrangement shall be done between different batches.</w:t>
      </w:r>
    </w:p>
    <w:p w:rsidR="00FD36EA" w:rsidRPr="00573AC8" w:rsidRDefault="00FD36EA" w:rsidP="00F6565F">
      <w:pPr>
        <w:numPr>
          <w:ilvl w:val="2"/>
          <w:numId w:val="1"/>
        </w:numPr>
        <w:tabs>
          <w:tab w:val="clear" w:pos="2160"/>
          <w:tab w:val="left" w:pos="1260"/>
          <w:tab w:val="left" w:pos="1332"/>
        </w:tabs>
        <w:spacing w:line="360" w:lineRule="auto"/>
        <w:ind w:left="1260" w:right="-90" w:hanging="765"/>
        <w:jc w:val="both"/>
      </w:pPr>
      <w:r w:rsidRPr="00573AC8">
        <w:t>In case the material receipt is in 200 liter drums, unload the drums on floor (not on pallets).</w:t>
      </w:r>
    </w:p>
    <w:p w:rsidR="005903C6" w:rsidRDefault="005903C6" w:rsidP="00F6565F">
      <w:pPr>
        <w:numPr>
          <w:ilvl w:val="2"/>
          <w:numId w:val="1"/>
        </w:numPr>
        <w:tabs>
          <w:tab w:val="clear" w:pos="2160"/>
          <w:tab w:val="left" w:pos="1260"/>
          <w:tab w:val="left" w:pos="1332"/>
        </w:tabs>
        <w:spacing w:line="360" w:lineRule="auto"/>
        <w:ind w:left="1260" w:right="-90" w:hanging="765"/>
        <w:jc w:val="both"/>
      </w:pPr>
      <w:r w:rsidRPr="003D05C2">
        <w:t>Update excise invoice details like date, DC</w:t>
      </w:r>
      <w:r>
        <w:t xml:space="preserve">/ </w:t>
      </w:r>
      <w:r w:rsidRPr="003D05C2">
        <w:t xml:space="preserve">Invoice no. during preparation of Material receipt note (MRN). </w:t>
      </w:r>
    </w:p>
    <w:p w:rsidR="005903C6" w:rsidRDefault="005903C6" w:rsidP="00F6565F">
      <w:pPr>
        <w:numPr>
          <w:ilvl w:val="2"/>
          <w:numId w:val="1"/>
        </w:numPr>
        <w:tabs>
          <w:tab w:val="clear" w:pos="2160"/>
          <w:tab w:val="left" w:pos="1260"/>
          <w:tab w:val="left" w:pos="1332"/>
        </w:tabs>
        <w:spacing w:line="360" w:lineRule="auto"/>
        <w:ind w:left="1260" w:right="-90" w:hanging="765"/>
        <w:jc w:val="both"/>
      </w:pPr>
      <w:r w:rsidRPr="003D05C2">
        <w:t xml:space="preserve">A single MRN shall be prepared for the quantity (as per delivery invoice). In case of a single delivery of material made up of different manufacturer batch numbers. But separate in-house batch number with the actual quantity received shall be generated for each manufacturer supplied batch. </w:t>
      </w:r>
    </w:p>
    <w:p w:rsidR="005903C6" w:rsidRPr="00573AC8" w:rsidRDefault="005903C6" w:rsidP="00F6565F">
      <w:pPr>
        <w:numPr>
          <w:ilvl w:val="2"/>
          <w:numId w:val="1"/>
        </w:numPr>
        <w:tabs>
          <w:tab w:val="clear" w:pos="2160"/>
          <w:tab w:val="left" w:pos="1260"/>
          <w:tab w:val="left" w:pos="1332"/>
        </w:tabs>
        <w:spacing w:line="360" w:lineRule="auto"/>
        <w:ind w:left="1260" w:right="-90" w:hanging="765"/>
        <w:jc w:val="both"/>
      </w:pPr>
      <w:r w:rsidRPr="00573AC8">
        <w:t xml:space="preserve">In case of material received in tankers, prepare </w:t>
      </w:r>
      <w:r>
        <w:t>material</w:t>
      </w:r>
      <w:r w:rsidRPr="00573AC8">
        <w:t xml:space="preserve"> receipt note for full quantity mentioned in invoice</w:t>
      </w:r>
      <w:r>
        <w:t>.</w:t>
      </w:r>
    </w:p>
    <w:p w:rsidR="005903C6" w:rsidRDefault="005903C6" w:rsidP="00F6565F">
      <w:pPr>
        <w:numPr>
          <w:ilvl w:val="2"/>
          <w:numId w:val="1"/>
        </w:numPr>
        <w:tabs>
          <w:tab w:val="clear" w:pos="2160"/>
          <w:tab w:val="left" w:pos="1260"/>
          <w:tab w:val="left" w:pos="1332"/>
        </w:tabs>
        <w:spacing w:line="360" w:lineRule="auto"/>
        <w:ind w:left="1260" w:right="-90" w:hanging="765"/>
        <w:jc w:val="both"/>
      </w:pPr>
      <w:r>
        <w:t>G</w:t>
      </w:r>
      <w:r w:rsidRPr="00573AC8">
        <w:t xml:space="preserve">enerate the </w:t>
      </w:r>
      <w:r>
        <w:t>Material</w:t>
      </w:r>
      <w:r w:rsidRPr="00573AC8">
        <w:t xml:space="preserve"> receipt note number, in-house batch number </w:t>
      </w:r>
    </w:p>
    <w:p w:rsidR="005903C6" w:rsidRPr="00573AC8" w:rsidRDefault="005903C6" w:rsidP="00F6565F">
      <w:pPr>
        <w:numPr>
          <w:ilvl w:val="2"/>
          <w:numId w:val="1"/>
        </w:numPr>
        <w:tabs>
          <w:tab w:val="clear" w:pos="2160"/>
          <w:tab w:val="left" w:pos="1260"/>
          <w:tab w:val="left" w:pos="1332"/>
        </w:tabs>
        <w:spacing w:line="360" w:lineRule="auto"/>
        <w:ind w:left="1260" w:right="-90" w:hanging="765"/>
        <w:jc w:val="both"/>
      </w:pPr>
      <w:r w:rsidRPr="00573AC8">
        <w:t>A separate in-house batch number shall be generated in each of the following cases:</w:t>
      </w:r>
    </w:p>
    <w:p w:rsidR="005903C6" w:rsidRPr="00573AC8" w:rsidRDefault="005903C6" w:rsidP="00F6565F">
      <w:pPr>
        <w:numPr>
          <w:ilvl w:val="2"/>
          <w:numId w:val="1"/>
        </w:numPr>
        <w:tabs>
          <w:tab w:val="clear" w:pos="2160"/>
          <w:tab w:val="left" w:pos="1260"/>
          <w:tab w:val="left" w:pos="1332"/>
        </w:tabs>
        <w:spacing w:line="360" w:lineRule="auto"/>
        <w:ind w:left="1260" w:right="-90" w:hanging="765"/>
        <w:jc w:val="both"/>
      </w:pPr>
      <w:r w:rsidRPr="00573AC8">
        <w:lastRenderedPageBreak/>
        <w:t>Same manufacturer supplied batch received in two deliveries or more on the same day.</w:t>
      </w:r>
    </w:p>
    <w:p w:rsidR="003C346D" w:rsidRDefault="003C346D" w:rsidP="00F6565F">
      <w:pPr>
        <w:numPr>
          <w:ilvl w:val="2"/>
          <w:numId w:val="1"/>
        </w:numPr>
        <w:tabs>
          <w:tab w:val="clear" w:pos="2160"/>
          <w:tab w:val="left" w:pos="1260"/>
          <w:tab w:val="left" w:pos="1332"/>
        </w:tabs>
        <w:spacing w:line="360" w:lineRule="auto"/>
        <w:ind w:left="1260" w:right="-90" w:hanging="765"/>
        <w:jc w:val="both"/>
      </w:pPr>
      <w:r>
        <w:t>Material receipt numbering (MRN) system:</w:t>
      </w:r>
    </w:p>
    <w:p w:rsidR="00C3154E" w:rsidRDefault="00C3154E" w:rsidP="00C3154E">
      <w:pPr>
        <w:tabs>
          <w:tab w:val="left" w:pos="1260"/>
          <w:tab w:val="left" w:pos="1332"/>
        </w:tabs>
        <w:spacing w:line="360" w:lineRule="auto"/>
        <w:ind w:left="1260" w:right="-90"/>
        <w:jc w:val="both"/>
      </w:pPr>
      <w:r>
        <w:t>AANNN</w:t>
      </w:r>
    </w:p>
    <w:p w:rsidR="00C3154E" w:rsidRDefault="00C3154E" w:rsidP="00C3154E">
      <w:pPr>
        <w:tabs>
          <w:tab w:val="left" w:pos="1260"/>
          <w:tab w:val="left" w:pos="1332"/>
        </w:tabs>
        <w:spacing w:line="360" w:lineRule="auto"/>
        <w:ind w:left="1260" w:right="-90"/>
        <w:jc w:val="both"/>
      </w:pPr>
      <w:r>
        <w:t xml:space="preserve">AA represent: Type of raw material i.e. RM: Raw Material, PM: Packing Material, JB: Job work irrespective of customer.  </w:t>
      </w:r>
    </w:p>
    <w:p w:rsidR="00C3154E" w:rsidRDefault="00C3154E" w:rsidP="00C3154E">
      <w:pPr>
        <w:tabs>
          <w:tab w:val="left" w:pos="1260"/>
          <w:tab w:val="left" w:pos="1332"/>
        </w:tabs>
        <w:spacing w:line="360" w:lineRule="auto"/>
        <w:ind w:left="1260" w:right="-90"/>
        <w:jc w:val="both"/>
      </w:pPr>
      <w:r>
        <w:t xml:space="preserve">NNN represent: Serial number </w:t>
      </w:r>
      <w:r w:rsidR="00A36EAA">
        <w:t xml:space="preserve">(Considered </w:t>
      </w:r>
      <w:r>
        <w:t xml:space="preserve">January to </w:t>
      </w:r>
      <w:r w:rsidR="00A36EAA">
        <w:t>December).</w:t>
      </w:r>
    </w:p>
    <w:p w:rsidR="00B43669" w:rsidRDefault="00B43669" w:rsidP="00C3154E">
      <w:pPr>
        <w:tabs>
          <w:tab w:val="left" w:pos="1260"/>
          <w:tab w:val="left" w:pos="1332"/>
        </w:tabs>
        <w:spacing w:line="360" w:lineRule="auto"/>
        <w:ind w:left="1260" w:right="-90"/>
        <w:jc w:val="both"/>
      </w:pPr>
      <w:r>
        <w:t>E.g: RM001 first raw material received in the year 2016.</w:t>
      </w:r>
    </w:p>
    <w:p w:rsidR="005903C6" w:rsidRPr="00573AC8" w:rsidRDefault="005903C6" w:rsidP="003C346D">
      <w:pPr>
        <w:tabs>
          <w:tab w:val="left" w:pos="1260"/>
          <w:tab w:val="left" w:pos="1332"/>
        </w:tabs>
        <w:spacing w:line="360" w:lineRule="auto"/>
        <w:ind w:left="1260" w:right="-90"/>
        <w:jc w:val="both"/>
      </w:pPr>
      <w:r w:rsidRPr="00573AC8">
        <w:t>E.g.: A raw material is received with Mfr. batch number ‘X’ on 01-01-2</w:t>
      </w:r>
      <w:r>
        <w:t>016 at 11°clock and prepared a M</w:t>
      </w:r>
      <w:r w:rsidRPr="00573AC8">
        <w:t>RN with in-house B.</w:t>
      </w:r>
      <w:r>
        <w:t xml:space="preserve"> </w:t>
      </w:r>
      <w:r w:rsidRPr="00573AC8">
        <w:t>No. ‘Y’. If another delivery of the same raw material has arrived at 16 hrs on the same day with the same Mfr</w:t>
      </w:r>
      <w:r>
        <w:t>. Batch number ‘X’, a separate M</w:t>
      </w:r>
      <w:r w:rsidRPr="00573AC8">
        <w:t>RN shall be prepared for the consignment with a different in-house B.</w:t>
      </w:r>
      <w:r>
        <w:t xml:space="preserve"> </w:t>
      </w:r>
      <w:r w:rsidRPr="00573AC8">
        <w:t>No. ‘Z’.</w:t>
      </w:r>
    </w:p>
    <w:p w:rsidR="005903C6" w:rsidRPr="00573AC8" w:rsidRDefault="005903C6" w:rsidP="00F6565F">
      <w:pPr>
        <w:numPr>
          <w:ilvl w:val="2"/>
          <w:numId w:val="1"/>
        </w:numPr>
        <w:tabs>
          <w:tab w:val="clear" w:pos="2160"/>
          <w:tab w:val="left" w:pos="1260"/>
          <w:tab w:val="left" w:pos="1332"/>
        </w:tabs>
        <w:spacing w:line="360" w:lineRule="auto"/>
        <w:ind w:left="1260" w:right="-90" w:hanging="765"/>
        <w:jc w:val="both"/>
      </w:pPr>
      <w:r w:rsidRPr="00573AC8">
        <w:t>A single delivery of material made up of different manufacturer batch number</w:t>
      </w:r>
      <w:r>
        <w:t>.</w:t>
      </w:r>
      <w:r w:rsidRPr="00573AC8">
        <w:t xml:space="preserve"> </w:t>
      </w:r>
    </w:p>
    <w:p w:rsidR="005903C6" w:rsidRPr="00573AC8" w:rsidRDefault="005903C6" w:rsidP="00F6565F">
      <w:pPr>
        <w:numPr>
          <w:ilvl w:val="2"/>
          <w:numId w:val="1"/>
        </w:numPr>
        <w:tabs>
          <w:tab w:val="clear" w:pos="2160"/>
          <w:tab w:val="left" w:pos="1260"/>
          <w:tab w:val="left" w:pos="1332"/>
        </w:tabs>
        <w:spacing w:line="360" w:lineRule="auto"/>
        <w:ind w:left="1260" w:right="-90" w:hanging="765"/>
        <w:jc w:val="both"/>
      </w:pPr>
      <w:r w:rsidRPr="00573AC8">
        <w:t>E.g.: Raw material received in a single delivery consisting of two different Mfr. batch numbers ‘X’ &amp; ‘Y’. Then two separate in house batch numbers shall be generated for each Mfr. Batch number.</w:t>
      </w:r>
    </w:p>
    <w:p w:rsidR="005903C6" w:rsidRPr="00573AC8" w:rsidRDefault="005903C6" w:rsidP="00F6565F">
      <w:pPr>
        <w:numPr>
          <w:ilvl w:val="2"/>
          <w:numId w:val="1"/>
        </w:numPr>
        <w:tabs>
          <w:tab w:val="clear" w:pos="2160"/>
          <w:tab w:val="left" w:pos="1260"/>
          <w:tab w:val="left" w:pos="1332"/>
        </w:tabs>
        <w:spacing w:line="360" w:lineRule="auto"/>
        <w:ind w:left="1260" w:right="-90" w:hanging="765"/>
        <w:jc w:val="both"/>
      </w:pPr>
      <w:r w:rsidRPr="00573AC8">
        <w:t>Each in-house batch shall be considered as a separate batch for sampling, testing &amp; release purpose.</w:t>
      </w:r>
    </w:p>
    <w:p w:rsidR="005903C6" w:rsidRDefault="005903C6" w:rsidP="00F6565F">
      <w:pPr>
        <w:numPr>
          <w:ilvl w:val="2"/>
          <w:numId w:val="1"/>
        </w:numPr>
        <w:tabs>
          <w:tab w:val="clear" w:pos="2160"/>
          <w:tab w:val="left" w:pos="1260"/>
          <w:tab w:val="left" w:pos="1332"/>
        </w:tabs>
        <w:spacing w:line="360" w:lineRule="auto"/>
        <w:ind w:left="1260" w:right="-90" w:hanging="765"/>
        <w:jc w:val="both"/>
      </w:pPr>
      <w:r>
        <w:t>After preparing M</w:t>
      </w:r>
      <w:r w:rsidRPr="00573AC8">
        <w:t>RN, fill the pre-inspection report and allot an in-house batch number</w:t>
      </w:r>
      <w:r>
        <w:t>.</w:t>
      </w:r>
    </w:p>
    <w:p w:rsidR="001801F3" w:rsidRPr="00573AC8" w:rsidRDefault="001801F3" w:rsidP="00F6565F">
      <w:pPr>
        <w:numPr>
          <w:ilvl w:val="2"/>
          <w:numId w:val="1"/>
        </w:numPr>
        <w:tabs>
          <w:tab w:val="clear" w:pos="2160"/>
          <w:tab w:val="left" w:pos="1260"/>
          <w:tab w:val="left" w:pos="1332"/>
        </w:tabs>
        <w:spacing w:line="360" w:lineRule="auto"/>
        <w:ind w:left="1260" w:right="-90" w:hanging="765"/>
        <w:jc w:val="both"/>
      </w:pPr>
      <w:r w:rsidRPr="00573AC8">
        <w:t>Fill the Quarantine labels and affix on raw material containers/tanker. For packing materials/cylinders take only one Quarantine</w:t>
      </w:r>
      <w:r>
        <w:t xml:space="preserve"> </w:t>
      </w:r>
      <w:r w:rsidRPr="00573AC8">
        <w:t>label for each in-house batch number and place the label in a clear po</w:t>
      </w:r>
      <w:r>
        <w:t>lyethylene cover and attached in status board.</w:t>
      </w:r>
    </w:p>
    <w:p w:rsidR="001801F3" w:rsidRPr="00573AC8" w:rsidRDefault="001801F3" w:rsidP="00F6565F">
      <w:pPr>
        <w:numPr>
          <w:ilvl w:val="2"/>
          <w:numId w:val="1"/>
        </w:numPr>
        <w:tabs>
          <w:tab w:val="clear" w:pos="2160"/>
          <w:tab w:val="left" w:pos="1260"/>
          <w:tab w:val="left" w:pos="1332"/>
        </w:tabs>
        <w:spacing w:line="360" w:lineRule="auto"/>
        <w:ind w:left="1260" w:right="-90" w:hanging="765"/>
        <w:jc w:val="both"/>
      </w:pPr>
      <w:r w:rsidRPr="00573AC8">
        <w:t xml:space="preserve">Warehouse personnel shall paste Quarantine labels on all containers. Labels shall be seen prominently during storage. </w:t>
      </w:r>
    </w:p>
    <w:p w:rsidR="001801F3" w:rsidRPr="00573AC8" w:rsidRDefault="001801F3" w:rsidP="00F6565F">
      <w:pPr>
        <w:numPr>
          <w:ilvl w:val="2"/>
          <w:numId w:val="1"/>
        </w:numPr>
        <w:tabs>
          <w:tab w:val="clear" w:pos="2160"/>
          <w:tab w:val="left" w:pos="1260"/>
          <w:tab w:val="left" w:pos="1332"/>
        </w:tabs>
        <w:spacing w:line="360" w:lineRule="auto"/>
        <w:ind w:left="1260" w:right="-90" w:hanging="765"/>
        <w:jc w:val="both"/>
      </w:pPr>
      <w:r>
        <w:lastRenderedPageBreak/>
        <w:t>For Drum type: Paste Quarantine</w:t>
      </w:r>
      <w:r w:rsidRPr="00573AC8">
        <w:t xml:space="preserve"> labels directly on all the containers.</w:t>
      </w:r>
    </w:p>
    <w:p w:rsidR="001801F3" w:rsidRPr="00573AC8" w:rsidRDefault="001801F3" w:rsidP="00F6565F">
      <w:pPr>
        <w:numPr>
          <w:ilvl w:val="2"/>
          <w:numId w:val="1"/>
        </w:numPr>
        <w:tabs>
          <w:tab w:val="clear" w:pos="2160"/>
          <w:tab w:val="left" w:pos="1260"/>
          <w:tab w:val="left" w:pos="1332"/>
        </w:tabs>
        <w:spacing w:line="360" w:lineRule="auto"/>
        <w:ind w:left="1260" w:right="-90" w:hanging="765"/>
        <w:jc w:val="both"/>
      </w:pPr>
      <w:r w:rsidRPr="00573AC8">
        <w:t xml:space="preserve">For the Bag type: </w:t>
      </w:r>
      <w:r>
        <w:t>Paste/staple the</w:t>
      </w:r>
      <w:r w:rsidRPr="00573AC8">
        <w:t xml:space="preserve"> labels to all the raw materials bags.</w:t>
      </w:r>
    </w:p>
    <w:p w:rsidR="001801F3" w:rsidRPr="00573AC8" w:rsidRDefault="001801F3" w:rsidP="00F6565F">
      <w:pPr>
        <w:numPr>
          <w:ilvl w:val="2"/>
          <w:numId w:val="1"/>
        </w:numPr>
        <w:tabs>
          <w:tab w:val="clear" w:pos="2160"/>
          <w:tab w:val="left" w:pos="1260"/>
          <w:tab w:val="left" w:pos="1332"/>
        </w:tabs>
        <w:spacing w:line="360" w:lineRule="auto"/>
        <w:ind w:left="1260" w:right="-90" w:hanging="765"/>
        <w:jc w:val="both"/>
      </w:pPr>
      <w:r w:rsidRPr="00573AC8">
        <w:t>Except product identification label, strike off/remove/deface the approved/release labels of vendor and in case of retesting of existing stock strike off/remove/deface the previous approved label.</w:t>
      </w:r>
    </w:p>
    <w:p w:rsidR="001801F3" w:rsidRPr="00573AC8" w:rsidRDefault="001801F3" w:rsidP="00F6565F">
      <w:pPr>
        <w:numPr>
          <w:ilvl w:val="2"/>
          <w:numId w:val="1"/>
        </w:numPr>
        <w:tabs>
          <w:tab w:val="clear" w:pos="2160"/>
          <w:tab w:val="left" w:pos="1260"/>
          <w:tab w:val="left" w:pos="1332"/>
        </w:tabs>
        <w:spacing w:line="360" w:lineRule="auto"/>
        <w:ind w:left="1260" w:right="-90" w:hanging="765"/>
        <w:jc w:val="both"/>
      </w:pPr>
      <w:r w:rsidRPr="00573AC8">
        <w:t xml:space="preserve">Quality control chemist shall collect the sample based on the </w:t>
      </w:r>
      <w:r>
        <w:t>MRN</w:t>
      </w:r>
      <w:r w:rsidRPr="00573AC8">
        <w:t>. Based on the material, QC chemist collects the sample.</w:t>
      </w:r>
    </w:p>
    <w:p w:rsidR="00411573" w:rsidRPr="00573AC8" w:rsidRDefault="00411573" w:rsidP="00F6565F">
      <w:pPr>
        <w:numPr>
          <w:ilvl w:val="2"/>
          <w:numId w:val="1"/>
        </w:numPr>
        <w:tabs>
          <w:tab w:val="clear" w:pos="2160"/>
          <w:tab w:val="left" w:pos="1260"/>
          <w:tab w:val="left" w:pos="1332"/>
        </w:tabs>
        <w:spacing w:line="360" w:lineRule="auto"/>
        <w:ind w:left="1260" w:right="-90" w:hanging="765"/>
        <w:jc w:val="both"/>
      </w:pPr>
      <w:r w:rsidRPr="00573AC8">
        <w:t>After completion of analysis, Quality Control Chemist shall paste the Approved / Rejected labels with the help of warehouse person on yellow portion of the Quarantine label on all containers/bags. In case the material is rejected, then follow the procedure as laid down in SOP for '</w:t>
      </w:r>
      <w:r>
        <w:t xml:space="preserve">Handling of </w:t>
      </w:r>
      <w:r w:rsidRPr="00573AC8">
        <w:t>Rejected Materials'.</w:t>
      </w:r>
    </w:p>
    <w:p w:rsidR="00411573" w:rsidRPr="00573AC8" w:rsidRDefault="00411573" w:rsidP="00F6565F">
      <w:pPr>
        <w:numPr>
          <w:ilvl w:val="2"/>
          <w:numId w:val="1"/>
        </w:numPr>
        <w:tabs>
          <w:tab w:val="clear" w:pos="2160"/>
          <w:tab w:val="left" w:pos="1260"/>
          <w:tab w:val="left" w:pos="1332"/>
        </w:tabs>
        <w:spacing w:line="360" w:lineRule="auto"/>
        <w:ind w:left="1260" w:right="-90" w:hanging="765"/>
        <w:jc w:val="both"/>
      </w:pPr>
      <w:r w:rsidRPr="00573AC8">
        <w:t>Warehouse shall ensure that approved labels are available on all containers before issuance to production.</w:t>
      </w:r>
    </w:p>
    <w:p w:rsidR="00411573" w:rsidRPr="00573AC8" w:rsidRDefault="00411573" w:rsidP="00F6565F">
      <w:pPr>
        <w:numPr>
          <w:ilvl w:val="2"/>
          <w:numId w:val="1"/>
        </w:numPr>
        <w:tabs>
          <w:tab w:val="clear" w:pos="2160"/>
          <w:tab w:val="left" w:pos="1260"/>
          <w:tab w:val="left" w:pos="1332"/>
        </w:tabs>
        <w:spacing w:line="360" w:lineRule="auto"/>
        <w:ind w:left="1260" w:right="-90" w:hanging="765"/>
        <w:jc w:val="both"/>
      </w:pPr>
      <w:r w:rsidRPr="00573AC8">
        <w:t>Maintain sufficient space between different materials.</w:t>
      </w:r>
    </w:p>
    <w:p w:rsidR="00411573" w:rsidRPr="00573AC8" w:rsidRDefault="00411573" w:rsidP="00F6565F">
      <w:pPr>
        <w:numPr>
          <w:ilvl w:val="2"/>
          <w:numId w:val="1"/>
        </w:numPr>
        <w:tabs>
          <w:tab w:val="clear" w:pos="2160"/>
          <w:tab w:val="left" w:pos="1260"/>
          <w:tab w:val="left" w:pos="1332"/>
        </w:tabs>
        <w:spacing w:line="360" w:lineRule="auto"/>
        <w:ind w:left="1260" w:right="-90" w:hanging="765"/>
        <w:jc w:val="both"/>
      </w:pPr>
      <w:r w:rsidRPr="00573AC8">
        <w:t>In case of tankers, warehouse shall paste Quarantine label. Once the material is approved by QC, QC shall past the approved label on yellow portion of Quarantine label and then material shall be unloaded. (Not applicable for diesel).</w:t>
      </w:r>
    </w:p>
    <w:p w:rsidR="00411573" w:rsidRPr="00573AC8" w:rsidRDefault="00411573" w:rsidP="00F6565F">
      <w:pPr>
        <w:numPr>
          <w:ilvl w:val="2"/>
          <w:numId w:val="1"/>
        </w:numPr>
        <w:tabs>
          <w:tab w:val="clear" w:pos="2160"/>
          <w:tab w:val="left" w:pos="1260"/>
          <w:tab w:val="left" w:pos="1332"/>
        </w:tabs>
        <w:spacing w:line="360" w:lineRule="auto"/>
        <w:ind w:left="1260" w:right="-90" w:hanging="765"/>
        <w:jc w:val="both"/>
      </w:pPr>
      <w:r w:rsidRPr="00573AC8">
        <w:t>Connect the earth wire to the tanker (Connect the crocodile clip to the solvent tanker).</w:t>
      </w:r>
    </w:p>
    <w:p w:rsidR="00411573" w:rsidRPr="00573AC8" w:rsidRDefault="00411573" w:rsidP="00F6565F">
      <w:pPr>
        <w:numPr>
          <w:ilvl w:val="2"/>
          <w:numId w:val="1"/>
        </w:numPr>
        <w:tabs>
          <w:tab w:val="clear" w:pos="2160"/>
          <w:tab w:val="left" w:pos="1260"/>
          <w:tab w:val="left" w:pos="1332"/>
        </w:tabs>
        <w:spacing w:line="360" w:lineRule="auto"/>
        <w:ind w:left="1260" w:right="-90" w:hanging="765"/>
        <w:jc w:val="both"/>
      </w:pPr>
      <w:r w:rsidRPr="00573AC8">
        <w:t>Remove the dummy flange of the storage tank; connect the hosepipe to the inlet of the storage tank and to outlet of the tanker.</w:t>
      </w:r>
    </w:p>
    <w:p w:rsidR="00411573" w:rsidRPr="00573AC8" w:rsidRDefault="00411573" w:rsidP="00F6565F">
      <w:pPr>
        <w:numPr>
          <w:ilvl w:val="2"/>
          <w:numId w:val="1"/>
        </w:numPr>
        <w:tabs>
          <w:tab w:val="clear" w:pos="2160"/>
          <w:tab w:val="left" w:pos="1260"/>
          <w:tab w:val="left" w:pos="1332"/>
        </w:tabs>
        <w:spacing w:line="360" w:lineRule="auto"/>
        <w:ind w:left="1260" w:right="-90" w:hanging="765"/>
        <w:jc w:val="both"/>
      </w:pPr>
      <w:r w:rsidRPr="00573AC8">
        <w:t xml:space="preserve">Open the inlet valve of the storage tank and outlet valve of the tanker.  </w:t>
      </w:r>
    </w:p>
    <w:p w:rsidR="00411573" w:rsidRPr="00573AC8" w:rsidRDefault="00411573" w:rsidP="00F6565F">
      <w:pPr>
        <w:numPr>
          <w:ilvl w:val="2"/>
          <w:numId w:val="1"/>
        </w:numPr>
        <w:tabs>
          <w:tab w:val="clear" w:pos="2160"/>
          <w:tab w:val="left" w:pos="1260"/>
          <w:tab w:val="left" w:pos="1332"/>
        </w:tabs>
        <w:spacing w:line="360" w:lineRule="auto"/>
        <w:ind w:left="1260" w:right="-90" w:hanging="765"/>
        <w:jc w:val="both"/>
      </w:pPr>
      <w:r w:rsidRPr="00573AC8">
        <w:t>Close the inlet valve of storage tank, remove the hosepipe and then close the outlet valve of the receiving tanker.  After ensuring no holdup in the hosepipe cover the both ends with plastic bags and keep them in its respective place and disconnect the earth wire. Close the inlet of the storage tank with dummy flange.</w:t>
      </w:r>
    </w:p>
    <w:p w:rsidR="00411573" w:rsidRDefault="00411573" w:rsidP="00F6565F">
      <w:pPr>
        <w:numPr>
          <w:ilvl w:val="2"/>
          <w:numId w:val="1"/>
        </w:numPr>
        <w:tabs>
          <w:tab w:val="clear" w:pos="2160"/>
          <w:tab w:val="left" w:pos="1260"/>
          <w:tab w:val="left" w:pos="1332"/>
        </w:tabs>
        <w:spacing w:line="360" w:lineRule="auto"/>
        <w:ind w:left="1260" w:right="-90" w:hanging="765"/>
        <w:jc w:val="both"/>
      </w:pPr>
      <w:r w:rsidRPr="00573AC8">
        <w:lastRenderedPageBreak/>
        <w:t xml:space="preserve">Send the empty tanker to the weighbridge for the net quantity received and acknowledge accordingly.  Raise the </w:t>
      </w:r>
      <w:r>
        <w:t>material</w:t>
      </w:r>
      <w:r w:rsidRPr="00573AC8">
        <w:t xml:space="preserve"> receipt note for actual quantity </w:t>
      </w:r>
      <w:r>
        <w:t>received</w:t>
      </w:r>
      <w:r w:rsidRPr="00573AC8">
        <w:t>.</w:t>
      </w:r>
    </w:p>
    <w:p w:rsidR="00411573" w:rsidRPr="00573AC8" w:rsidRDefault="00411573" w:rsidP="00F6565F">
      <w:pPr>
        <w:numPr>
          <w:ilvl w:val="2"/>
          <w:numId w:val="1"/>
        </w:numPr>
        <w:tabs>
          <w:tab w:val="clear" w:pos="2160"/>
          <w:tab w:val="left" w:pos="1260"/>
          <w:tab w:val="left" w:pos="1332"/>
        </w:tabs>
        <w:spacing w:line="360" w:lineRule="auto"/>
        <w:ind w:left="1260" w:right="-90" w:hanging="765"/>
        <w:jc w:val="both"/>
      </w:pPr>
      <w:r w:rsidRPr="00573AC8">
        <w:t>If there is any balance quantity of the earlier batch material in the approved storage tank, then mix the earlier approved quantity with the fresh approved receipt quantity by re-circulation for 30-45 minutes. Send the raw</w:t>
      </w:r>
      <w:r>
        <w:t xml:space="preserve"> </w:t>
      </w:r>
      <w:r w:rsidRPr="00573AC8">
        <w:t>material sampling and test request to QC for mixed sample analysis</w:t>
      </w:r>
      <w:r>
        <w:t xml:space="preserve"> (WH</w:t>
      </w:r>
      <w:r w:rsidR="00D340CA">
        <w:t>007</w:t>
      </w:r>
      <w:r>
        <w:t>-F</w:t>
      </w:r>
      <w:r w:rsidR="00D340CA">
        <w:t>M</w:t>
      </w:r>
      <w:r>
        <w:t>037)</w:t>
      </w:r>
      <w:r w:rsidRPr="00573AC8">
        <w:t>.</w:t>
      </w:r>
    </w:p>
    <w:p w:rsidR="00411573" w:rsidRPr="00573AC8" w:rsidRDefault="00411573" w:rsidP="00F6565F">
      <w:pPr>
        <w:numPr>
          <w:ilvl w:val="2"/>
          <w:numId w:val="1"/>
        </w:numPr>
        <w:tabs>
          <w:tab w:val="clear" w:pos="2160"/>
          <w:tab w:val="left" w:pos="1260"/>
          <w:tab w:val="left" w:pos="1332"/>
        </w:tabs>
        <w:spacing w:line="360" w:lineRule="auto"/>
        <w:ind w:left="1260" w:right="-90" w:hanging="765"/>
        <w:jc w:val="both"/>
      </w:pPr>
      <w:r w:rsidRPr="00573AC8">
        <w:t xml:space="preserve">Paste the Quarantine label to the respective storage tank and after the approval of the material, the QC personnel shall paste the approved label on the yellow portion of the </w:t>
      </w:r>
      <w:r>
        <w:t>quarantine</w:t>
      </w:r>
      <w:r w:rsidRPr="00573AC8">
        <w:t xml:space="preserve"> label.</w:t>
      </w:r>
    </w:p>
    <w:p w:rsidR="00411573" w:rsidRDefault="00411573" w:rsidP="00F6565F">
      <w:pPr>
        <w:numPr>
          <w:ilvl w:val="2"/>
          <w:numId w:val="1"/>
        </w:numPr>
        <w:tabs>
          <w:tab w:val="clear" w:pos="2160"/>
          <w:tab w:val="left" w:pos="1260"/>
          <w:tab w:val="left" w:pos="1332"/>
        </w:tabs>
        <w:spacing w:line="360" w:lineRule="auto"/>
        <w:ind w:left="1260" w:right="-90" w:hanging="765"/>
        <w:jc w:val="both"/>
      </w:pPr>
      <w:r w:rsidRPr="00F146FF">
        <w:t>List of raw materials along with different storage conditions shall be prepared</w:t>
      </w:r>
      <w:r>
        <w:t>.</w:t>
      </w:r>
    </w:p>
    <w:p w:rsidR="00411573" w:rsidRPr="00411573" w:rsidRDefault="00411573" w:rsidP="00F6565F">
      <w:pPr>
        <w:numPr>
          <w:ilvl w:val="1"/>
          <w:numId w:val="1"/>
        </w:numPr>
        <w:tabs>
          <w:tab w:val="clear" w:pos="720"/>
          <w:tab w:val="left" w:pos="468"/>
          <w:tab w:val="left" w:pos="540"/>
          <w:tab w:val="num" w:pos="1125"/>
        </w:tabs>
        <w:spacing w:line="360" w:lineRule="auto"/>
        <w:ind w:left="468" w:right="-108" w:hanging="468"/>
        <w:jc w:val="both"/>
        <w:rPr>
          <w:b/>
        </w:rPr>
      </w:pPr>
      <w:r w:rsidRPr="00411573">
        <w:rPr>
          <w:b/>
        </w:rPr>
        <w:t>Receipt of packing materials:</w:t>
      </w:r>
    </w:p>
    <w:p w:rsidR="00D669CD" w:rsidRDefault="00D669CD" w:rsidP="00F6565F">
      <w:pPr>
        <w:numPr>
          <w:ilvl w:val="2"/>
          <w:numId w:val="1"/>
        </w:numPr>
        <w:tabs>
          <w:tab w:val="clear" w:pos="2160"/>
          <w:tab w:val="left" w:pos="1260"/>
          <w:tab w:val="left" w:pos="1332"/>
        </w:tabs>
        <w:spacing w:line="360" w:lineRule="auto"/>
        <w:ind w:left="1260" w:right="-90" w:hanging="765"/>
        <w:jc w:val="both"/>
      </w:pPr>
      <w:r>
        <w:t xml:space="preserve">Check ‘DC’ and other documents received with the material and ensure that </w:t>
      </w:r>
      <w:r w:rsidRPr="000F09F1">
        <w:t>the quantity and status of package is good as per ‘Checklist for packing</w:t>
      </w:r>
      <w:r>
        <w:t xml:space="preserve"> material receipt’, Current Format </w:t>
      </w:r>
      <w:r w:rsidR="007819FA">
        <w:t>WH007-FM</w:t>
      </w:r>
      <w:r>
        <w:t xml:space="preserve">023. Check the approved vendors list for packing materials, if the supplier is not ‘Approved’, inform to QA. </w:t>
      </w:r>
    </w:p>
    <w:p w:rsidR="00D669CD" w:rsidRDefault="00D669CD" w:rsidP="00F6565F">
      <w:pPr>
        <w:numPr>
          <w:ilvl w:val="2"/>
          <w:numId w:val="1"/>
        </w:numPr>
        <w:tabs>
          <w:tab w:val="clear" w:pos="2160"/>
          <w:tab w:val="left" w:pos="1260"/>
          <w:tab w:val="left" w:pos="1332"/>
        </w:tabs>
        <w:spacing w:line="360" w:lineRule="auto"/>
        <w:ind w:left="1260" w:right="-90" w:hanging="765"/>
        <w:jc w:val="both"/>
      </w:pPr>
      <w:r>
        <w:t xml:space="preserve">Enter the entire details </w:t>
      </w:r>
      <w:r w:rsidR="00D37EDC">
        <w:t>vendor</w:t>
      </w:r>
      <w:r>
        <w:t xml:space="preserve"> name, quantity, IHB No of containers etc. in the ‘Packing Material Inward Register’ (WH</w:t>
      </w:r>
      <w:r w:rsidR="00301374">
        <w:t>007</w:t>
      </w:r>
      <w:r>
        <w:t>-F</w:t>
      </w:r>
      <w:r w:rsidR="00301374">
        <w:t>M</w:t>
      </w:r>
      <w:r>
        <w:t>0</w:t>
      </w:r>
      <w:r w:rsidR="00301374">
        <w:t>23</w:t>
      </w:r>
      <w:r>
        <w:t>).</w:t>
      </w:r>
    </w:p>
    <w:p w:rsidR="00D669CD" w:rsidRDefault="00D669CD" w:rsidP="00F6565F">
      <w:pPr>
        <w:numPr>
          <w:ilvl w:val="2"/>
          <w:numId w:val="1"/>
        </w:numPr>
        <w:tabs>
          <w:tab w:val="clear" w:pos="2160"/>
          <w:tab w:val="left" w:pos="1260"/>
          <w:tab w:val="left" w:pos="1332"/>
        </w:tabs>
        <w:spacing w:line="360" w:lineRule="auto"/>
        <w:ind w:left="1260" w:right="-90" w:hanging="765"/>
        <w:jc w:val="both"/>
      </w:pPr>
      <w:r w:rsidRPr="0001585D">
        <w:t xml:space="preserve">Unload the material and shift to designated quarantine area. </w:t>
      </w:r>
      <w:r>
        <w:t>Encircle each suppliers lot with yellow rope around the whole consignment as an indication of quarantine and affix the quarantine label on the status board.</w:t>
      </w:r>
    </w:p>
    <w:p w:rsidR="00D669CD" w:rsidRDefault="00D669CD" w:rsidP="00F6565F">
      <w:pPr>
        <w:numPr>
          <w:ilvl w:val="2"/>
          <w:numId w:val="1"/>
        </w:numPr>
        <w:tabs>
          <w:tab w:val="clear" w:pos="2160"/>
          <w:tab w:val="left" w:pos="1260"/>
          <w:tab w:val="left" w:pos="1332"/>
        </w:tabs>
        <w:spacing w:line="360" w:lineRule="auto"/>
        <w:ind w:left="1260" w:right="-90" w:hanging="765"/>
        <w:jc w:val="both"/>
      </w:pPr>
      <w:r>
        <w:t xml:space="preserve">Send requisition to quality control department for sampling and analysis. </w:t>
      </w:r>
    </w:p>
    <w:p w:rsidR="00D669CD" w:rsidRDefault="00D669CD" w:rsidP="00F6565F">
      <w:pPr>
        <w:numPr>
          <w:ilvl w:val="2"/>
          <w:numId w:val="1"/>
        </w:numPr>
        <w:tabs>
          <w:tab w:val="clear" w:pos="2160"/>
          <w:tab w:val="left" w:pos="1260"/>
          <w:tab w:val="left" w:pos="1332"/>
        </w:tabs>
        <w:spacing w:line="360" w:lineRule="auto"/>
        <w:ind w:left="1260" w:right="-90" w:hanging="765"/>
        <w:jc w:val="both"/>
      </w:pPr>
      <w:r>
        <w:t>The QC chemist shall collect samples in presence of warehouse person and keep the ‘Sampled label’ on status board of that particular consignment.</w:t>
      </w:r>
    </w:p>
    <w:p w:rsidR="00D669CD" w:rsidRDefault="00D669CD" w:rsidP="00F6565F">
      <w:pPr>
        <w:numPr>
          <w:ilvl w:val="2"/>
          <w:numId w:val="1"/>
        </w:numPr>
        <w:tabs>
          <w:tab w:val="clear" w:pos="2160"/>
          <w:tab w:val="left" w:pos="1260"/>
          <w:tab w:val="left" w:pos="1332"/>
        </w:tabs>
        <w:spacing w:line="360" w:lineRule="auto"/>
        <w:ind w:left="1260" w:right="-90" w:hanging="765"/>
        <w:jc w:val="both"/>
      </w:pPr>
      <w:r>
        <w:lastRenderedPageBreak/>
        <w:t>If the material is approved, the yellow rope shall be removed and encircled with green rope and QC personnel shall affix the Approved label on the yellow portion of the quarantine label on status board.</w:t>
      </w:r>
    </w:p>
    <w:p w:rsidR="00D669CD" w:rsidRDefault="00D669CD" w:rsidP="00F6565F">
      <w:pPr>
        <w:numPr>
          <w:ilvl w:val="2"/>
          <w:numId w:val="1"/>
        </w:numPr>
        <w:tabs>
          <w:tab w:val="clear" w:pos="2160"/>
          <w:tab w:val="left" w:pos="1260"/>
          <w:tab w:val="left" w:pos="1332"/>
        </w:tabs>
        <w:spacing w:line="360" w:lineRule="auto"/>
        <w:ind w:left="1260" w:right="-90" w:hanging="765"/>
        <w:jc w:val="both"/>
      </w:pPr>
      <w:r>
        <w:t xml:space="preserve">In case the material is rejected, ‘QC’ shall put ‘Rejected’ label on the lot and the yellow rope shall be removed encircled with red rope. </w:t>
      </w:r>
    </w:p>
    <w:p w:rsidR="00D669CD" w:rsidRDefault="00D669CD" w:rsidP="00F6565F">
      <w:pPr>
        <w:numPr>
          <w:ilvl w:val="2"/>
          <w:numId w:val="1"/>
        </w:numPr>
        <w:tabs>
          <w:tab w:val="clear" w:pos="2160"/>
          <w:tab w:val="left" w:pos="1260"/>
          <w:tab w:val="left" w:pos="1332"/>
        </w:tabs>
        <w:spacing w:line="360" w:lineRule="auto"/>
        <w:ind w:left="1260" w:right="-90" w:hanging="765"/>
        <w:jc w:val="both"/>
      </w:pPr>
      <w:r>
        <w:t xml:space="preserve">Materials shall be issued to the user department on receipt of the indent. </w:t>
      </w:r>
    </w:p>
    <w:p w:rsidR="00D669CD" w:rsidRDefault="00D669CD" w:rsidP="00F6565F">
      <w:pPr>
        <w:numPr>
          <w:ilvl w:val="2"/>
          <w:numId w:val="1"/>
        </w:numPr>
        <w:tabs>
          <w:tab w:val="clear" w:pos="2160"/>
          <w:tab w:val="left" w:pos="1260"/>
          <w:tab w:val="left" w:pos="1332"/>
        </w:tabs>
        <w:spacing w:line="360" w:lineRule="auto"/>
        <w:ind w:left="1260" w:right="-90" w:hanging="765"/>
        <w:jc w:val="both"/>
      </w:pPr>
      <w:r>
        <w:t>Warehouse</w:t>
      </w:r>
      <w:r w:rsidRPr="008A66C2">
        <w:t xml:space="preserve"> personnel shall accept the </w:t>
      </w:r>
      <w:r>
        <w:t xml:space="preserve">raw </w:t>
      </w:r>
      <w:r w:rsidRPr="008A66C2">
        <w:t>material requisition</w:t>
      </w:r>
      <w:r>
        <w:t xml:space="preserve"> </w:t>
      </w:r>
      <w:r w:rsidRPr="008A66C2">
        <w:t>and arrange all the materials</w:t>
      </w:r>
      <w:r>
        <w:t xml:space="preserve"> r</w:t>
      </w:r>
      <w:r w:rsidRPr="008A66C2">
        <w:t xml:space="preserve">equired </w:t>
      </w:r>
      <w:r w:rsidRPr="00CB49B8">
        <w:t>and deduct the same in the Bin card</w:t>
      </w:r>
      <w:r w:rsidR="008E625C">
        <w:t>.</w:t>
      </w:r>
    </w:p>
    <w:p w:rsidR="00411573" w:rsidRDefault="00D669CD" w:rsidP="00F6565F">
      <w:pPr>
        <w:numPr>
          <w:ilvl w:val="2"/>
          <w:numId w:val="1"/>
        </w:numPr>
        <w:tabs>
          <w:tab w:val="clear" w:pos="2160"/>
          <w:tab w:val="left" w:pos="1260"/>
          <w:tab w:val="left" w:pos="1332"/>
        </w:tabs>
        <w:spacing w:line="360" w:lineRule="auto"/>
        <w:ind w:left="1260" w:right="-90" w:hanging="765"/>
        <w:jc w:val="both"/>
      </w:pPr>
      <w:r>
        <w:t>In case different size of packing materials used then there is no need to follow the FIFO system for issuing of packing materials</w:t>
      </w:r>
    </w:p>
    <w:p w:rsidR="00BF6366" w:rsidRPr="00D669CD" w:rsidRDefault="00D669CD" w:rsidP="00F6565F">
      <w:pPr>
        <w:numPr>
          <w:ilvl w:val="1"/>
          <w:numId w:val="1"/>
        </w:numPr>
        <w:tabs>
          <w:tab w:val="clear" w:pos="720"/>
          <w:tab w:val="left" w:pos="468"/>
          <w:tab w:val="left" w:pos="540"/>
          <w:tab w:val="num" w:pos="1125"/>
        </w:tabs>
        <w:spacing w:line="360" w:lineRule="auto"/>
        <w:ind w:left="468" w:right="-108" w:hanging="468"/>
        <w:jc w:val="both"/>
      </w:pPr>
      <w:r w:rsidRPr="00E71D1F">
        <w:rPr>
          <w:b/>
        </w:rPr>
        <w:t>Unused materials returned from the production</w:t>
      </w:r>
      <w:r>
        <w:rPr>
          <w:b/>
        </w:rPr>
        <w:t>:</w:t>
      </w:r>
    </w:p>
    <w:p w:rsidR="00D669CD" w:rsidRPr="00E71D1F" w:rsidRDefault="00D669CD" w:rsidP="00F6565F">
      <w:pPr>
        <w:numPr>
          <w:ilvl w:val="2"/>
          <w:numId w:val="1"/>
        </w:numPr>
        <w:tabs>
          <w:tab w:val="clear" w:pos="2160"/>
          <w:tab w:val="left" w:pos="1260"/>
          <w:tab w:val="left" w:pos="1332"/>
        </w:tabs>
        <w:spacing w:line="360" w:lineRule="auto"/>
        <w:ind w:left="1260" w:right="-90" w:hanging="765"/>
        <w:jc w:val="both"/>
      </w:pPr>
      <w:r w:rsidRPr="00E71D1F">
        <w:t xml:space="preserve">Manufacturing personnel shall send a raw material return note to warehouse for the return of left over raw materials Or during batch manufacturing cancellation from the manufacturing block, as format </w:t>
      </w:r>
      <w:r w:rsidR="00AA34C1" w:rsidRPr="009E58F4">
        <w:rPr>
          <w:szCs w:val="28"/>
        </w:rPr>
        <w:t xml:space="preserve">Material Return </w:t>
      </w:r>
      <w:r w:rsidR="00AA34C1">
        <w:rPr>
          <w:szCs w:val="28"/>
        </w:rPr>
        <w:t>n</w:t>
      </w:r>
      <w:r w:rsidR="00AA34C1" w:rsidRPr="009E58F4">
        <w:rPr>
          <w:szCs w:val="28"/>
        </w:rPr>
        <w:t xml:space="preserve">ote </w:t>
      </w:r>
      <w:r w:rsidR="00AA34C1">
        <w:rPr>
          <w:szCs w:val="28"/>
        </w:rPr>
        <w:t>f</w:t>
      </w:r>
      <w:r w:rsidR="00AA34C1" w:rsidRPr="009E58F4">
        <w:rPr>
          <w:szCs w:val="28"/>
        </w:rPr>
        <w:t xml:space="preserve">rom Production </w:t>
      </w:r>
      <w:r w:rsidR="00AA34C1">
        <w:rPr>
          <w:szCs w:val="28"/>
        </w:rPr>
        <w:t>t</w:t>
      </w:r>
      <w:r w:rsidR="00AA34C1" w:rsidRPr="009E58F4">
        <w:rPr>
          <w:szCs w:val="28"/>
        </w:rPr>
        <w:t>o Warehouse</w:t>
      </w:r>
      <w:r w:rsidRPr="000670DE">
        <w:t>.</w:t>
      </w:r>
    </w:p>
    <w:p w:rsidR="00D669CD" w:rsidRPr="00E71D1F" w:rsidRDefault="00D669CD" w:rsidP="00F6565F">
      <w:pPr>
        <w:numPr>
          <w:ilvl w:val="2"/>
          <w:numId w:val="1"/>
        </w:numPr>
        <w:tabs>
          <w:tab w:val="clear" w:pos="2160"/>
          <w:tab w:val="left" w:pos="1260"/>
          <w:tab w:val="left" w:pos="1332"/>
        </w:tabs>
        <w:spacing w:line="360" w:lineRule="auto"/>
        <w:ind w:left="1260" w:right="-90" w:hanging="765"/>
        <w:jc w:val="both"/>
      </w:pPr>
      <w:r w:rsidRPr="00E71D1F">
        <w:t xml:space="preserve">When receiving of return materials from Production Blocks the material transferred to De-dusting area and De-dust the Containers/ Bags by using suitable cloth. </w:t>
      </w:r>
    </w:p>
    <w:p w:rsidR="00D669CD" w:rsidRPr="00E71D1F" w:rsidRDefault="00D669CD" w:rsidP="00F6565F">
      <w:pPr>
        <w:numPr>
          <w:ilvl w:val="2"/>
          <w:numId w:val="1"/>
        </w:numPr>
        <w:tabs>
          <w:tab w:val="clear" w:pos="2160"/>
          <w:tab w:val="left" w:pos="1260"/>
          <w:tab w:val="left" w:pos="1332"/>
        </w:tabs>
        <w:spacing w:line="360" w:lineRule="auto"/>
        <w:ind w:left="1260" w:right="-90" w:hanging="765"/>
        <w:jc w:val="both"/>
      </w:pPr>
      <w:r w:rsidRPr="00E71D1F">
        <w:t>Warehouse personnel shall segregate the Returned material lot wise and check the status with previous issued/ dispensing data particulars.</w:t>
      </w:r>
    </w:p>
    <w:p w:rsidR="00D669CD" w:rsidRPr="00E71D1F" w:rsidRDefault="00D669CD" w:rsidP="00F6565F">
      <w:pPr>
        <w:numPr>
          <w:ilvl w:val="2"/>
          <w:numId w:val="1"/>
        </w:numPr>
        <w:tabs>
          <w:tab w:val="clear" w:pos="2160"/>
          <w:tab w:val="left" w:pos="1260"/>
          <w:tab w:val="left" w:pos="1332"/>
        </w:tabs>
        <w:spacing w:line="360" w:lineRule="auto"/>
        <w:ind w:left="1260" w:right="-90" w:hanging="765"/>
        <w:jc w:val="both"/>
      </w:pPr>
      <w:r w:rsidRPr="00E71D1F">
        <w:t>Check the material as per the format ‘‘Material Return Note from Production to Warehouse ’’</w:t>
      </w:r>
      <w:r w:rsidR="003A4BF3">
        <w:t>.</w:t>
      </w:r>
    </w:p>
    <w:p w:rsidR="00D669CD" w:rsidRPr="00E71D1F" w:rsidRDefault="00D669CD" w:rsidP="00F6565F">
      <w:pPr>
        <w:numPr>
          <w:ilvl w:val="2"/>
          <w:numId w:val="1"/>
        </w:numPr>
        <w:tabs>
          <w:tab w:val="clear" w:pos="2160"/>
          <w:tab w:val="left" w:pos="1260"/>
          <w:tab w:val="left" w:pos="1332"/>
        </w:tabs>
        <w:spacing w:line="360" w:lineRule="auto"/>
        <w:ind w:left="1260" w:right="-90" w:hanging="765"/>
        <w:jc w:val="both"/>
      </w:pPr>
      <w:r w:rsidRPr="00E71D1F">
        <w:t>Report found satisfactory, returned material shall be transferred to approved area, then the details entered in to BIN card</w:t>
      </w:r>
      <w:r w:rsidR="008D2301">
        <w:t xml:space="preserve"> on the day.</w:t>
      </w:r>
    </w:p>
    <w:p w:rsidR="00D669CD" w:rsidRPr="00E71D1F" w:rsidRDefault="00D669CD" w:rsidP="00F6565F">
      <w:pPr>
        <w:numPr>
          <w:ilvl w:val="2"/>
          <w:numId w:val="1"/>
        </w:numPr>
        <w:tabs>
          <w:tab w:val="clear" w:pos="2160"/>
          <w:tab w:val="left" w:pos="1260"/>
          <w:tab w:val="left" w:pos="1332"/>
        </w:tabs>
        <w:spacing w:line="360" w:lineRule="auto"/>
        <w:ind w:left="1260" w:right="-90" w:hanging="765"/>
        <w:jc w:val="both"/>
      </w:pPr>
      <w:r w:rsidRPr="00E71D1F">
        <w:t>If any discrepancy observed keep the material “</w:t>
      </w:r>
      <w:r w:rsidR="008D2301">
        <w:t xml:space="preserve">Quarantine </w:t>
      </w:r>
      <w:r w:rsidRPr="00E71D1F">
        <w:t xml:space="preserve">Area” and inform to </w:t>
      </w:r>
      <w:r w:rsidR="00E857BB">
        <w:t>QA</w:t>
      </w:r>
      <w:r w:rsidRPr="00E71D1F">
        <w:t xml:space="preserve"> for further action.</w:t>
      </w:r>
    </w:p>
    <w:p w:rsidR="00D669CD" w:rsidRPr="00E71D1F" w:rsidRDefault="00D669CD" w:rsidP="00F6565F">
      <w:pPr>
        <w:numPr>
          <w:ilvl w:val="2"/>
          <w:numId w:val="1"/>
        </w:numPr>
        <w:tabs>
          <w:tab w:val="clear" w:pos="2160"/>
          <w:tab w:val="left" w:pos="1260"/>
          <w:tab w:val="left" w:pos="1332"/>
        </w:tabs>
        <w:spacing w:line="360" w:lineRule="auto"/>
        <w:ind w:left="1260" w:right="-90" w:hanging="765"/>
        <w:jc w:val="both"/>
      </w:pPr>
      <w:r w:rsidRPr="00E71D1F">
        <w:lastRenderedPageBreak/>
        <w:t xml:space="preserve">If analysis required, warehouse personnel transfer </w:t>
      </w:r>
      <w:r w:rsidR="00E857BB">
        <w:t xml:space="preserve">the </w:t>
      </w:r>
      <w:r w:rsidR="00E857BB" w:rsidRPr="00E71D1F">
        <w:t xml:space="preserve">material </w:t>
      </w:r>
      <w:r w:rsidRPr="00E71D1F">
        <w:t>to quarantine area and rai</w:t>
      </w:r>
      <w:r w:rsidR="001959BC">
        <w:t xml:space="preserve">se Analytical Test Requisition </w:t>
      </w:r>
      <w:r w:rsidRPr="00E71D1F">
        <w:t>to QC for analysis.</w:t>
      </w:r>
    </w:p>
    <w:p w:rsidR="00D669CD" w:rsidRPr="00E71D1F" w:rsidRDefault="00D669CD" w:rsidP="00F6565F">
      <w:pPr>
        <w:numPr>
          <w:ilvl w:val="2"/>
          <w:numId w:val="1"/>
        </w:numPr>
        <w:tabs>
          <w:tab w:val="clear" w:pos="2160"/>
          <w:tab w:val="left" w:pos="1260"/>
          <w:tab w:val="left" w:pos="1332"/>
        </w:tabs>
        <w:spacing w:line="360" w:lineRule="auto"/>
        <w:ind w:left="1260" w:right="-90" w:hanging="765"/>
        <w:jc w:val="both"/>
      </w:pPr>
      <w:r w:rsidRPr="00E71D1F">
        <w:t xml:space="preserve">QC personnel shall be collect the sample, in all container at </w:t>
      </w:r>
      <w:r w:rsidR="00E857BB">
        <w:t>s</w:t>
      </w:r>
      <w:r w:rsidR="00E857BB" w:rsidRPr="00E71D1F">
        <w:t>ampling</w:t>
      </w:r>
      <w:r w:rsidR="00E857BB">
        <w:t xml:space="preserve"> </w:t>
      </w:r>
      <w:r w:rsidR="00E857BB" w:rsidRPr="00E71D1F">
        <w:t>room</w:t>
      </w:r>
      <w:r w:rsidRPr="00E71D1F">
        <w:t xml:space="preserve"> and paste the sampled label and enter the details in the “Sampling/ dispensing </w:t>
      </w:r>
      <w:r w:rsidR="00E857BB">
        <w:t>room</w:t>
      </w:r>
      <w:r w:rsidRPr="00E71D1F">
        <w:t xml:space="preserve"> log”.</w:t>
      </w:r>
    </w:p>
    <w:p w:rsidR="00D669CD" w:rsidRPr="00E71D1F" w:rsidRDefault="00D669CD" w:rsidP="00F6565F">
      <w:pPr>
        <w:numPr>
          <w:ilvl w:val="2"/>
          <w:numId w:val="1"/>
        </w:numPr>
        <w:tabs>
          <w:tab w:val="clear" w:pos="2160"/>
          <w:tab w:val="left" w:pos="1260"/>
          <w:tab w:val="left" w:pos="1332"/>
        </w:tabs>
        <w:spacing w:line="360" w:lineRule="auto"/>
        <w:ind w:left="1260" w:right="-90" w:hanging="765"/>
        <w:jc w:val="both"/>
      </w:pPr>
      <w:r w:rsidRPr="00E71D1F">
        <w:t>The material is approved, and then QC personnel paste the approved labels on all the containers. Then the Warehouse personnel shall transfer the material to approved area. Packing material will be stored in the separate closed area.</w:t>
      </w:r>
    </w:p>
    <w:p w:rsidR="00D669CD" w:rsidRPr="00E71D1F" w:rsidRDefault="00D669CD" w:rsidP="00F6565F">
      <w:pPr>
        <w:numPr>
          <w:ilvl w:val="2"/>
          <w:numId w:val="1"/>
        </w:numPr>
        <w:tabs>
          <w:tab w:val="clear" w:pos="2160"/>
          <w:tab w:val="left" w:pos="1260"/>
          <w:tab w:val="left" w:pos="1332"/>
        </w:tabs>
        <w:spacing w:line="360" w:lineRule="auto"/>
        <w:ind w:left="1260" w:right="-90" w:hanging="765"/>
        <w:jc w:val="both"/>
      </w:pPr>
      <w:r w:rsidRPr="00E71D1F">
        <w:t>If the material is rejected, then QC personnel paste the rejected labels on all the containers. Then the Warehouse personnel shall transfer the material to Rejected material room under lock &amp; key and follow the instruction of QA to dispose off the rejected material</w:t>
      </w:r>
      <w:r w:rsidR="00E857BB">
        <w:t xml:space="preserve"> as per MSDS.</w:t>
      </w:r>
    </w:p>
    <w:p w:rsidR="00D669CD" w:rsidRPr="00E71D1F" w:rsidRDefault="00D669CD" w:rsidP="00F6565F">
      <w:pPr>
        <w:numPr>
          <w:ilvl w:val="2"/>
          <w:numId w:val="1"/>
        </w:numPr>
        <w:tabs>
          <w:tab w:val="clear" w:pos="2160"/>
          <w:tab w:val="left" w:pos="1260"/>
          <w:tab w:val="left" w:pos="1332"/>
        </w:tabs>
        <w:spacing w:line="360" w:lineRule="auto"/>
        <w:ind w:left="1260" w:right="-90" w:hanging="765"/>
        <w:jc w:val="both"/>
      </w:pPr>
      <w:r w:rsidRPr="00E71D1F">
        <w:t>After receiving the Analytical Test Requisition, enter the return material receipt details in the initial</w:t>
      </w:r>
      <w:r w:rsidR="001959BC">
        <w:t xml:space="preserve"> BIN card.</w:t>
      </w:r>
    </w:p>
    <w:p w:rsidR="004F6097" w:rsidRPr="00B00137" w:rsidRDefault="004F6097" w:rsidP="00F6565F">
      <w:pPr>
        <w:numPr>
          <w:ilvl w:val="0"/>
          <w:numId w:val="1"/>
        </w:numPr>
        <w:tabs>
          <w:tab w:val="clear" w:pos="720"/>
        </w:tabs>
        <w:spacing w:line="360" w:lineRule="auto"/>
        <w:ind w:left="-225" w:right="-90" w:hanging="288"/>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p>
    <w:p w:rsidR="00A71902" w:rsidRPr="00A71902" w:rsidRDefault="00A71902" w:rsidP="00F6565F">
      <w:pPr>
        <w:numPr>
          <w:ilvl w:val="1"/>
          <w:numId w:val="1"/>
        </w:numPr>
        <w:tabs>
          <w:tab w:val="clear" w:pos="720"/>
          <w:tab w:val="left" w:pos="468"/>
          <w:tab w:val="left" w:pos="540"/>
          <w:tab w:val="num" w:pos="1125"/>
        </w:tabs>
        <w:spacing w:line="360" w:lineRule="auto"/>
        <w:ind w:left="468" w:right="-108" w:hanging="468"/>
        <w:jc w:val="both"/>
        <w:rPr>
          <w:szCs w:val="28"/>
        </w:rPr>
      </w:pPr>
      <w:r w:rsidRPr="00A71902">
        <w:rPr>
          <w:szCs w:val="28"/>
        </w:rPr>
        <w:t>Material receipt Note</w:t>
      </w:r>
      <w:r w:rsidRPr="00A71902">
        <w:rPr>
          <w:szCs w:val="28"/>
        </w:rPr>
        <w:tab/>
      </w:r>
      <w:r w:rsidRPr="00A71902">
        <w:rPr>
          <w:szCs w:val="28"/>
        </w:rPr>
        <w:tab/>
      </w:r>
      <w:r w:rsidRPr="00A71902">
        <w:rPr>
          <w:szCs w:val="28"/>
        </w:rPr>
        <w:tab/>
      </w:r>
      <w:r w:rsidRPr="00A71902">
        <w:rPr>
          <w:szCs w:val="28"/>
        </w:rPr>
        <w:tab/>
      </w:r>
      <w:r w:rsidR="00132B96">
        <w:rPr>
          <w:szCs w:val="28"/>
        </w:rPr>
        <w:tab/>
      </w:r>
      <w:r>
        <w:rPr>
          <w:szCs w:val="28"/>
        </w:rPr>
        <w:t xml:space="preserve">: </w:t>
      </w:r>
      <w:r w:rsidRPr="00A71902">
        <w:rPr>
          <w:szCs w:val="28"/>
        </w:rPr>
        <w:t>WH0</w:t>
      </w:r>
      <w:r w:rsidR="00F959C0">
        <w:rPr>
          <w:szCs w:val="28"/>
        </w:rPr>
        <w:t>07</w:t>
      </w:r>
      <w:r w:rsidRPr="00A71902">
        <w:rPr>
          <w:szCs w:val="28"/>
        </w:rPr>
        <w:t>-FM0</w:t>
      </w:r>
      <w:r w:rsidR="00F959C0">
        <w:rPr>
          <w:szCs w:val="28"/>
        </w:rPr>
        <w:t>21</w:t>
      </w:r>
    </w:p>
    <w:p w:rsidR="00A71902" w:rsidRPr="00A71902" w:rsidRDefault="00A71902" w:rsidP="00F6565F">
      <w:pPr>
        <w:numPr>
          <w:ilvl w:val="1"/>
          <w:numId w:val="1"/>
        </w:numPr>
        <w:tabs>
          <w:tab w:val="clear" w:pos="720"/>
          <w:tab w:val="left" w:pos="468"/>
          <w:tab w:val="left" w:pos="540"/>
          <w:tab w:val="num" w:pos="1125"/>
        </w:tabs>
        <w:spacing w:line="360" w:lineRule="auto"/>
        <w:ind w:left="468" w:right="-108" w:hanging="468"/>
        <w:jc w:val="both"/>
        <w:rPr>
          <w:szCs w:val="28"/>
        </w:rPr>
      </w:pPr>
      <w:r w:rsidRPr="00A71902">
        <w:rPr>
          <w:szCs w:val="28"/>
        </w:rPr>
        <w:t>Pre Inspection report for material receipt</w:t>
      </w:r>
      <w:r w:rsidRPr="00A71902">
        <w:rPr>
          <w:szCs w:val="28"/>
        </w:rPr>
        <w:tab/>
      </w:r>
      <w:r w:rsidR="00132B96">
        <w:rPr>
          <w:szCs w:val="28"/>
        </w:rPr>
        <w:tab/>
      </w:r>
      <w:r>
        <w:rPr>
          <w:szCs w:val="28"/>
        </w:rPr>
        <w:t xml:space="preserve">: </w:t>
      </w:r>
      <w:r w:rsidRPr="00A71902">
        <w:rPr>
          <w:szCs w:val="28"/>
        </w:rPr>
        <w:t>WH0</w:t>
      </w:r>
      <w:r w:rsidR="00037965">
        <w:rPr>
          <w:szCs w:val="28"/>
        </w:rPr>
        <w:t>07</w:t>
      </w:r>
      <w:r w:rsidRPr="00A71902">
        <w:rPr>
          <w:szCs w:val="28"/>
        </w:rPr>
        <w:t>-FM</w:t>
      </w:r>
      <w:r>
        <w:rPr>
          <w:szCs w:val="28"/>
        </w:rPr>
        <w:t>0</w:t>
      </w:r>
      <w:r w:rsidR="00037965">
        <w:rPr>
          <w:szCs w:val="28"/>
        </w:rPr>
        <w:t>23</w:t>
      </w:r>
    </w:p>
    <w:p w:rsidR="00A71902" w:rsidRPr="00A71902" w:rsidRDefault="00A71902" w:rsidP="00F6565F">
      <w:pPr>
        <w:numPr>
          <w:ilvl w:val="1"/>
          <w:numId w:val="1"/>
        </w:numPr>
        <w:tabs>
          <w:tab w:val="clear" w:pos="720"/>
          <w:tab w:val="left" w:pos="468"/>
          <w:tab w:val="left" w:pos="540"/>
          <w:tab w:val="num" w:pos="1125"/>
        </w:tabs>
        <w:spacing w:line="360" w:lineRule="auto"/>
        <w:ind w:left="468" w:right="-108" w:hanging="468"/>
        <w:jc w:val="both"/>
        <w:rPr>
          <w:szCs w:val="28"/>
        </w:rPr>
      </w:pPr>
      <w:r w:rsidRPr="00A71902">
        <w:rPr>
          <w:szCs w:val="28"/>
        </w:rPr>
        <w:t>Quarantine label</w:t>
      </w:r>
      <w:r w:rsidRPr="00A71902">
        <w:rPr>
          <w:szCs w:val="28"/>
        </w:rPr>
        <w:tab/>
      </w:r>
      <w:r w:rsidRPr="00A71902">
        <w:rPr>
          <w:szCs w:val="28"/>
        </w:rPr>
        <w:tab/>
      </w:r>
      <w:r w:rsidRPr="00A71902">
        <w:rPr>
          <w:szCs w:val="28"/>
        </w:rPr>
        <w:tab/>
      </w:r>
      <w:r w:rsidRPr="00A71902">
        <w:rPr>
          <w:szCs w:val="28"/>
        </w:rPr>
        <w:tab/>
      </w:r>
      <w:r w:rsidRPr="00A71902">
        <w:rPr>
          <w:szCs w:val="28"/>
        </w:rPr>
        <w:tab/>
      </w:r>
      <w:r w:rsidR="00132B96">
        <w:rPr>
          <w:szCs w:val="28"/>
        </w:rPr>
        <w:tab/>
      </w:r>
      <w:r>
        <w:rPr>
          <w:szCs w:val="28"/>
        </w:rPr>
        <w:t xml:space="preserve">: </w:t>
      </w:r>
      <w:r w:rsidRPr="00A71902">
        <w:rPr>
          <w:szCs w:val="28"/>
        </w:rPr>
        <w:t>WH</w:t>
      </w:r>
      <w:r>
        <w:rPr>
          <w:szCs w:val="28"/>
        </w:rPr>
        <w:t>007</w:t>
      </w:r>
      <w:r w:rsidRPr="00A71902">
        <w:rPr>
          <w:szCs w:val="28"/>
        </w:rPr>
        <w:t>-F</w:t>
      </w:r>
      <w:r>
        <w:rPr>
          <w:szCs w:val="28"/>
        </w:rPr>
        <w:t>M</w:t>
      </w:r>
      <w:r w:rsidRPr="00A71902">
        <w:rPr>
          <w:szCs w:val="28"/>
        </w:rPr>
        <w:t>035</w:t>
      </w:r>
    </w:p>
    <w:p w:rsidR="00A71902" w:rsidRPr="00A71902" w:rsidRDefault="00132B96" w:rsidP="00F6565F">
      <w:pPr>
        <w:numPr>
          <w:ilvl w:val="1"/>
          <w:numId w:val="1"/>
        </w:numPr>
        <w:tabs>
          <w:tab w:val="clear" w:pos="720"/>
          <w:tab w:val="left" w:pos="468"/>
          <w:tab w:val="left" w:pos="540"/>
          <w:tab w:val="num" w:pos="1125"/>
        </w:tabs>
        <w:spacing w:line="360" w:lineRule="auto"/>
        <w:ind w:left="468" w:right="-108" w:hanging="468"/>
        <w:jc w:val="both"/>
        <w:rPr>
          <w:szCs w:val="28"/>
        </w:rPr>
      </w:pPr>
      <w:r w:rsidRPr="00132B96">
        <w:rPr>
          <w:szCs w:val="28"/>
        </w:rPr>
        <w:t>Analytical test requisition for mixed sample</w:t>
      </w:r>
      <w:r w:rsidR="00A71902" w:rsidRPr="00A71902">
        <w:rPr>
          <w:szCs w:val="28"/>
        </w:rPr>
        <w:t xml:space="preserve">     </w:t>
      </w:r>
      <w:r>
        <w:rPr>
          <w:szCs w:val="28"/>
        </w:rPr>
        <w:tab/>
      </w:r>
      <w:r>
        <w:rPr>
          <w:szCs w:val="28"/>
        </w:rPr>
        <w:tab/>
      </w:r>
      <w:r w:rsidR="00A71902">
        <w:rPr>
          <w:szCs w:val="28"/>
        </w:rPr>
        <w:t xml:space="preserve">: </w:t>
      </w:r>
      <w:r w:rsidR="00A71902" w:rsidRPr="00A71902">
        <w:rPr>
          <w:szCs w:val="28"/>
        </w:rPr>
        <w:t>WH</w:t>
      </w:r>
      <w:r w:rsidR="00A71902">
        <w:rPr>
          <w:szCs w:val="28"/>
        </w:rPr>
        <w:t>007</w:t>
      </w:r>
      <w:r w:rsidR="00A71902" w:rsidRPr="00A71902">
        <w:rPr>
          <w:szCs w:val="28"/>
        </w:rPr>
        <w:t>-F</w:t>
      </w:r>
      <w:r w:rsidR="00A71902">
        <w:rPr>
          <w:szCs w:val="28"/>
        </w:rPr>
        <w:t>M</w:t>
      </w:r>
      <w:r w:rsidR="00A71902" w:rsidRPr="00A71902">
        <w:rPr>
          <w:szCs w:val="28"/>
        </w:rPr>
        <w:t>037</w:t>
      </w:r>
    </w:p>
    <w:p w:rsidR="00A71902" w:rsidRDefault="00A71902" w:rsidP="00F6565F">
      <w:pPr>
        <w:numPr>
          <w:ilvl w:val="1"/>
          <w:numId w:val="1"/>
        </w:numPr>
        <w:tabs>
          <w:tab w:val="clear" w:pos="720"/>
          <w:tab w:val="left" w:pos="468"/>
          <w:tab w:val="left" w:pos="540"/>
          <w:tab w:val="num" w:pos="1125"/>
        </w:tabs>
        <w:spacing w:line="360" w:lineRule="auto"/>
        <w:ind w:left="468" w:right="-108" w:hanging="468"/>
        <w:jc w:val="both"/>
        <w:rPr>
          <w:szCs w:val="28"/>
        </w:rPr>
      </w:pPr>
      <w:r w:rsidRPr="00A71902">
        <w:rPr>
          <w:szCs w:val="28"/>
        </w:rPr>
        <w:t>Raw material</w:t>
      </w:r>
      <w:r w:rsidR="00132B96">
        <w:rPr>
          <w:szCs w:val="28"/>
        </w:rPr>
        <w:t xml:space="preserve"> / Packing material</w:t>
      </w:r>
      <w:r w:rsidRPr="00A71902">
        <w:rPr>
          <w:szCs w:val="28"/>
        </w:rPr>
        <w:t xml:space="preserve"> inward </w:t>
      </w:r>
      <w:r w:rsidR="00132B96">
        <w:rPr>
          <w:szCs w:val="28"/>
        </w:rPr>
        <w:t>register</w:t>
      </w:r>
      <w:r w:rsidR="00132B96">
        <w:rPr>
          <w:szCs w:val="28"/>
        </w:rPr>
        <w:tab/>
      </w:r>
      <w:r>
        <w:rPr>
          <w:szCs w:val="28"/>
        </w:rPr>
        <w:t xml:space="preserve">: </w:t>
      </w:r>
      <w:r w:rsidRPr="00A71902">
        <w:rPr>
          <w:szCs w:val="28"/>
        </w:rPr>
        <w:t>WH</w:t>
      </w:r>
      <w:r>
        <w:rPr>
          <w:szCs w:val="28"/>
        </w:rPr>
        <w:t>007</w:t>
      </w:r>
      <w:r w:rsidRPr="00A71902">
        <w:rPr>
          <w:szCs w:val="28"/>
        </w:rPr>
        <w:t>-F</w:t>
      </w:r>
      <w:r>
        <w:rPr>
          <w:szCs w:val="28"/>
        </w:rPr>
        <w:t>M</w:t>
      </w:r>
      <w:r w:rsidRPr="00A71902">
        <w:rPr>
          <w:szCs w:val="28"/>
        </w:rPr>
        <w:t>022</w:t>
      </w:r>
    </w:p>
    <w:p w:rsidR="009A792C" w:rsidRDefault="009A792C" w:rsidP="00F6565F">
      <w:pPr>
        <w:numPr>
          <w:ilvl w:val="1"/>
          <w:numId w:val="1"/>
        </w:numPr>
        <w:tabs>
          <w:tab w:val="clear" w:pos="720"/>
          <w:tab w:val="left" w:pos="468"/>
          <w:tab w:val="left" w:pos="540"/>
          <w:tab w:val="num" w:pos="1125"/>
        </w:tabs>
        <w:spacing w:line="360" w:lineRule="auto"/>
        <w:ind w:left="468" w:right="-108" w:hanging="468"/>
        <w:jc w:val="both"/>
        <w:rPr>
          <w:szCs w:val="28"/>
        </w:rPr>
      </w:pPr>
      <w:r w:rsidRPr="009A792C">
        <w:rPr>
          <w:szCs w:val="28"/>
        </w:rPr>
        <w:t>Analytical test requisition</w:t>
      </w:r>
      <w:r>
        <w:rPr>
          <w:szCs w:val="28"/>
        </w:rPr>
        <w:t xml:space="preserve"> </w:t>
      </w:r>
      <w:r>
        <w:rPr>
          <w:szCs w:val="28"/>
        </w:rPr>
        <w:tab/>
      </w:r>
      <w:r>
        <w:rPr>
          <w:szCs w:val="28"/>
        </w:rPr>
        <w:tab/>
      </w:r>
      <w:r>
        <w:rPr>
          <w:szCs w:val="28"/>
        </w:rPr>
        <w:tab/>
      </w:r>
      <w:r>
        <w:rPr>
          <w:szCs w:val="28"/>
        </w:rPr>
        <w:tab/>
        <w:t>: WH007-FM066</w:t>
      </w:r>
    </w:p>
    <w:p w:rsidR="00AE14EB" w:rsidRPr="00B00137" w:rsidRDefault="004F6097" w:rsidP="00F6565F">
      <w:pPr>
        <w:numPr>
          <w:ilvl w:val="0"/>
          <w:numId w:val="1"/>
        </w:numPr>
        <w:tabs>
          <w:tab w:val="clear" w:pos="720"/>
        </w:tabs>
        <w:spacing w:line="360" w:lineRule="auto"/>
        <w:ind w:left="-225" w:right="-90" w:hanging="288"/>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099" w:type="dxa"/>
        <w:tblInd w:w="-405" w:type="dxa"/>
        <w:tblLayout w:type="fixed"/>
        <w:tblLook w:val="04A0"/>
      </w:tblPr>
      <w:tblGrid>
        <w:gridCol w:w="1134"/>
        <w:gridCol w:w="1417"/>
        <w:gridCol w:w="6244"/>
        <w:gridCol w:w="1304"/>
      </w:tblGrid>
      <w:tr w:rsidR="00984FC2" w:rsidRPr="00B00137" w:rsidTr="00D47434">
        <w:trPr>
          <w:trHeight w:val="374"/>
          <w:tblHeader/>
        </w:trPr>
        <w:tc>
          <w:tcPr>
            <w:tcW w:w="1134" w:type="dxa"/>
            <w:vAlign w:val="center"/>
          </w:tcPr>
          <w:p w:rsidR="00984FC2" w:rsidRPr="00B00137" w:rsidRDefault="00984FC2" w:rsidP="007D3F91">
            <w:pPr>
              <w:jc w:val="center"/>
              <w:rPr>
                <w:b/>
                <w:color w:val="000000" w:themeColor="text1"/>
              </w:rPr>
            </w:pPr>
            <w:r w:rsidRPr="00B00137">
              <w:rPr>
                <w:b/>
                <w:color w:val="000000" w:themeColor="text1"/>
              </w:rPr>
              <w:t>Revision No.</w:t>
            </w:r>
          </w:p>
        </w:tc>
        <w:tc>
          <w:tcPr>
            <w:tcW w:w="1417" w:type="dxa"/>
            <w:vAlign w:val="center"/>
          </w:tcPr>
          <w:p w:rsidR="00984FC2" w:rsidRPr="00B00137" w:rsidRDefault="00984FC2" w:rsidP="007D3F91">
            <w:pPr>
              <w:jc w:val="center"/>
              <w:rPr>
                <w:color w:val="000000" w:themeColor="text1"/>
              </w:rPr>
            </w:pPr>
            <w:r w:rsidRPr="00B00137">
              <w:rPr>
                <w:b/>
                <w:color w:val="000000" w:themeColor="text1"/>
              </w:rPr>
              <w:t>Effective Date</w:t>
            </w:r>
          </w:p>
        </w:tc>
        <w:tc>
          <w:tcPr>
            <w:tcW w:w="6244" w:type="dxa"/>
            <w:vAlign w:val="center"/>
          </w:tcPr>
          <w:p w:rsidR="00984FC2" w:rsidRPr="00B00137" w:rsidRDefault="00984FC2" w:rsidP="007D3F91">
            <w:pPr>
              <w:rPr>
                <w:color w:val="000000" w:themeColor="text1"/>
              </w:rPr>
            </w:pPr>
            <w:r w:rsidRPr="00B00137">
              <w:rPr>
                <w:b/>
                <w:color w:val="000000" w:themeColor="text1"/>
              </w:rPr>
              <w:t>Details of Revision</w:t>
            </w:r>
          </w:p>
        </w:tc>
        <w:tc>
          <w:tcPr>
            <w:tcW w:w="1304" w:type="dxa"/>
            <w:vAlign w:val="center"/>
          </w:tcPr>
          <w:p w:rsidR="00984FC2" w:rsidRPr="00B00137" w:rsidRDefault="00984FC2" w:rsidP="007E75DE">
            <w:pPr>
              <w:jc w:val="center"/>
              <w:rPr>
                <w:b/>
                <w:color w:val="000000" w:themeColor="text1"/>
              </w:rPr>
            </w:pPr>
            <w:r w:rsidRPr="007D3F91">
              <w:rPr>
                <w:b/>
                <w:color w:val="000000" w:themeColor="text1"/>
              </w:rPr>
              <w:t>Ref. CCF No.</w:t>
            </w:r>
          </w:p>
        </w:tc>
      </w:tr>
      <w:tr w:rsidR="007E4AA4" w:rsidRPr="00B00137" w:rsidTr="00D47434">
        <w:trPr>
          <w:trHeight w:val="432"/>
        </w:trPr>
        <w:tc>
          <w:tcPr>
            <w:tcW w:w="1134" w:type="dxa"/>
          </w:tcPr>
          <w:p w:rsidR="007E4AA4" w:rsidRPr="00B00137" w:rsidRDefault="007E4AA4" w:rsidP="00712548">
            <w:pPr>
              <w:jc w:val="center"/>
              <w:rPr>
                <w:color w:val="000000" w:themeColor="text1"/>
              </w:rPr>
            </w:pPr>
            <w:r w:rsidRPr="00B00137">
              <w:rPr>
                <w:color w:val="000000" w:themeColor="text1"/>
              </w:rPr>
              <w:t>00</w:t>
            </w:r>
          </w:p>
        </w:tc>
        <w:tc>
          <w:tcPr>
            <w:tcW w:w="1417" w:type="dxa"/>
            <w:vAlign w:val="center"/>
          </w:tcPr>
          <w:p w:rsidR="007E4AA4" w:rsidRPr="007E4AA4" w:rsidRDefault="007E4AA4" w:rsidP="007E4AA4">
            <w:pPr>
              <w:pStyle w:val="BodyText2"/>
              <w:spacing w:after="0" w:line="240" w:lineRule="auto"/>
              <w:jc w:val="center"/>
              <w:rPr>
                <w:bCs/>
                <w:iCs/>
              </w:rPr>
            </w:pPr>
            <w:r w:rsidRPr="007E4AA4">
              <w:rPr>
                <w:bCs/>
                <w:iCs/>
              </w:rPr>
              <w:t>01.08.2009</w:t>
            </w:r>
          </w:p>
        </w:tc>
        <w:tc>
          <w:tcPr>
            <w:tcW w:w="6244" w:type="dxa"/>
            <w:vAlign w:val="center"/>
          </w:tcPr>
          <w:p w:rsidR="007E4AA4" w:rsidRPr="007E4AA4" w:rsidRDefault="007E4AA4" w:rsidP="00F073AA">
            <w:pPr>
              <w:pStyle w:val="BodyText2"/>
              <w:spacing w:after="0" w:line="240" w:lineRule="auto"/>
              <w:rPr>
                <w:bCs/>
                <w:iCs/>
              </w:rPr>
            </w:pPr>
            <w:r w:rsidRPr="007E4AA4">
              <w:rPr>
                <w:bCs/>
                <w:iCs/>
              </w:rPr>
              <w:t>New SOP is introduced</w:t>
            </w:r>
          </w:p>
        </w:tc>
        <w:tc>
          <w:tcPr>
            <w:tcW w:w="1304" w:type="dxa"/>
          </w:tcPr>
          <w:p w:rsidR="007E4AA4" w:rsidRPr="000115BB" w:rsidRDefault="007E4AA4" w:rsidP="00712548">
            <w:pPr>
              <w:jc w:val="center"/>
              <w:rPr>
                <w:color w:val="000000" w:themeColor="text1"/>
              </w:rPr>
            </w:pPr>
            <w:r>
              <w:rPr>
                <w:color w:val="000000" w:themeColor="text1"/>
              </w:rPr>
              <w:t>---</w:t>
            </w:r>
          </w:p>
        </w:tc>
      </w:tr>
      <w:tr w:rsidR="007E4AA4" w:rsidRPr="00B00137" w:rsidTr="00D47434">
        <w:trPr>
          <w:trHeight w:val="432"/>
        </w:trPr>
        <w:tc>
          <w:tcPr>
            <w:tcW w:w="1134" w:type="dxa"/>
          </w:tcPr>
          <w:p w:rsidR="007E4AA4" w:rsidRPr="00B00137" w:rsidRDefault="007E4AA4" w:rsidP="00712548">
            <w:pPr>
              <w:jc w:val="center"/>
              <w:rPr>
                <w:color w:val="000000" w:themeColor="text1"/>
              </w:rPr>
            </w:pPr>
            <w:r>
              <w:rPr>
                <w:color w:val="000000" w:themeColor="text1"/>
              </w:rPr>
              <w:t>01</w:t>
            </w:r>
          </w:p>
        </w:tc>
        <w:tc>
          <w:tcPr>
            <w:tcW w:w="1417" w:type="dxa"/>
            <w:vAlign w:val="center"/>
          </w:tcPr>
          <w:p w:rsidR="007E4AA4" w:rsidRPr="007E4AA4" w:rsidRDefault="007E4AA4" w:rsidP="007E4AA4">
            <w:pPr>
              <w:pStyle w:val="BodyText2"/>
              <w:spacing w:after="0" w:line="240" w:lineRule="auto"/>
              <w:jc w:val="center"/>
              <w:rPr>
                <w:bCs/>
                <w:iCs/>
              </w:rPr>
            </w:pPr>
            <w:r w:rsidRPr="007E4AA4">
              <w:rPr>
                <w:bCs/>
                <w:iCs/>
              </w:rPr>
              <w:t>01.01.2013</w:t>
            </w:r>
          </w:p>
        </w:tc>
        <w:tc>
          <w:tcPr>
            <w:tcW w:w="6244" w:type="dxa"/>
          </w:tcPr>
          <w:p w:rsidR="007E4AA4" w:rsidRPr="007E4AA4" w:rsidRDefault="007E4AA4" w:rsidP="00F6565F">
            <w:pPr>
              <w:pStyle w:val="BodyText2"/>
              <w:numPr>
                <w:ilvl w:val="0"/>
                <w:numId w:val="2"/>
              </w:numPr>
              <w:spacing w:after="0" w:line="276" w:lineRule="auto"/>
              <w:ind w:left="358" w:hanging="324"/>
              <w:rPr>
                <w:bCs/>
                <w:iCs/>
              </w:rPr>
            </w:pPr>
            <w:r w:rsidRPr="007E4AA4">
              <w:rPr>
                <w:bCs/>
                <w:iCs/>
              </w:rPr>
              <w:t xml:space="preserve">Formats included for Quarantine label, mixed solvent </w:t>
            </w:r>
            <w:r w:rsidRPr="007E4AA4">
              <w:rPr>
                <w:bCs/>
                <w:iCs/>
              </w:rPr>
              <w:lastRenderedPageBreak/>
              <w:t>Requisition of solvent &amp; Top card.</w:t>
            </w:r>
          </w:p>
          <w:p w:rsidR="007E4AA4" w:rsidRPr="007E4AA4" w:rsidRDefault="007E4AA4" w:rsidP="00F6565F">
            <w:pPr>
              <w:pStyle w:val="BodyText2"/>
              <w:numPr>
                <w:ilvl w:val="0"/>
                <w:numId w:val="2"/>
              </w:numPr>
              <w:spacing w:after="0" w:line="276" w:lineRule="auto"/>
              <w:ind w:left="358" w:hanging="324"/>
              <w:rPr>
                <w:bCs/>
                <w:iCs/>
              </w:rPr>
            </w:pPr>
            <w:r w:rsidRPr="007E4AA4">
              <w:rPr>
                <w:bCs/>
                <w:iCs/>
              </w:rPr>
              <w:t>In Quarantine Label IH Batch No is introduced.</w:t>
            </w:r>
          </w:p>
        </w:tc>
        <w:tc>
          <w:tcPr>
            <w:tcW w:w="1304" w:type="dxa"/>
          </w:tcPr>
          <w:p w:rsidR="007E4AA4" w:rsidRDefault="007E4AA4" w:rsidP="00712548">
            <w:pPr>
              <w:jc w:val="center"/>
              <w:rPr>
                <w:color w:val="000000" w:themeColor="text1"/>
              </w:rPr>
            </w:pPr>
            <w:r>
              <w:rPr>
                <w:color w:val="000000" w:themeColor="text1"/>
              </w:rPr>
              <w:lastRenderedPageBreak/>
              <w:t>---</w:t>
            </w:r>
          </w:p>
        </w:tc>
      </w:tr>
      <w:tr w:rsidR="007E4AA4" w:rsidRPr="00B00137" w:rsidTr="00D47434">
        <w:trPr>
          <w:trHeight w:val="432"/>
        </w:trPr>
        <w:tc>
          <w:tcPr>
            <w:tcW w:w="1134" w:type="dxa"/>
          </w:tcPr>
          <w:p w:rsidR="007E4AA4" w:rsidRDefault="007E4AA4" w:rsidP="00712548">
            <w:pPr>
              <w:jc w:val="center"/>
              <w:rPr>
                <w:color w:val="000000" w:themeColor="text1"/>
              </w:rPr>
            </w:pPr>
            <w:r>
              <w:rPr>
                <w:color w:val="000000" w:themeColor="text1"/>
              </w:rPr>
              <w:lastRenderedPageBreak/>
              <w:t>02</w:t>
            </w:r>
          </w:p>
        </w:tc>
        <w:tc>
          <w:tcPr>
            <w:tcW w:w="1417" w:type="dxa"/>
            <w:vAlign w:val="center"/>
          </w:tcPr>
          <w:p w:rsidR="007E4AA4" w:rsidRPr="007E4AA4" w:rsidRDefault="007E4AA4" w:rsidP="007E4AA4">
            <w:pPr>
              <w:pStyle w:val="BodyText2"/>
              <w:spacing w:after="0" w:line="240" w:lineRule="auto"/>
              <w:jc w:val="center"/>
            </w:pPr>
            <w:r w:rsidRPr="007E4AA4">
              <w:t>01.01.2014</w:t>
            </w:r>
          </w:p>
        </w:tc>
        <w:tc>
          <w:tcPr>
            <w:tcW w:w="6244" w:type="dxa"/>
          </w:tcPr>
          <w:p w:rsidR="007E4AA4" w:rsidRPr="007E4AA4" w:rsidRDefault="007E4AA4" w:rsidP="007E4AA4">
            <w:pPr>
              <w:pStyle w:val="BodyText2"/>
              <w:spacing w:after="0" w:line="240" w:lineRule="auto"/>
              <w:rPr>
                <w:bCs/>
                <w:iCs/>
              </w:rPr>
            </w:pPr>
            <w:r w:rsidRPr="007E4AA4">
              <w:t>In corporate Receipt &amp; Issued Of Raw Material format no introduced</w:t>
            </w:r>
          </w:p>
        </w:tc>
        <w:tc>
          <w:tcPr>
            <w:tcW w:w="1304" w:type="dxa"/>
          </w:tcPr>
          <w:p w:rsidR="007E4AA4" w:rsidRDefault="007E4AA4" w:rsidP="00712548">
            <w:pPr>
              <w:jc w:val="center"/>
              <w:rPr>
                <w:color w:val="000000" w:themeColor="text1"/>
              </w:rPr>
            </w:pPr>
            <w:r>
              <w:rPr>
                <w:color w:val="000000" w:themeColor="text1"/>
              </w:rPr>
              <w:t>---</w:t>
            </w:r>
          </w:p>
        </w:tc>
      </w:tr>
      <w:tr w:rsidR="007E4AA4" w:rsidRPr="00B00137" w:rsidTr="00D47434">
        <w:trPr>
          <w:trHeight w:val="374"/>
        </w:trPr>
        <w:tc>
          <w:tcPr>
            <w:tcW w:w="1134" w:type="dxa"/>
          </w:tcPr>
          <w:p w:rsidR="007E4AA4" w:rsidRDefault="007E4AA4" w:rsidP="00712548">
            <w:pPr>
              <w:jc w:val="center"/>
              <w:rPr>
                <w:color w:val="000000" w:themeColor="text1"/>
              </w:rPr>
            </w:pPr>
            <w:r>
              <w:rPr>
                <w:color w:val="000000" w:themeColor="text1"/>
              </w:rPr>
              <w:t>03</w:t>
            </w:r>
          </w:p>
        </w:tc>
        <w:tc>
          <w:tcPr>
            <w:tcW w:w="1417" w:type="dxa"/>
            <w:vAlign w:val="center"/>
          </w:tcPr>
          <w:p w:rsidR="007E4AA4" w:rsidRPr="007E4AA4" w:rsidRDefault="007E4AA4" w:rsidP="007E4AA4">
            <w:pPr>
              <w:pStyle w:val="BodyText2"/>
              <w:spacing w:after="0" w:line="240" w:lineRule="auto"/>
              <w:jc w:val="center"/>
            </w:pPr>
            <w:r w:rsidRPr="007E4AA4">
              <w:t>01.08.2014</w:t>
            </w:r>
          </w:p>
        </w:tc>
        <w:tc>
          <w:tcPr>
            <w:tcW w:w="6244" w:type="dxa"/>
            <w:vAlign w:val="center"/>
          </w:tcPr>
          <w:p w:rsidR="007E4AA4" w:rsidRPr="007E4AA4" w:rsidRDefault="007E4AA4" w:rsidP="007E4AA4">
            <w:pPr>
              <w:rPr>
                <w:color w:val="000000"/>
              </w:rPr>
            </w:pPr>
            <w:r w:rsidRPr="007E4AA4">
              <w:rPr>
                <w:color w:val="000000"/>
              </w:rPr>
              <w:t>Removal of Top card-Receipt BIN card</w:t>
            </w:r>
            <w:r w:rsidRPr="007E4AA4">
              <w:rPr>
                <w:bCs/>
              </w:rPr>
              <w:t xml:space="preserve"> &amp;</w:t>
            </w:r>
            <w:r w:rsidRPr="007E4AA4">
              <w:rPr>
                <w:color w:val="000000"/>
              </w:rPr>
              <w:t>Bottom card-Receipt BIN card</w:t>
            </w:r>
          </w:p>
          <w:p w:rsidR="007E4AA4" w:rsidRPr="007E4AA4" w:rsidRDefault="007E4AA4" w:rsidP="007E4AA4">
            <w:pPr>
              <w:rPr>
                <w:bCs/>
              </w:rPr>
            </w:pPr>
            <w:r w:rsidRPr="007E4AA4">
              <w:rPr>
                <w:color w:val="000000"/>
              </w:rPr>
              <w:t xml:space="preserve">Following single procedure </w:t>
            </w:r>
          </w:p>
        </w:tc>
        <w:tc>
          <w:tcPr>
            <w:tcW w:w="1304" w:type="dxa"/>
          </w:tcPr>
          <w:p w:rsidR="007E4AA4" w:rsidRDefault="007E4AA4" w:rsidP="00712548">
            <w:pPr>
              <w:jc w:val="center"/>
              <w:rPr>
                <w:color w:val="000000" w:themeColor="text1"/>
              </w:rPr>
            </w:pPr>
            <w:r>
              <w:rPr>
                <w:color w:val="000000" w:themeColor="text1"/>
              </w:rPr>
              <w:t>---</w:t>
            </w:r>
          </w:p>
        </w:tc>
      </w:tr>
      <w:tr w:rsidR="007E4AA4" w:rsidRPr="00B00137" w:rsidTr="00D47434">
        <w:trPr>
          <w:trHeight w:val="374"/>
        </w:trPr>
        <w:tc>
          <w:tcPr>
            <w:tcW w:w="1134" w:type="dxa"/>
          </w:tcPr>
          <w:p w:rsidR="007E4AA4" w:rsidRPr="00B00137" w:rsidRDefault="007E4AA4" w:rsidP="00712548">
            <w:pPr>
              <w:jc w:val="center"/>
              <w:rPr>
                <w:color w:val="000000" w:themeColor="text1"/>
              </w:rPr>
            </w:pPr>
            <w:r w:rsidRPr="00B00137">
              <w:rPr>
                <w:color w:val="000000" w:themeColor="text1"/>
              </w:rPr>
              <w:t>0</w:t>
            </w:r>
            <w:r>
              <w:rPr>
                <w:color w:val="000000" w:themeColor="text1"/>
              </w:rPr>
              <w:t>4</w:t>
            </w:r>
          </w:p>
        </w:tc>
        <w:tc>
          <w:tcPr>
            <w:tcW w:w="1417" w:type="dxa"/>
            <w:vAlign w:val="center"/>
          </w:tcPr>
          <w:p w:rsidR="007E4AA4" w:rsidRPr="007E4AA4" w:rsidRDefault="007E4AA4" w:rsidP="007E4AA4">
            <w:pPr>
              <w:pStyle w:val="BodyText2"/>
              <w:spacing w:after="0" w:line="240" w:lineRule="auto"/>
              <w:jc w:val="center"/>
            </w:pPr>
            <w:r w:rsidRPr="007E4AA4">
              <w:t>01.01.2015</w:t>
            </w:r>
          </w:p>
        </w:tc>
        <w:tc>
          <w:tcPr>
            <w:tcW w:w="6244" w:type="dxa"/>
            <w:vAlign w:val="center"/>
          </w:tcPr>
          <w:p w:rsidR="007E4AA4" w:rsidRPr="007E4AA4" w:rsidRDefault="007E4AA4" w:rsidP="007E4AA4">
            <w:pPr>
              <w:rPr>
                <w:color w:val="000000"/>
              </w:rPr>
            </w:pPr>
            <w:r w:rsidRPr="007E4AA4">
              <w:rPr>
                <w:color w:val="000000"/>
              </w:rPr>
              <w:t>MRN serial no codes included.</w:t>
            </w:r>
          </w:p>
        </w:tc>
        <w:tc>
          <w:tcPr>
            <w:tcW w:w="1304" w:type="dxa"/>
          </w:tcPr>
          <w:p w:rsidR="007E4AA4" w:rsidRPr="00B00137" w:rsidRDefault="0000739E" w:rsidP="00712548">
            <w:pPr>
              <w:jc w:val="center"/>
              <w:rPr>
                <w:bCs/>
                <w:color w:val="000000" w:themeColor="text1"/>
              </w:rPr>
            </w:pPr>
            <w:r>
              <w:rPr>
                <w:bCs/>
                <w:color w:val="000000" w:themeColor="text1"/>
              </w:rPr>
              <w:t>---</w:t>
            </w:r>
          </w:p>
        </w:tc>
      </w:tr>
      <w:tr w:rsidR="0000739E" w:rsidRPr="00B00137" w:rsidTr="00D47434">
        <w:trPr>
          <w:trHeight w:val="374"/>
        </w:trPr>
        <w:tc>
          <w:tcPr>
            <w:tcW w:w="1134" w:type="dxa"/>
          </w:tcPr>
          <w:p w:rsidR="0000739E" w:rsidRPr="00B00137" w:rsidRDefault="0000739E" w:rsidP="00712548">
            <w:pPr>
              <w:jc w:val="center"/>
              <w:rPr>
                <w:color w:val="000000" w:themeColor="text1"/>
              </w:rPr>
            </w:pPr>
            <w:r>
              <w:rPr>
                <w:color w:val="000000" w:themeColor="text1"/>
              </w:rPr>
              <w:t>05</w:t>
            </w:r>
          </w:p>
        </w:tc>
        <w:tc>
          <w:tcPr>
            <w:tcW w:w="1417" w:type="dxa"/>
            <w:vAlign w:val="center"/>
          </w:tcPr>
          <w:p w:rsidR="0000739E" w:rsidRPr="007E4AA4" w:rsidRDefault="0000739E" w:rsidP="007E4AA4">
            <w:pPr>
              <w:pStyle w:val="BodyText2"/>
              <w:spacing w:after="0" w:line="240" w:lineRule="auto"/>
              <w:jc w:val="center"/>
            </w:pPr>
            <w:r w:rsidRPr="007E4AA4">
              <w:t>22.05.2015</w:t>
            </w:r>
          </w:p>
        </w:tc>
        <w:tc>
          <w:tcPr>
            <w:tcW w:w="6244" w:type="dxa"/>
            <w:vAlign w:val="center"/>
          </w:tcPr>
          <w:p w:rsidR="0000739E" w:rsidRPr="007E4AA4" w:rsidRDefault="0000739E" w:rsidP="007E4AA4">
            <w:pPr>
              <w:rPr>
                <w:color w:val="000000"/>
              </w:rPr>
            </w:pPr>
            <w:r w:rsidRPr="007E4AA4">
              <w:rPr>
                <w:color w:val="000000"/>
              </w:rPr>
              <w:t>Damage containers procedure incorporated.</w:t>
            </w:r>
          </w:p>
        </w:tc>
        <w:tc>
          <w:tcPr>
            <w:tcW w:w="1304" w:type="dxa"/>
          </w:tcPr>
          <w:p w:rsidR="0000739E" w:rsidRPr="00B00137" w:rsidRDefault="0000739E" w:rsidP="0039710B">
            <w:pPr>
              <w:jc w:val="center"/>
              <w:rPr>
                <w:bCs/>
                <w:color w:val="000000" w:themeColor="text1"/>
              </w:rPr>
            </w:pPr>
            <w:r>
              <w:rPr>
                <w:bCs/>
                <w:color w:val="000000" w:themeColor="text1"/>
              </w:rPr>
              <w:t>---</w:t>
            </w:r>
          </w:p>
        </w:tc>
      </w:tr>
      <w:tr w:rsidR="0000739E" w:rsidRPr="00B00137" w:rsidTr="00D47434">
        <w:trPr>
          <w:trHeight w:val="374"/>
        </w:trPr>
        <w:tc>
          <w:tcPr>
            <w:tcW w:w="1134" w:type="dxa"/>
          </w:tcPr>
          <w:p w:rsidR="0000739E" w:rsidRPr="00B00137" w:rsidRDefault="0000739E" w:rsidP="00712548">
            <w:pPr>
              <w:jc w:val="center"/>
              <w:rPr>
                <w:color w:val="000000" w:themeColor="text1"/>
              </w:rPr>
            </w:pPr>
            <w:r>
              <w:rPr>
                <w:color w:val="000000" w:themeColor="text1"/>
              </w:rPr>
              <w:t>06</w:t>
            </w:r>
          </w:p>
        </w:tc>
        <w:tc>
          <w:tcPr>
            <w:tcW w:w="1417" w:type="dxa"/>
            <w:vAlign w:val="center"/>
          </w:tcPr>
          <w:p w:rsidR="0000739E" w:rsidRPr="007E4AA4" w:rsidRDefault="0000739E" w:rsidP="007E4AA4">
            <w:pPr>
              <w:pStyle w:val="BodyText2"/>
              <w:spacing w:after="0" w:line="240" w:lineRule="auto"/>
              <w:jc w:val="center"/>
            </w:pPr>
            <w:r w:rsidRPr="007E4AA4">
              <w:t>01.08.2015</w:t>
            </w:r>
          </w:p>
        </w:tc>
        <w:tc>
          <w:tcPr>
            <w:tcW w:w="6244" w:type="dxa"/>
            <w:vAlign w:val="center"/>
          </w:tcPr>
          <w:p w:rsidR="0000739E" w:rsidRPr="007E4AA4" w:rsidRDefault="0000739E" w:rsidP="007E4AA4">
            <w:pPr>
              <w:rPr>
                <w:color w:val="000000"/>
              </w:rPr>
            </w:pPr>
            <w:r w:rsidRPr="007E4AA4">
              <w:rPr>
                <w:color w:val="000000"/>
              </w:rPr>
              <w:t>Gas cylinder procedure included</w:t>
            </w:r>
          </w:p>
        </w:tc>
        <w:tc>
          <w:tcPr>
            <w:tcW w:w="1304" w:type="dxa"/>
          </w:tcPr>
          <w:p w:rsidR="0000739E" w:rsidRPr="00B00137" w:rsidRDefault="0000739E" w:rsidP="0039710B">
            <w:pPr>
              <w:jc w:val="center"/>
              <w:rPr>
                <w:bCs/>
                <w:color w:val="000000" w:themeColor="text1"/>
              </w:rPr>
            </w:pPr>
            <w:r>
              <w:rPr>
                <w:bCs/>
                <w:color w:val="000000" w:themeColor="text1"/>
              </w:rPr>
              <w:t>---</w:t>
            </w:r>
          </w:p>
        </w:tc>
      </w:tr>
      <w:tr w:rsidR="0000739E" w:rsidRPr="00B00137" w:rsidTr="00D47434">
        <w:trPr>
          <w:trHeight w:val="374"/>
        </w:trPr>
        <w:tc>
          <w:tcPr>
            <w:tcW w:w="1134" w:type="dxa"/>
          </w:tcPr>
          <w:p w:rsidR="0000739E" w:rsidRPr="00B00137" w:rsidRDefault="0000739E" w:rsidP="00712548">
            <w:pPr>
              <w:jc w:val="center"/>
              <w:rPr>
                <w:color w:val="000000" w:themeColor="text1"/>
              </w:rPr>
            </w:pPr>
            <w:r>
              <w:rPr>
                <w:color w:val="000000" w:themeColor="text1"/>
              </w:rPr>
              <w:t>07</w:t>
            </w:r>
          </w:p>
        </w:tc>
        <w:tc>
          <w:tcPr>
            <w:tcW w:w="1417" w:type="dxa"/>
          </w:tcPr>
          <w:p w:rsidR="0000739E" w:rsidRPr="007E4AA4" w:rsidRDefault="0000739E" w:rsidP="00E505A6">
            <w:pPr>
              <w:jc w:val="center"/>
            </w:pPr>
            <w:r w:rsidRPr="007E4AA4">
              <w:t>10.05.2016</w:t>
            </w:r>
          </w:p>
        </w:tc>
        <w:tc>
          <w:tcPr>
            <w:tcW w:w="6244" w:type="dxa"/>
            <w:vAlign w:val="center"/>
          </w:tcPr>
          <w:p w:rsidR="0000739E" w:rsidRPr="00F073AA" w:rsidRDefault="0000739E" w:rsidP="00F6565F">
            <w:pPr>
              <w:pStyle w:val="BodyText2"/>
              <w:numPr>
                <w:ilvl w:val="0"/>
                <w:numId w:val="3"/>
              </w:numPr>
              <w:spacing w:after="0" w:line="276" w:lineRule="auto"/>
              <w:ind w:left="358" w:hanging="324"/>
              <w:rPr>
                <w:bCs/>
                <w:iCs/>
              </w:rPr>
            </w:pPr>
            <w:r w:rsidRPr="00F073AA">
              <w:rPr>
                <w:bCs/>
                <w:iCs/>
              </w:rPr>
              <w:t>SOP revised by changing into format as per SOP for SOP.</w:t>
            </w:r>
          </w:p>
          <w:p w:rsidR="0000739E" w:rsidRPr="00F073AA" w:rsidRDefault="0000739E" w:rsidP="00F6565F">
            <w:pPr>
              <w:pStyle w:val="BodyText2"/>
              <w:numPr>
                <w:ilvl w:val="0"/>
                <w:numId w:val="3"/>
              </w:numPr>
              <w:spacing w:after="0" w:line="276" w:lineRule="auto"/>
              <w:ind w:left="358" w:hanging="324"/>
              <w:rPr>
                <w:bCs/>
                <w:iCs/>
              </w:rPr>
            </w:pPr>
            <w:r w:rsidRPr="00F073AA">
              <w:rPr>
                <w:bCs/>
                <w:iCs/>
              </w:rPr>
              <w:t>SOP’s “Receipt and control of packing materials”, “Receipt and control of Raw materials”  &amp; “Mixed solvent requisition of solvent storage tank” merged in “Receipt and handling of Materials”.</w:t>
            </w:r>
          </w:p>
          <w:p w:rsidR="0000739E" w:rsidRPr="00F073AA" w:rsidRDefault="0000739E" w:rsidP="00F6565F">
            <w:pPr>
              <w:pStyle w:val="BodyText2"/>
              <w:numPr>
                <w:ilvl w:val="0"/>
                <w:numId w:val="3"/>
              </w:numPr>
              <w:spacing w:after="0" w:line="276" w:lineRule="auto"/>
              <w:ind w:left="358" w:hanging="324"/>
              <w:rPr>
                <w:bCs/>
                <w:iCs/>
              </w:rPr>
            </w:pPr>
            <w:r w:rsidRPr="00F073AA">
              <w:rPr>
                <w:bCs/>
                <w:iCs/>
              </w:rPr>
              <w:t>Procedure rephrased for better clarity.</w:t>
            </w:r>
          </w:p>
          <w:p w:rsidR="0000739E" w:rsidRPr="007E4AA4" w:rsidRDefault="0000739E" w:rsidP="00F6565F">
            <w:pPr>
              <w:pStyle w:val="BodyText2"/>
              <w:numPr>
                <w:ilvl w:val="0"/>
                <w:numId w:val="3"/>
              </w:numPr>
              <w:spacing w:after="0" w:line="276" w:lineRule="auto"/>
              <w:ind w:left="358" w:hanging="324"/>
              <w:rPr>
                <w:color w:val="000000"/>
              </w:rPr>
            </w:pPr>
            <w:r w:rsidRPr="00F073AA">
              <w:rPr>
                <w:bCs/>
                <w:iCs/>
              </w:rPr>
              <w:t>The name “Store” changed to “Warehouse”</w:t>
            </w:r>
            <w:r>
              <w:rPr>
                <w:bCs/>
                <w:iCs/>
              </w:rPr>
              <w:t>.</w:t>
            </w:r>
          </w:p>
        </w:tc>
        <w:tc>
          <w:tcPr>
            <w:tcW w:w="1304" w:type="dxa"/>
          </w:tcPr>
          <w:p w:rsidR="0000739E" w:rsidRPr="00B00137" w:rsidRDefault="0000739E" w:rsidP="0039710B">
            <w:pPr>
              <w:jc w:val="center"/>
              <w:rPr>
                <w:bCs/>
                <w:color w:val="000000" w:themeColor="text1"/>
              </w:rPr>
            </w:pPr>
            <w:r>
              <w:rPr>
                <w:bCs/>
                <w:color w:val="000000" w:themeColor="text1"/>
              </w:rPr>
              <w:t>---</w:t>
            </w:r>
          </w:p>
        </w:tc>
      </w:tr>
      <w:tr w:rsidR="007E4AA4" w:rsidRPr="00B00137" w:rsidTr="00D47434">
        <w:trPr>
          <w:trHeight w:val="374"/>
        </w:trPr>
        <w:tc>
          <w:tcPr>
            <w:tcW w:w="1134" w:type="dxa"/>
          </w:tcPr>
          <w:p w:rsidR="007E4AA4" w:rsidRPr="00B00137" w:rsidRDefault="00506162" w:rsidP="00712548">
            <w:pPr>
              <w:jc w:val="center"/>
              <w:rPr>
                <w:color w:val="000000" w:themeColor="text1"/>
              </w:rPr>
            </w:pPr>
            <w:r>
              <w:rPr>
                <w:color w:val="000000" w:themeColor="text1"/>
              </w:rPr>
              <w:t>08</w:t>
            </w:r>
          </w:p>
        </w:tc>
        <w:tc>
          <w:tcPr>
            <w:tcW w:w="1417" w:type="dxa"/>
          </w:tcPr>
          <w:p w:rsidR="007E4AA4" w:rsidRPr="007E4AA4" w:rsidRDefault="00E505A6" w:rsidP="00E505A6">
            <w:pPr>
              <w:jc w:val="center"/>
            </w:pPr>
            <w:r>
              <w:t>01.01.2017</w:t>
            </w:r>
          </w:p>
        </w:tc>
        <w:tc>
          <w:tcPr>
            <w:tcW w:w="6244" w:type="dxa"/>
            <w:vAlign w:val="center"/>
          </w:tcPr>
          <w:p w:rsidR="007E4AA4" w:rsidRDefault="007E4AA4" w:rsidP="00F6565F">
            <w:pPr>
              <w:pStyle w:val="BodyText2"/>
              <w:numPr>
                <w:ilvl w:val="0"/>
                <w:numId w:val="4"/>
              </w:numPr>
              <w:spacing w:after="0" w:line="276" w:lineRule="auto"/>
              <w:ind w:left="358" w:hanging="324"/>
              <w:rPr>
                <w:bCs/>
                <w:iCs/>
              </w:rPr>
            </w:pPr>
            <w:r w:rsidRPr="007E4AA4">
              <w:rPr>
                <w:bCs/>
                <w:iCs/>
              </w:rPr>
              <w:t>SOP format changed make in line with SOP-QA-001-04</w:t>
            </w:r>
          </w:p>
          <w:p w:rsidR="00135F1A" w:rsidRDefault="00917931" w:rsidP="00F6565F">
            <w:pPr>
              <w:pStyle w:val="BodyText2"/>
              <w:numPr>
                <w:ilvl w:val="0"/>
                <w:numId w:val="4"/>
              </w:numPr>
              <w:spacing w:after="0" w:line="276" w:lineRule="auto"/>
              <w:ind w:left="358" w:hanging="324"/>
              <w:rPr>
                <w:bCs/>
                <w:iCs/>
              </w:rPr>
            </w:pPr>
            <w:r>
              <w:rPr>
                <w:bCs/>
                <w:iCs/>
              </w:rPr>
              <w:t>Unused materials return to warehouse from production handling procedure included.</w:t>
            </w:r>
          </w:p>
          <w:p w:rsidR="00917931" w:rsidRDefault="00917931" w:rsidP="00F6565F">
            <w:pPr>
              <w:pStyle w:val="BodyText2"/>
              <w:numPr>
                <w:ilvl w:val="0"/>
                <w:numId w:val="4"/>
              </w:numPr>
              <w:spacing w:after="0" w:line="276" w:lineRule="auto"/>
              <w:ind w:left="358" w:hanging="324"/>
              <w:rPr>
                <w:bCs/>
                <w:iCs/>
              </w:rPr>
            </w:pPr>
            <w:r>
              <w:rPr>
                <w:bCs/>
                <w:iCs/>
              </w:rPr>
              <w:t>Acceptance criteria included received raw material during weighing.</w:t>
            </w:r>
          </w:p>
          <w:p w:rsidR="00917931" w:rsidRDefault="00917931" w:rsidP="00F6565F">
            <w:pPr>
              <w:pStyle w:val="BodyText2"/>
              <w:numPr>
                <w:ilvl w:val="0"/>
                <w:numId w:val="4"/>
              </w:numPr>
              <w:spacing w:after="0" w:line="276" w:lineRule="auto"/>
              <w:ind w:left="358" w:hanging="324"/>
              <w:rPr>
                <w:bCs/>
                <w:iCs/>
              </w:rPr>
            </w:pPr>
            <w:r>
              <w:rPr>
                <w:bCs/>
                <w:iCs/>
              </w:rPr>
              <w:t>Pre-Inspection report contents were modified.</w:t>
            </w:r>
          </w:p>
          <w:p w:rsidR="00917931" w:rsidRDefault="00917931" w:rsidP="00F6565F">
            <w:pPr>
              <w:pStyle w:val="BodyText2"/>
              <w:numPr>
                <w:ilvl w:val="0"/>
                <w:numId w:val="4"/>
              </w:numPr>
              <w:spacing w:after="0" w:line="276" w:lineRule="auto"/>
              <w:ind w:left="358" w:hanging="324"/>
              <w:rPr>
                <w:bCs/>
                <w:iCs/>
              </w:rPr>
            </w:pPr>
            <w:r w:rsidRPr="00917931">
              <w:rPr>
                <w:bCs/>
                <w:iCs/>
              </w:rPr>
              <w:t>Quarantine lab</w:t>
            </w:r>
            <w:r>
              <w:rPr>
                <w:bCs/>
                <w:iCs/>
              </w:rPr>
              <w:t>e</w:t>
            </w:r>
            <w:r w:rsidRPr="00917931">
              <w:rPr>
                <w:bCs/>
                <w:iCs/>
              </w:rPr>
              <w:t>l</w:t>
            </w:r>
            <w:r>
              <w:rPr>
                <w:bCs/>
                <w:iCs/>
              </w:rPr>
              <w:t xml:space="preserve">, </w:t>
            </w:r>
            <w:r w:rsidRPr="00917931">
              <w:rPr>
                <w:bCs/>
                <w:iCs/>
              </w:rPr>
              <w:t>Analytical test requisition for mixed sample</w:t>
            </w:r>
            <w:r>
              <w:rPr>
                <w:bCs/>
                <w:iCs/>
              </w:rPr>
              <w:t xml:space="preserve"> and </w:t>
            </w:r>
            <w:r w:rsidRPr="00917931">
              <w:rPr>
                <w:bCs/>
                <w:iCs/>
              </w:rPr>
              <w:t>Material receipt Note</w:t>
            </w:r>
            <w:r>
              <w:rPr>
                <w:bCs/>
                <w:iCs/>
              </w:rPr>
              <w:t xml:space="preserve"> contents were modified.</w:t>
            </w:r>
          </w:p>
          <w:p w:rsidR="00917931" w:rsidRPr="007E4AA4" w:rsidRDefault="00917931" w:rsidP="00F6565F">
            <w:pPr>
              <w:pStyle w:val="BodyText2"/>
              <w:numPr>
                <w:ilvl w:val="0"/>
                <w:numId w:val="4"/>
              </w:numPr>
              <w:spacing w:after="0" w:line="276" w:lineRule="auto"/>
              <w:ind w:left="358" w:hanging="324"/>
              <w:rPr>
                <w:bCs/>
                <w:iCs/>
              </w:rPr>
            </w:pPr>
            <w:r w:rsidRPr="00917931">
              <w:rPr>
                <w:bCs/>
                <w:iCs/>
              </w:rPr>
              <w:t>Packing material inward register</w:t>
            </w:r>
            <w:r>
              <w:rPr>
                <w:bCs/>
                <w:iCs/>
              </w:rPr>
              <w:t xml:space="preserve"> removed.</w:t>
            </w:r>
          </w:p>
          <w:p w:rsidR="00826512" w:rsidRPr="00826512" w:rsidRDefault="007E4AA4" w:rsidP="00F6565F">
            <w:pPr>
              <w:pStyle w:val="BodyText2"/>
              <w:numPr>
                <w:ilvl w:val="0"/>
                <w:numId w:val="4"/>
              </w:numPr>
              <w:spacing w:after="0" w:line="276" w:lineRule="auto"/>
              <w:ind w:left="358" w:hanging="324"/>
              <w:rPr>
                <w:bCs/>
                <w:iCs/>
              </w:rPr>
            </w:pPr>
            <w:r w:rsidRPr="007E4AA4">
              <w:rPr>
                <w:bCs/>
                <w:iCs/>
              </w:rPr>
              <w:t>Department code changed to warehouse i.e. WH.</w:t>
            </w:r>
            <w:r w:rsidR="00F073AA">
              <w:rPr>
                <w:bCs/>
                <w:iCs/>
              </w:rPr>
              <w:t xml:space="preserve"> </w:t>
            </w:r>
          </w:p>
        </w:tc>
        <w:tc>
          <w:tcPr>
            <w:tcW w:w="1304" w:type="dxa"/>
          </w:tcPr>
          <w:p w:rsidR="007E4AA4" w:rsidRPr="00B00137" w:rsidRDefault="00D47434" w:rsidP="00712548">
            <w:pPr>
              <w:jc w:val="center"/>
              <w:rPr>
                <w:bCs/>
                <w:color w:val="000000" w:themeColor="text1"/>
              </w:rPr>
            </w:pPr>
            <w:r>
              <w:rPr>
                <w:bCs/>
                <w:color w:val="000000" w:themeColor="text1"/>
              </w:rPr>
              <w:t>WH-CRF-004/16</w:t>
            </w:r>
          </w:p>
        </w:tc>
      </w:tr>
      <w:tr w:rsidR="006B4F21" w:rsidRPr="00B00137" w:rsidTr="00D47434">
        <w:trPr>
          <w:trHeight w:val="374"/>
        </w:trPr>
        <w:tc>
          <w:tcPr>
            <w:tcW w:w="1134" w:type="dxa"/>
          </w:tcPr>
          <w:p w:rsidR="006B4F21" w:rsidRDefault="006B4F21" w:rsidP="00712548">
            <w:pPr>
              <w:jc w:val="center"/>
              <w:rPr>
                <w:color w:val="000000" w:themeColor="text1"/>
              </w:rPr>
            </w:pPr>
            <w:r>
              <w:rPr>
                <w:color w:val="000000" w:themeColor="text1"/>
              </w:rPr>
              <w:t>09</w:t>
            </w:r>
          </w:p>
        </w:tc>
        <w:tc>
          <w:tcPr>
            <w:tcW w:w="1417" w:type="dxa"/>
          </w:tcPr>
          <w:p w:rsidR="006B4F21" w:rsidRDefault="006B4F21" w:rsidP="00D47434">
            <w:pPr>
              <w:jc w:val="center"/>
            </w:pPr>
            <w:r>
              <w:t>01.0</w:t>
            </w:r>
            <w:r w:rsidR="00D47434">
              <w:t>1</w:t>
            </w:r>
            <w:r>
              <w:t>.201</w:t>
            </w:r>
            <w:r w:rsidR="00D47434">
              <w:t>8</w:t>
            </w:r>
          </w:p>
        </w:tc>
        <w:tc>
          <w:tcPr>
            <w:tcW w:w="6244" w:type="dxa"/>
            <w:vAlign w:val="center"/>
          </w:tcPr>
          <w:p w:rsidR="00D47434" w:rsidRDefault="00D47434" w:rsidP="00D47434">
            <w:pPr>
              <w:pStyle w:val="BodyText2"/>
              <w:spacing w:after="0" w:line="276" w:lineRule="auto"/>
              <w:rPr>
                <w:bCs/>
                <w:iCs/>
              </w:rPr>
            </w:pPr>
            <w:r w:rsidRPr="007E4AA4">
              <w:rPr>
                <w:bCs/>
                <w:iCs/>
              </w:rPr>
              <w:t>SOP format changed</w:t>
            </w:r>
            <w:r>
              <w:rPr>
                <w:bCs/>
                <w:iCs/>
              </w:rPr>
              <w:t xml:space="preserve"> make in line with SOP-QA-001-05</w:t>
            </w:r>
          </w:p>
          <w:p w:rsidR="006B4F21" w:rsidRPr="007E4AA4" w:rsidRDefault="006B4F21" w:rsidP="00D47434">
            <w:pPr>
              <w:pStyle w:val="BodyText2"/>
              <w:spacing w:after="0" w:line="276" w:lineRule="auto"/>
              <w:ind w:left="360"/>
              <w:rPr>
                <w:bCs/>
                <w:iCs/>
              </w:rPr>
            </w:pPr>
          </w:p>
        </w:tc>
        <w:tc>
          <w:tcPr>
            <w:tcW w:w="1304" w:type="dxa"/>
          </w:tcPr>
          <w:p w:rsidR="006B4F21" w:rsidRPr="00B00137" w:rsidRDefault="00D47434" w:rsidP="00712548">
            <w:pPr>
              <w:jc w:val="center"/>
              <w:rPr>
                <w:bCs/>
                <w:color w:val="000000" w:themeColor="text1"/>
              </w:rPr>
            </w:pPr>
            <w:r>
              <w:rPr>
                <w:bCs/>
                <w:color w:val="000000" w:themeColor="text1"/>
              </w:rPr>
              <w:t>CCF/GEN/17034</w:t>
            </w:r>
          </w:p>
        </w:tc>
      </w:tr>
    </w:tbl>
    <w:p w:rsidR="009D6DB8" w:rsidRPr="00532900" w:rsidRDefault="009D6DB8" w:rsidP="00532900">
      <w:pPr>
        <w:rPr>
          <w:color w:val="000000" w:themeColor="text1"/>
          <w:sz w:val="10"/>
        </w:rPr>
      </w:pPr>
    </w:p>
    <w:sectPr w:rsidR="009D6DB8" w:rsidRPr="00532900" w:rsidSect="00F82AF5">
      <w:headerReference w:type="default" r:id="rId8"/>
      <w:footerReference w:type="default" r:id="rId9"/>
      <w:headerReference w:type="first" r:id="rId10"/>
      <w:footerReference w:type="first" r:id="rId11"/>
      <w:pgSz w:w="11909" w:h="16834" w:code="9"/>
      <w:pgMar w:top="1440" w:right="929" w:bottom="810" w:left="1440" w:header="1134" w:footer="85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DE6" w:rsidRDefault="00B22DE6">
      <w:r>
        <w:separator/>
      </w:r>
    </w:p>
  </w:endnote>
  <w:endnote w:type="continuationSeparator" w:id="1">
    <w:p w:rsidR="00B22DE6" w:rsidRDefault="00B22D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73"/>
      <w:gridCol w:w="2652"/>
      <w:gridCol w:w="2753"/>
      <w:gridCol w:w="2874"/>
    </w:tblGrid>
    <w:tr w:rsidR="005251EA" w:rsidRPr="00E90738" w:rsidTr="0004260C">
      <w:trPr>
        <w:trHeight w:val="346"/>
      </w:trPr>
      <w:tc>
        <w:tcPr>
          <w:tcW w:w="1873" w:type="dxa"/>
          <w:vAlign w:val="center"/>
        </w:tcPr>
        <w:p w:rsidR="005251EA" w:rsidRPr="0029058A" w:rsidRDefault="005251EA" w:rsidP="006E21D7">
          <w:pPr>
            <w:tabs>
              <w:tab w:val="center" w:pos="4320"/>
              <w:tab w:val="right" w:pos="8640"/>
            </w:tabs>
            <w:jc w:val="center"/>
            <w:rPr>
              <w:b/>
            </w:rPr>
          </w:pPr>
        </w:p>
      </w:tc>
      <w:tc>
        <w:tcPr>
          <w:tcW w:w="2652"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753"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874"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04260C">
      <w:trPr>
        <w:trHeight w:val="648"/>
      </w:trPr>
      <w:tc>
        <w:tcPr>
          <w:tcW w:w="1873"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652" w:type="dxa"/>
          <w:vAlign w:val="center"/>
        </w:tcPr>
        <w:p w:rsidR="005251EA" w:rsidRPr="0029058A" w:rsidRDefault="005251EA" w:rsidP="006E21D7">
          <w:pPr>
            <w:tabs>
              <w:tab w:val="center" w:pos="4320"/>
              <w:tab w:val="right" w:pos="8640"/>
            </w:tabs>
            <w:jc w:val="center"/>
            <w:rPr>
              <w:sz w:val="22"/>
              <w:szCs w:val="22"/>
            </w:rPr>
          </w:pPr>
        </w:p>
      </w:tc>
      <w:tc>
        <w:tcPr>
          <w:tcW w:w="2753" w:type="dxa"/>
          <w:vAlign w:val="center"/>
        </w:tcPr>
        <w:p w:rsidR="005251EA" w:rsidRPr="0029058A" w:rsidRDefault="005251EA" w:rsidP="006E21D7">
          <w:pPr>
            <w:jc w:val="center"/>
            <w:rPr>
              <w:sz w:val="22"/>
              <w:szCs w:val="22"/>
            </w:rPr>
          </w:pPr>
        </w:p>
      </w:tc>
      <w:tc>
        <w:tcPr>
          <w:tcW w:w="2874" w:type="dxa"/>
          <w:vAlign w:val="center"/>
        </w:tcPr>
        <w:p w:rsidR="005251EA" w:rsidRPr="0029058A" w:rsidRDefault="005251EA" w:rsidP="006E21D7">
          <w:pPr>
            <w:jc w:val="center"/>
            <w:rPr>
              <w:sz w:val="22"/>
              <w:szCs w:val="22"/>
            </w:rPr>
          </w:pPr>
        </w:p>
      </w:tc>
    </w:tr>
    <w:tr w:rsidR="00532900" w:rsidRPr="00E90738" w:rsidTr="0004260C">
      <w:trPr>
        <w:trHeight w:val="374"/>
      </w:trPr>
      <w:tc>
        <w:tcPr>
          <w:tcW w:w="1873" w:type="dxa"/>
          <w:vAlign w:val="center"/>
        </w:tcPr>
        <w:p w:rsidR="00532900" w:rsidRPr="0029058A" w:rsidRDefault="00532900" w:rsidP="006E21D7">
          <w:pPr>
            <w:tabs>
              <w:tab w:val="center" w:pos="4320"/>
              <w:tab w:val="right" w:pos="8640"/>
            </w:tabs>
            <w:jc w:val="center"/>
          </w:pPr>
          <w:r w:rsidRPr="0029058A">
            <w:t>Name</w:t>
          </w:r>
        </w:p>
      </w:tc>
      <w:tc>
        <w:tcPr>
          <w:tcW w:w="2652" w:type="dxa"/>
          <w:vAlign w:val="center"/>
        </w:tcPr>
        <w:p w:rsidR="00532900" w:rsidRPr="0029058A" w:rsidRDefault="00B92BB4" w:rsidP="00E752F4">
          <w:pPr>
            <w:tabs>
              <w:tab w:val="center" w:pos="4320"/>
              <w:tab w:val="right" w:pos="8640"/>
            </w:tabs>
            <w:jc w:val="center"/>
          </w:pPr>
          <w:r>
            <w:t>V.Ravikumar</w:t>
          </w:r>
        </w:p>
      </w:tc>
      <w:tc>
        <w:tcPr>
          <w:tcW w:w="2753" w:type="dxa"/>
          <w:vAlign w:val="center"/>
        </w:tcPr>
        <w:p w:rsidR="00532900" w:rsidRPr="0029058A" w:rsidRDefault="00532900" w:rsidP="00712548">
          <w:pPr>
            <w:jc w:val="center"/>
          </w:pPr>
          <w:r>
            <w:t>N</w:t>
          </w:r>
          <w:r w:rsidRPr="0029058A">
            <w:t>.</w:t>
          </w:r>
          <w:r>
            <w:t xml:space="preserve"> Rajashekhar</w:t>
          </w:r>
        </w:p>
      </w:tc>
      <w:tc>
        <w:tcPr>
          <w:tcW w:w="2874" w:type="dxa"/>
          <w:vAlign w:val="center"/>
        </w:tcPr>
        <w:p w:rsidR="00532900" w:rsidRPr="0029058A" w:rsidRDefault="00D47434" w:rsidP="006E21D7">
          <w:pPr>
            <w:jc w:val="center"/>
          </w:pPr>
          <w:r>
            <w:t>Ch. Mahendar Reddy</w:t>
          </w:r>
        </w:p>
      </w:tc>
    </w:tr>
    <w:tr w:rsidR="00532900" w:rsidRPr="00E90738" w:rsidTr="0004260C">
      <w:trPr>
        <w:trHeight w:val="374"/>
      </w:trPr>
      <w:tc>
        <w:tcPr>
          <w:tcW w:w="1873" w:type="dxa"/>
          <w:vAlign w:val="center"/>
        </w:tcPr>
        <w:p w:rsidR="00532900" w:rsidRPr="0029058A" w:rsidRDefault="00532900" w:rsidP="006E21D7">
          <w:pPr>
            <w:jc w:val="center"/>
          </w:pPr>
          <w:r w:rsidRPr="0029058A">
            <w:t>Department</w:t>
          </w:r>
        </w:p>
      </w:tc>
      <w:tc>
        <w:tcPr>
          <w:tcW w:w="2652" w:type="dxa"/>
          <w:vAlign w:val="center"/>
        </w:tcPr>
        <w:p w:rsidR="00532900" w:rsidRPr="0029058A" w:rsidRDefault="00532900" w:rsidP="00712548">
          <w:pPr>
            <w:jc w:val="center"/>
          </w:pPr>
          <w:r>
            <w:t>Warehouse</w:t>
          </w:r>
        </w:p>
      </w:tc>
      <w:tc>
        <w:tcPr>
          <w:tcW w:w="2753" w:type="dxa"/>
          <w:vAlign w:val="center"/>
        </w:tcPr>
        <w:p w:rsidR="00532900" w:rsidRPr="0029058A" w:rsidRDefault="00532900" w:rsidP="00712548">
          <w:pPr>
            <w:jc w:val="center"/>
          </w:pPr>
          <w:r>
            <w:t>Warehouse</w:t>
          </w:r>
        </w:p>
      </w:tc>
      <w:tc>
        <w:tcPr>
          <w:tcW w:w="2874" w:type="dxa"/>
          <w:vAlign w:val="center"/>
        </w:tcPr>
        <w:p w:rsidR="00532900" w:rsidRPr="0029058A" w:rsidRDefault="00532900" w:rsidP="006E21D7">
          <w:pPr>
            <w:jc w:val="center"/>
          </w:pPr>
          <w:r w:rsidRPr="0029058A">
            <w:t>Quality Assurance</w:t>
          </w:r>
        </w:p>
      </w:tc>
    </w:tr>
  </w:tbl>
  <w:p w:rsidR="005251EA" w:rsidRPr="00F12C2F" w:rsidRDefault="00F12C2F" w:rsidP="005251EA">
    <w:pPr>
      <w:pStyle w:val="Footer"/>
      <w:ind w:left="-504"/>
    </w:pPr>
    <w:r w:rsidRPr="00F12C2F">
      <w:t>QA001-FM1</w:t>
    </w:r>
    <w:r w:rsidR="007E4AA4">
      <w:t>39</w:t>
    </w:r>
    <w:r w:rsidR="00FF42D5">
      <w:t>-0</w:t>
    </w:r>
    <w:r w:rsidR="00D47434">
      <w:t>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P. Shankaraiah</w:t>
          </w:r>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DE6" w:rsidRDefault="00B22DE6">
      <w:r>
        <w:separator/>
      </w:r>
    </w:p>
  </w:footnote>
  <w:footnote w:type="continuationSeparator" w:id="1">
    <w:p w:rsidR="00B22DE6" w:rsidRDefault="00B22D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3"/>
      <w:gridCol w:w="1665"/>
      <w:gridCol w:w="2403"/>
      <w:gridCol w:w="2115"/>
      <w:gridCol w:w="1836"/>
    </w:tblGrid>
    <w:tr w:rsidR="0004260C" w:rsidRPr="007D7C90" w:rsidTr="00F82AF5">
      <w:trPr>
        <w:cantSplit/>
        <w:trHeight w:val="454"/>
      </w:trPr>
      <w:tc>
        <w:tcPr>
          <w:tcW w:w="2133" w:type="dxa"/>
          <w:vMerge w:val="restart"/>
          <w:vAlign w:val="center"/>
        </w:tcPr>
        <w:p w:rsidR="0004260C" w:rsidRPr="007D7C90" w:rsidRDefault="007B76F5" w:rsidP="00066343">
          <w:pPr>
            <w:ind w:left="792" w:hanging="792"/>
            <w:jc w:val="center"/>
            <w:rPr>
              <w:b/>
              <w:sz w:val="28"/>
              <w:szCs w:val="28"/>
            </w:rPr>
          </w:pPr>
          <w:r w:rsidRPr="007B76F5">
            <w:rPr>
              <w:noProof/>
              <w:sz w:val="16"/>
              <w:lang w:val="en-IN" w:eastAsia="en-IN"/>
            </w:rPr>
            <w:drawing>
              <wp:inline distT="0" distB="0" distL="0" distR="0">
                <wp:extent cx="1041400" cy="54864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41400" cy="548640"/>
                        </a:xfrm>
                        <a:prstGeom prst="rect">
                          <a:avLst/>
                        </a:prstGeom>
                        <a:noFill/>
                        <a:ln w="9525">
                          <a:noFill/>
                          <a:miter lim="800000"/>
                          <a:headEnd/>
                          <a:tailEnd/>
                        </a:ln>
                      </pic:spPr>
                    </pic:pic>
                  </a:graphicData>
                </a:graphic>
              </wp:inline>
            </w:drawing>
          </w:r>
        </w:p>
      </w:tc>
      <w:tc>
        <w:tcPr>
          <w:tcW w:w="8019" w:type="dxa"/>
          <w:gridSpan w:val="4"/>
          <w:vAlign w:val="center"/>
        </w:tcPr>
        <w:p w:rsidR="0004260C" w:rsidRPr="007D7C90" w:rsidRDefault="0004260C" w:rsidP="00066343">
          <w:pPr>
            <w:jc w:val="center"/>
            <w:rPr>
              <w:b/>
              <w:sz w:val="28"/>
              <w:szCs w:val="28"/>
            </w:rPr>
          </w:pPr>
          <w:r w:rsidRPr="007D7C90">
            <w:rPr>
              <w:b/>
            </w:rPr>
            <w:t>STANDARD OPERATING PROCEDURE</w:t>
          </w:r>
        </w:p>
      </w:tc>
    </w:tr>
    <w:tr w:rsidR="0004260C" w:rsidRPr="007D7C90" w:rsidTr="00F82AF5">
      <w:trPr>
        <w:cantSplit/>
        <w:trHeight w:val="454"/>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SOP No.: </w:t>
          </w:r>
        </w:p>
      </w:tc>
      <w:tc>
        <w:tcPr>
          <w:tcW w:w="2403" w:type="dxa"/>
          <w:vAlign w:val="center"/>
        </w:tcPr>
        <w:p w:rsidR="0004260C" w:rsidRPr="007D7C90" w:rsidRDefault="002C4484" w:rsidP="00B92BB4">
          <w:r>
            <w:t>SOP-WH-00</w:t>
          </w:r>
          <w:r w:rsidR="005D4E09">
            <w:t>7</w:t>
          </w:r>
          <w:r>
            <w:t>-0</w:t>
          </w:r>
          <w:r w:rsidR="00B92BB4">
            <w:t>9</w:t>
          </w:r>
          <w:r w:rsidRPr="00317F12">
            <w:t xml:space="preserve">                </w:t>
          </w:r>
        </w:p>
      </w:tc>
      <w:tc>
        <w:tcPr>
          <w:tcW w:w="2115" w:type="dxa"/>
          <w:vAlign w:val="center"/>
        </w:tcPr>
        <w:p w:rsidR="0004260C" w:rsidRPr="007D7C90" w:rsidRDefault="0004260C" w:rsidP="00066343">
          <w:r w:rsidRPr="007D7C90">
            <w:t>Effective Date:</w:t>
          </w:r>
        </w:p>
      </w:tc>
      <w:tc>
        <w:tcPr>
          <w:tcW w:w="1836" w:type="dxa"/>
          <w:vAlign w:val="center"/>
        </w:tcPr>
        <w:p w:rsidR="0004260C" w:rsidRPr="007D7C90" w:rsidRDefault="006C2483" w:rsidP="00B370A7">
          <w:pPr>
            <w:jc w:val="center"/>
          </w:pPr>
          <w:r>
            <w:t>0</w:t>
          </w:r>
          <w:r w:rsidR="00147C2C">
            <w:t>1</w:t>
          </w:r>
          <w:r w:rsidR="0004260C">
            <w:t>.</w:t>
          </w:r>
          <w:r>
            <w:t>0</w:t>
          </w:r>
          <w:r w:rsidR="00B370A7">
            <w:t>1</w:t>
          </w:r>
          <w:r w:rsidR="0004260C" w:rsidRPr="007D7C90">
            <w:t>.201</w:t>
          </w:r>
          <w:r w:rsidR="00B370A7">
            <w:t>8</w:t>
          </w:r>
        </w:p>
      </w:tc>
    </w:tr>
    <w:tr w:rsidR="00D47434" w:rsidRPr="007D7C90" w:rsidTr="00F82AF5">
      <w:trPr>
        <w:cantSplit/>
        <w:trHeight w:val="454"/>
      </w:trPr>
      <w:tc>
        <w:tcPr>
          <w:tcW w:w="2133" w:type="dxa"/>
          <w:vMerge/>
          <w:vAlign w:val="center"/>
        </w:tcPr>
        <w:p w:rsidR="00D47434" w:rsidRPr="007D7C90" w:rsidRDefault="00D47434" w:rsidP="00066343"/>
      </w:tc>
      <w:tc>
        <w:tcPr>
          <w:tcW w:w="1665" w:type="dxa"/>
          <w:vAlign w:val="center"/>
        </w:tcPr>
        <w:p w:rsidR="00D47434" w:rsidRPr="007D7C90" w:rsidRDefault="00D47434" w:rsidP="00066343">
          <w:r w:rsidRPr="007D7C90">
            <w:t xml:space="preserve">Supersedes : </w:t>
          </w:r>
        </w:p>
      </w:tc>
      <w:tc>
        <w:tcPr>
          <w:tcW w:w="2403" w:type="dxa"/>
          <w:vAlign w:val="center"/>
        </w:tcPr>
        <w:p w:rsidR="00D47434" w:rsidRPr="007D7C90" w:rsidRDefault="00D47434" w:rsidP="00D47434">
          <w:r>
            <w:t>SOP-WH-007-08</w:t>
          </w:r>
          <w:r w:rsidRPr="00317F12">
            <w:t xml:space="preserve">               </w:t>
          </w:r>
        </w:p>
      </w:tc>
      <w:tc>
        <w:tcPr>
          <w:tcW w:w="2115" w:type="dxa"/>
          <w:vAlign w:val="center"/>
        </w:tcPr>
        <w:p w:rsidR="00D47434" w:rsidRPr="007D7C90" w:rsidRDefault="00D47434" w:rsidP="00066343">
          <w:r w:rsidRPr="007D7C90">
            <w:t>Next Review Date:</w:t>
          </w:r>
        </w:p>
      </w:tc>
      <w:tc>
        <w:tcPr>
          <w:tcW w:w="1836" w:type="dxa"/>
          <w:vAlign w:val="center"/>
        </w:tcPr>
        <w:p w:rsidR="00D47434" w:rsidRPr="007D7C90" w:rsidRDefault="00D47434" w:rsidP="00E35A4A">
          <w:pPr>
            <w:jc w:val="center"/>
          </w:pPr>
          <w:r>
            <w:t>31</w:t>
          </w:r>
          <w:r w:rsidRPr="007D7C90">
            <w:t>.</w:t>
          </w:r>
          <w:r>
            <w:t>12</w:t>
          </w:r>
          <w:r w:rsidRPr="007D7C90">
            <w:t>.20</w:t>
          </w:r>
          <w:r>
            <w:t>20</w:t>
          </w:r>
        </w:p>
      </w:tc>
    </w:tr>
    <w:tr w:rsidR="00D47434" w:rsidRPr="007D7C90" w:rsidTr="00F82AF5">
      <w:trPr>
        <w:cantSplit/>
        <w:trHeight w:val="454"/>
      </w:trPr>
      <w:tc>
        <w:tcPr>
          <w:tcW w:w="2133" w:type="dxa"/>
          <w:vMerge/>
          <w:vAlign w:val="center"/>
        </w:tcPr>
        <w:p w:rsidR="00D47434" w:rsidRPr="007D7C90" w:rsidRDefault="00D47434" w:rsidP="00066343"/>
      </w:tc>
      <w:tc>
        <w:tcPr>
          <w:tcW w:w="1665" w:type="dxa"/>
          <w:vAlign w:val="center"/>
        </w:tcPr>
        <w:p w:rsidR="00D47434" w:rsidRPr="007D7C90" w:rsidRDefault="00D47434" w:rsidP="00066343">
          <w:r w:rsidRPr="007D7C90">
            <w:t>Department:</w:t>
          </w:r>
        </w:p>
      </w:tc>
      <w:tc>
        <w:tcPr>
          <w:tcW w:w="2403" w:type="dxa"/>
          <w:vAlign w:val="center"/>
        </w:tcPr>
        <w:p w:rsidR="00D47434" w:rsidRPr="007D7C90" w:rsidRDefault="00D47434" w:rsidP="00F356D0">
          <w:r>
            <w:t>Warehouse</w:t>
          </w:r>
        </w:p>
      </w:tc>
      <w:tc>
        <w:tcPr>
          <w:tcW w:w="2115" w:type="dxa"/>
          <w:vAlign w:val="center"/>
        </w:tcPr>
        <w:p w:rsidR="00D47434" w:rsidRPr="007D7C90" w:rsidRDefault="00D47434" w:rsidP="00066343">
          <w:r w:rsidRPr="007D7C90">
            <w:t>Page:</w:t>
          </w:r>
        </w:p>
      </w:tc>
      <w:tc>
        <w:tcPr>
          <w:tcW w:w="1836" w:type="dxa"/>
          <w:vAlign w:val="center"/>
        </w:tcPr>
        <w:p w:rsidR="00D47434" w:rsidRPr="007D7C90" w:rsidRDefault="00A51367" w:rsidP="00066343">
          <w:pPr>
            <w:jc w:val="center"/>
          </w:pPr>
          <w:fldSimple w:instr=" PAGE ">
            <w:r w:rsidR="00F959C0">
              <w:rPr>
                <w:noProof/>
              </w:rPr>
              <w:t>9</w:t>
            </w:r>
          </w:fldSimple>
          <w:r w:rsidR="00D47434" w:rsidRPr="007D7C90">
            <w:t xml:space="preserve"> of </w:t>
          </w:r>
          <w:fldSimple w:instr=" NUMPAGES ">
            <w:r w:rsidR="00F959C0">
              <w:rPr>
                <w:noProof/>
              </w:rPr>
              <w:t>9</w:t>
            </w:r>
          </w:fldSimple>
        </w:p>
      </w:tc>
    </w:tr>
    <w:tr w:rsidR="00D47434" w:rsidRPr="007D7C90" w:rsidTr="00F82AF5">
      <w:trPr>
        <w:cantSplit/>
        <w:trHeight w:val="454"/>
      </w:trPr>
      <w:tc>
        <w:tcPr>
          <w:tcW w:w="10152" w:type="dxa"/>
          <w:gridSpan w:val="5"/>
          <w:vAlign w:val="center"/>
        </w:tcPr>
        <w:p w:rsidR="00D47434" w:rsidRPr="007D7C90" w:rsidRDefault="00D47434" w:rsidP="002C4484">
          <w:pPr>
            <w:ind w:left="936" w:hanging="936"/>
            <w:jc w:val="both"/>
            <w:rPr>
              <w:b/>
            </w:rPr>
          </w:pPr>
          <w:r w:rsidRPr="007D7C90">
            <w:rPr>
              <w:b/>
            </w:rPr>
            <w:t xml:space="preserve">TITLE: </w:t>
          </w:r>
          <w:r>
            <w:rPr>
              <w:b/>
            </w:rPr>
            <w:t>RECEIPT AND HANDLING OF MATERIALS</w:t>
          </w:r>
        </w:p>
      </w:tc>
    </w:tr>
  </w:tbl>
  <w:p w:rsidR="0004260C" w:rsidRPr="0004260C" w:rsidRDefault="0004260C" w:rsidP="0004260C">
    <w:pPr>
      <w:pStyle w:val="Header"/>
      <w:jc w:val="both"/>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A51367" w:rsidP="007D7C90">
          <w:pPr>
            <w:jc w:val="center"/>
          </w:pPr>
          <w:fldSimple w:instr=" PAGE ">
            <w:r w:rsidR="005251EA">
              <w:rPr>
                <w:noProof/>
              </w:rPr>
              <w:t>1</w:t>
            </w:r>
          </w:fldSimple>
          <w:r w:rsidR="007D7C90" w:rsidRPr="007D7C90">
            <w:t xml:space="preserve"> of </w:t>
          </w:r>
          <w:fldSimple w:instr=" NUMPAGES ">
            <w:r w:rsidR="00F959C0">
              <w:rPr>
                <w:noProof/>
              </w:rPr>
              <w:t>9</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914F7"/>
    <w:multiLevelType w:val="hybridMultilevel"/>
    <w:tmpl w:val="285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5974FF"/>
    <w:multiLevelType w:val="hybridMultilevel"/>
    <w:tmpl w:val="7144AE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4C244242"/>
    <w:multiLevelType w:val="hybridMultilevel"/>
    <w:tmpl w:val="285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0B4DD2"/>
    <w:multiLevelType w:val="hybridMultilevel"/>
    <w:tmpl w:val="285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num w:numId="1">
    <w:abstractNumId w:val="4"/>
  </w:num>
  <w:num w:numId="2">
    <w:abstractNumId w:val="3"/>
  </w:num>
  <w:num w:numId="3">
    <w:abstractNumId w:val="2"/>
  </w:num>
  <w:num w:numId="4">
    <w:abstractNumId w:val="0"/>
  </w:num>
  <w:num w:numId="5">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571394">
      <o:colormenu v:ext="edit" strokecolor="none"/>
    </o:shapedefaults>
  </w:hdrShapeDefaults>
  <w:footnotePr>
    <w:footnote w:id="0"/>
    <w:footnote w:id="1"/>
  </w:footnotePr>
  <w:endnotePr>
    <w:endnote w:id="0"/>
    <w:endnote w:id="1"/>
  </w:endnotePr>
  <w:compat/>
  <w:rsids>
    <w:rsidRoot w:val="00DE6D09"/>
    <w:rsid w:val="00000D20"/>
    <w:rsid w:val="00003100"/>
    <w:rsid w:val="000036BD"/>
    <w:rsid w:val="000043BC"/>
    <w:rsid w:val="00004645"/>
    <w:rsid w:val="00005006"/>
    <w:rsid w:val="000055BD"/>
    <w:rsid w:val="000072A9"/>
    <w:rsid w:val="0000739E"/>
    <w:rsid w:val="000075D0"/>
    <w:rsid w:val="00010B80"/>
    <w:rsid w:val="000115BB"/>
    <w:rsid w:val="00012892"/>
    <w:rsid w:val="00014E93"/>
    <w:rsid w:val="00015598"/>
    <w:rsid w:val="0001625F"/>
    <w:rsid w:val="00017079"/>
    <w:rsid w:val="00017AAF"/>
    <w:rsid w:val="00020B94"/>
    <w:rsid w:val="00020CA3"/>
    <w:rsid w:val="00022909"/>
    <w:rsid w:val="00023047"/>
    <w:rsid w:val="0002390F"/>
    <w:rsid w:val="00024E7A"/>
    <w:rsid w:val="00024F54"/>
    <w:rsid w:val="00025D3C"/>
    <w:rsid w:val="0002653F"/>
    <w:rsid w:val="00026C2A"/>
    <w:rsid w:val="0002789C"/>
    <w:rsid w:val="00030477"/>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65"/>
    <w:rsid w:val="000379D1"/>
    <w:rsid w:val="00041EB1"/>
    <w:rsid w:val="000423A4"/>
    <w:rsid w:val="0004260C"/>
    <w:rsid w:val="000426CA"/>
    <w:rsid w:val="00042CDD"/>
    <w:rsid w:val="00044E65"/>
    <w:rsid w:val="00046B62"/>
    <w:rsid w:val="00047636"/>
    <w:rsid w:val="0004766C"/>
    <w:rsid w:val="00047A3D"/>
    <w:rsid w:val="00047DDA"/>
    <w:rsid w:val="00050557"/>
    <w:rsid w:val="000505E8"/>
    <w:rsid w:val="00051A6A"/>
    <w:rsid w:val="00051D3A"/>
    <w:rsid w:val="000521C8"/>
    <w:rsid w:val="000525EA"/>
    <w:rsid w:val="00053157"/>
    <w:rsid w:val="000533AF"/>
    <w:rsid w:val="00053B20"/>
    <w:rsid w:val="00055AA4"/>
    <w:rsid w:val="00056761"/>
    <w:rsid w:val="00056888"/>
    <w:rsid w:val="000568C6"/>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0DE"/>
    <w:rsid w:val="00067A78"/>
    <w:rsid w:val="00071753"/>
    <w:rsid w:val="0007188B"/>
    <w:rsid w:val="00071B95"/>
    <w:rsid w:val="00072A51"/>
    <w:rsid w:val="000730AC"/>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0533"/>
    <w:rsid w:val="000A088C"/>
    <w:rsid w:val="000A3DFE"/>
    <w:rsid w:val="000A403F"/>
    <w:rsid w:val="000A4B40"/>
    <w:rsid w:val="000A4C28"/>
    <w:rsid w:val="000A5CFC"/>
    <w:rsid w:val="000A7495"/>
    <w:rsid w:val="000A7758"/>
    <w:rsid w:val="000A77B3"/>
    <w:rsid w:val="000A79AC"/>
    <w:rsid w:val="000B048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07B1"/>
    <w:rsid w:val="000C1087"/>
    <w:rsid w:val="000C163B"/>
    <w:rsid w:val="000C21E1"/>
    <w:rsid w:val="000C263F"/>
    <w:rsid w:val="000C2C1E"/>
    <w:rsid w:val="000C3087"/>
    <w:rsid w:val="000C311E"/>
    <w:rsid w:val="000C33D2"/>
    <w:rsid w:val="000C4010"/>
    <w:rsid w:val="000C43F1"/>
    <w:rsid w:val="000C54BB"/>
    <w:rsid w:val="000C574D"/>
    <w:rsid w:val="000C67AD"/>
    <w:rsid w:val="000C67DE"/>
    <w:rsid w:val="000C6B64"/>
    <w:rsid w:val="000C7A7D"/>
    <w:rsid w:val="000C7BFD"/>
    <w:rsid w:val="000C7EFC"/>
    <w:rsid w:val="000D1F64"/>
    <w:rsid w:val="000D24D0"/>
    <w:rsid w:val="000D2AFD"/>
    <w:rsid w:val="000D2FD5"/>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5D04"/>
    <w:rsid w:val="000F7932"/>
    <w:rsid w:val="000F7BD7"/>
    <w:rsid w:val="000F7E40"/>
    <w:rsid w:val="00100360"/>
    <w:rsid w:val="001014C7"/>
    <w:rsid w:val="0010193F"/>
    <w:rsid w:val="00101C2A"/>
    <w:rsid w:val="00101E81"/>
    <w:rsid w:val="0010230E"/>
    <w:rsid w:val="00102AA0"/>
    <w:rsid w:val="00102F94"/>
    <w:rsid w:val="00103887"/>
    <w:rsid w:val="00103929"/>
    <w:rsid w:val="00103F86"/>
    <w:rsid w:val="00104ECB"/>
    <w:rsid w:val="00105401"/>
    <w:rsid w:val="0010690B"/>
    <w:rsid w:val="00106D37"/>
    <w:rsid w:val="00107275"/>
    <w:rsid w:val="00107359"/>
    <w:rsid w:val="00111C68"/>
    <w:rsid w:val="00111E3A"/>
    <w:rsid w:val="00113018"/>
    <w:rsid w:val="00113906"/>
    <w:rsid w:val="00113D8B"/>
    <w:rsid w:val="001146DE"/>
    <w:rsid w:val="00114BEF"/>
    <w:rsid w:val="00115109"/>
    <w:rsid w:val="0011540D"/>
    <w:rsid w:val="00115976"/>
    <w:rsid w:val="00116220"/>
    <w:rsid w:val="00116941"/>
    <w:rsid w:val="001176F2"/>
    <w:rsid w:val="001178BA"/>
    <w:rsid w:val="001204B6"/>
    <w:rsid w:val="00120B93"/>
    <w:rsid w:val="00121494"/>
    <w:rsid w:val="001216CA"/>
    <w:rsid w:val="00121917"/>
    <w:rsid w:val="00121F3B"/>
    <w:rsid w:val="0012221C"/>
    <w:rsid w:val="00122D6B"/>
    <w:rsid w:val="00123D13"/>
    <w:rsid w:val="0012593A"/>
    <w:rsid w:val="00125EA3"/>
    <w:rsid w:val="00125F8B"/>
    <w:rsid w:val="00126691"/>
    <w:rsid w:val="00127AED"/>
    <w:rsid w:val="00130AC1"/>
    <w:rsid w:val="0013143D"/>
    <w:rsid w:val="00131951"/>
    <w:rsid w:val="00132914"/>
    <w:rsid w:val="00132B96"/>
    <w:rsid w:val="00132FAC"/>
    <w:rsid w:val="00133A1A"/>
    <w:rsid w:val="00134711"/>
    <w:rsid w:val="00134E33"/>
    <w:rsid w:val="00135094"/>
    <w:rsid w:val="00135BAF"/>
    <w:rsid w:val="00135F1A"/>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2A"/>
    <w:rsid w:val="00146F99"/>
    <w:rsid w:val="00147922"/>
    <w:rsid w:val="00147C2C"/>
    <w:rsid w:val="0015006E"/>
    <w:rsid w:val="001506BD"/>
    <w:rsid w:val="00150992"/>
    <w:rsid w:val="001514AA"/>
    <w:rsid w:val="0015196B"/>
    <w:rsid w:val="00151EF8"/>
    <w:rsid w:val="0015267D"/>
    <w:rsid w:val="001528E4"/>
    <w:rsid w:val="00154967"/>
    <w:rsid w:val="00155676"/>
    <w:rsid w:val="0015573E"/>
    <w:rsid w:val="001567D1"/>
    <w:rsid w:val="00156C25"/>
    <w:rsid w:val="001574FA"/>
    <w:rsid w:val="00160536"/>
    <w:rsid w:val="00160C31"/>
    <w:rsid w:val="00162192"/>
    <w:rsid w:val="0016252B"/>
    <w:rsid w:val="0016388F"/>
    <w:rsid w:val="001639AC"/>
    <w:rsid w:val="00163BE5"/>
    <w:rsid w:val="00164730"/>
    <w:rsid w:val="001672DE"/>
    <w:rsid w:val="001716C9"/>
    <w:rsid w:val="00171C4B"/>
    <w:rsid w:val="00172349"/>
    <w:rsid w:val="00172D6C"/>
    <w:rsid w:val="00172F32"/>
    <w:rsid w:val="001750CA"/>
    <w:rsid w:val="00175101"/>
    <w:rsid w:val="001760D7"/>
    <w:rsid w:val="0017660C"/>
    <w:rsid w:val="00176BC9"/>
    <w:rsid w:val="00176C52"/>
    <w:rsid w:val="00176C56"/>
    <w:rsid w:val="001772CA"/>
    <w:rsid w:val="00177A71"/>
    <w:rsid w:val="001801F3"/>
    <w:rsid w:val="00181013"/>
    <w:rsid w:val="00181945"/>
    <w:rsid w:val="001819AA"/>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9BC"/>
    <w:rsid w:val="00195E5C"/>
    <w:rsid w:val="001968B4"/>
    <w:rsid w:val="001A0BF6"/>
    <w:rsid w:val="001A0EFA"/>
    <w:rsid w:val="001A13A9"/>
    <w:rsid w:val="001A14AD"/>
    <w:rsid w:val="001A2AF0"/>
    <w:rsid w:val="001A2E60"/>
    <w:rsid w:val="001A2FF9"/>
    <w:rsid w:val="001A494F"/>
    <w:rsid w:val="001A5AC7"/>
    <w:rsid w:val="001A5B42"/>
    <w:rsid w:val="001A60A7"/>
    <w:rsid w:val="001A63C8"/>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24B0"/>
    <w:rsid w:val="001C2895"/>
    <w:rsid w:val="001C2BA3"/>
    <w:rsid w:val="001C3061"/>
    <w:rsid w:val="001C32F4"/>
    <w:rsid w:val="001C43E7"/>
    <w:rsid w:val="001C45BC"/>
    <w:rsid w:val="001C46B1"/>
    <w:rsid w:val="001C4FF4"/>
    <w:rsid w:val="001C529E"/>
    <w:rsid w:val="001C5363"/>
    <w:rsid w:val="001C5481"/>
    <w:rsid w:val="001C64DC"/>
    <w:rsid w:val="001C6CEC"/>
    <w:rsid w:val="001D1438"/>
    <w:rsid w:val="001D199D"/>
    <w:rsid w:val="001D1D38"/>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0F1E"/>
    <w:rsid w:val="0020185D"/>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1588"/>
    <w:rsid w:val="002227EC"/>
    <w:rsid w:val="00223224"/>
    <w:rsid w:val="00224391"/>
    <w:rsid w:val="0022474D"/>
    <w:rsid w:val="002247CE"/>
    <w:rsid w:val="00224BE9"/>
    <w:rsid w:val="00224C77"/>
    <w:rsid w:val="00225928"/>
    <w:rsid w:val="002264A0"/>
    <w:rsid w:val="00227972"/>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FAD"/>
    <w:rsid w:val="0024241B"/>
    <w:rsid w:val="00242F68"/>
    <w:rsid w:val="00243285"/>
    <w:rsid w:val="002433F2"/>
    <w:rsid w:val="00244341"/>
    <w:rsid w:val="00244800"/>
    <w:rsid w:val="00244956"/>
    <w:rsid w:val="00245DF5"/>
    <w:rsid w:val="00246F01"/>
    <w:rsid w:val="0024705C"/>
    <w:rsid w:val="00247321"/>
    <w:rsid w:val="002478AD"/>
    <w:rsid w:val="00250C10"/>
    <w:rsid w:val="00250FD9"/>
    <w:rsid w:val="002512FD"/>
    <w:rsid w:val="00252B5D"/>
    <w:rsid w:val="00253880"/>
    <w:rsid w:val="00254023"/>
    <w:rsid w:val="002551D5"/>
    <w:rsid w:val="002558F6"/>
    <w:rsid w:val="00255A6B"/>
    <w:rsid w:val="00255B46"/>
    <w:rsid w:val="00256924"/>
    <w:rsid w:val="0025693E"/>
    <w:rsid w:val="00256DB5"/>
    <w:rsid w:val="0025700C"/>
    <w:rsid w:val="002574DE"/>
    <w:rsid w:val="002636F4"/>
    <w:rsid w:val="0026521B"/>
    <w:rsid w:val="002676DD"/>
    <w:rsid w:val="002719AA"/>
    <w:rsid w:val="002721D3"/>
    <w:rsid w:val="00272E85"/>
    <w:rsid w:val="002733A8"/>
    <w:rsid w:val="002754D8"/>
    <w:rsid w:val="00275992"/>
    <w:rsid w:val="0027684B"/>
    <w:rsid w:val="00276C6B"/>
    <w:rsid w:val="00277C11"/>
    <w:rsid w:val="00280272"/>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6634"/>
    <w:rsid w:val="00297838"/>
    <w:rsid w:val="00297D02"/>
    <w:rsid w:val="00297FC5"/>
    <w:rsid w:val="002A023F"/>
    <w:rsid w:val="002A02A4"/>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30F0"/>
    <w:rsid w:val="002B3948"/>
    <w:rsid w:val="002B3B24"/>
    <w:rsid w:val="002B3EA4"/>
    <w:rsid w:val="002B51DE"/>
    <w:rsid w:val="002B59A2"/>
    <w:rsid w:val="002B64FB"/>
    <w:rsid w:val="002B664E"/>
    <w:rsid w:val="002B6760"/>
    <w:rsid w:val="002B68D2"/>
    <w:rsid w:val="002B6D1D"/>
    <w:rsid w:val="002C14A9"/>
    <w:rsid w:val="002C192B"/>
    <w:rsid w:val="002C2784"/>
    <w:rsid w:val="002C29DB"/>
    <w:rsid w:val="002C2CD9"/>
    <w:rsid w:val="002C4484"/>
    <w:rsid w:val="002C462C"/>
    <w:rsid w:val="002C5DEB"/>
    <w:rsid w:val="002C64D9"/>
    <w:rsid w:val="002C72AB"/>
    <w:rsid w:val="002D0091"/>
    <w:rsid w:val="002D0E9F"/>
    <w:rsid w:val="002D105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091"/>
    <w:rsid w:val="002F07EE"/>
    <w:rsid w:val="002F0D4E"/>
    <w:rsid w:val="002F1887"/>
    <w:rsid w:val="002F1B2F"/>
    <w:rsid w:val="002F307E"/>
    <w:rsid w:val="002F33FF"/>
    <w:rsid w:val="002F3CC5"/>
    <w:rsid w:val="002F3E31"/>
    <w:rsid w:val="002F5126"/>
    <w:rsid w:val="002F5133"/>
    <w:rsid w:val="002F53C4"/>
    <w:rsid w:val="002F7BE9"/>
    <w:rsid w:val="00300D42"/>
    <w:rsid w:val="00301374"/>
    <w:rsid w:val="0030236B"/>
    <w:rsid w:val="003029EE"/>
    <w:rsid w:val="00302A3E"/>
    <w:rsid w:val="00303CDD"/>
    <w:rsid w:val="0030660A"/>
    <w:rsid w:val="00306F77"/>
    <w:rsid w:val="00307C43"/>
    <w:rsid w:val="003101A4"/>
    <w:rsid w:val="003108CC"/>
    <w:rsid w:val="00310931"/>
    <w:rsid w:val="003114C3"/>
    <w:rsid w:val="00311672"/>
    <w:rsid w:val="003123DD"/>
    <w:rsid w:val="0031264D"/>
    <w:rsid w:val="003127E7"/>
    <w:rsid w:val="00312E42"/>
    <w:rsid w:val="00313935"/>
    <w:rsid w:val="00313D33"/>
    <w:rsid w:val="003145AA"/>
    <w:rsid w:val="00314964"/>
    <w:rsid w:val="00314AEE"/>
    <w:rsid w:val="00314B2A"/>
    <w:rsid w:val="003154CA"/>
    <w:rsid w:val="00315565"/>
    <w:rsid w:val="0031770D"/>
    <w:rsid w:val="00320AAE"/>
    <w:rsid w:val="003224D8"/>
    <w:rsid w:val="003230A1"/>
    <w:rsid w:val="003233B7"/>
    <w:rsid w:val="003236D2"/>
    <w:rsid w:val="00323C37"/>
    <w:rsid w:val="00324484"/>
    <w:rsid w:val="00324EE0"/>
    <w:rsid w:val="00325115"/>
    <w:rsid w:val="00325EB0"/>
    <w:rsid w:val="00327339"/>
    <w:rsid w:val="00327451"/>
    <w:rsid w:val="00330084"/>
    <w:rsid w:val="003302F0"/>
    <w:rsid w:val="0033122E"/>
    <w:rsid w:val="003315C8"/>
    <w:rsid w:val="0033207D"/>
    <w:rsid w:val="00332608"/>
    <w:rsid w:val="00332D4F"/>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078B"/>
    <w:rsid w:val="003522D4"/>
    <w:rsid w:val="003523DC"/>
    <w:rsid w:val="00352ACF"/>
    <w:rsid w:val="0035308F"/>
    <w:rsid w:val="003539FF"/>
    <w:rsid w:val="00353B04"/>
    <w:rsid w:val="003544A9"/>
    <w:rsid w:val="0035453C"/>
    <w:rsid w:val="00354DD5"/>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425B"/>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8D2"/>
    <w:rsid w:val="003A49E0"/>
    <w:rsid w:val="003A4BF3"/>
    <w:rsid w:val="003A601E"/>
    <w:rsid w:val="003A6191"/>
    <w:rsid w:val="003A69D9"/>
    <w:rsid w:val="003A6B3D"/>
    <w:rsid w:val="003A6DC6"/>
    <w:rsid w:val="003A71AA"/>
    <w:rsid w:val="003A76DF"/>
    <w:rsid w:val="003B0E10"/>
    <w:rsid w:val="003B1D33"/>
    <w:rsid w:val="003B2FA8"/>
    <w:rsid w:val="003B37EE"/>
    <w:rsid w:val="003B3AA5"/>
    <w:rsid w:val="003B4EBC"/>
    <w:rsid w:val="003B5274"/>
    <w:rsid w:val="003B5541"/>
    <w:rsid w:val="003B6629"/>
    <w:rsid w:val="003B7ADC"/>
    <w:rsid w:val="003C05BC"/>
    <w:rsid w:val="003C1F3E"/>
    <w:rsid w:val="003C25CD"/>
    <w:rsid w:val="003C3154"/>
    <w:rsid w:val="003C346D"/>
    <w:rsid w:val="003C38EE"/>
    <w:rsid w:val="003C41AE"/>
    <w:rsid w:val="003C4F55"/>
    <w:rsid w:val="003C56E1"/>
    <w:rsid w:val="003C6D21"/>
    <w:rsid w:val="003C7902"/>
    <w:rsid w:val="003C7EC3"/>
    <w:rsid w:val="003D147C"/>
    <w:rsid w:val="003D2572"/>
    <w:rsid w:val="003D2598"/>
    <w:rsid w:val="003D261F"/>
    <w:rsid w:val="003D366B"/>
    <w:rsid w:val="003D4297"/>
    <w:rsid w:val="003D46D6"/>
    <w:rsid w:val="003D49BF"/>
    <w:rsid w:val="003D4E28"/>
    <w:rsid w:val="003D6056"/>
    <w:rsid w:val="003D613D"/>
    <w:rsid w:val="003D63E3"/>
    <w:rsid w:val="003D6D89"/>
    <w:rsid w:val="003D6E5E"/>
    <w:rsid w:val="003D714B"/>
    <w:rsid w:val="003D74C7"/>
    <w:rsid w:val="003D76F5"/>
    <w:rsid w:val="003E0223"/>
    <w:rsid w:val="003E0A01"/>
    <w:rsid w:val="003E2EA9"/>
    <w:rsid w:val="003E3167"/>
    <w:rsid w:val="003E324A"/>
    <w:rsid w:val="003E4665"/>
    <w:rsid w:val="003E4816"/>
    <w:rsid w:val="003E5B19"/>
    <w:rsid w:val="003E626E"/>
    <w:rsid w:val="003E675F"/>
    <w:rsid w:val="003F03C1"/>
    <w:rsid w:val="003F164D"/>
    <w:rsid w:val="003F1BD5"/>
    <w:rsid w:val="003F2010"/>
    <w:rsid w:val="003F22BA"/>
    <w:rsid w:val="003F22FA"/>
    <w:rsid w:val="003F2D52"/>
    <w:rsid w:val="003F358D"/>
    <w:rsid w:val="003F4361"/>
    <w:rsid w:val="003F43CA"/>
    <w:rsid w:val="003F4949"/>
    <w:rsid w:val="003F5155"/>
    <w:rsid w:val="003F5AFB"/>
    <w:rsid w:val="00401B8E"/>
    <w:rsid w:val="00402171"/>
    <w:rsid w:val="00403183"/>
    <w:rsid w:val="00403B61"/>
    <w:rsid w:val="00403D5D"/>
    <w:rsid w:val="0040518E"/>
    <w:rsid w:val="00405507"/>
    <w:rsid w:val="00405B44"/>
    <w:rsid w:val="00405C26"/>
    <w:rsid w:val="00406968"/>
    <w:rsid w:val="00406F79"/>
    <w:rsid w:val="00407978"/>
    <w:rsid w:val="00407D00"/>
    <w:rsid w:val="00407D16"/>
    <w:rsid w:val="00411573"/>
    <w:rsid w:val="00411B7A"/>
    <w:rsid w:val="00412C9A"/>
    <w:rsid w:val="00413C2F"/>
    <w:rsid w:val="00413DFE"/>
    <w:rsid w:val="00414710"/>
    <w:rsid w:val="004149FA"/>
    <w:rsid w:val="00415E29"/>
    <w:rsid w:val="0041641E"/>
    <w:rsid w:val="004167C1"/>
    <w:rsid w:val="004205B0"/>
    <w:rsid w:val="00420C6F"/>
    <w:rsid w:val="00421328"/>
    <w:rsid w:val="00421D11"/>
    <w:rsid w:val="00424559"/>
    <w:rsid w:val="00424783"/>
    <w:rsid w:val="004249DF"/>
    <w:rsid w:val="004252EB"/>
    <w:rsid w:val="0042548D"/>
    <w:rsid w:val="00426047"/>
    <w:rsid w:val="00427146"/>
    <w:rsid w:val="0042720B"/>
    <w:rsid w:val="00427C37"/>
    <w:rsid w:val="004309A2"/>
    <w:rsid w:val="00431616"/>
    <w:rsid w:val="00431AAD"/>
    <w:rsid w:val="004330CA"/>
    <w:rsid w:val="004337E9"/>
    <w:rsid w:val="0043453F"/>
    <w:rsid w:val="00435F1C"/>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57D"/>
    <w:rsid w:val="00447618"/>
    <w:rsid w:val="004476A5"/>
    <w:rsid w:val="004507F2"/>
    <w:rsid w:val="00450850"/>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0EB5"/>
    <w:rsid w:val="0047297D"/>
    <w:rsid w:val="00473E37"/>
    <w:rsid w:val="00473F69"/>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54FE"/>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52CE"/>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446"/>
    <w:rsid w:val="004D56A9"/>
    <w:rsid w:val="004D5A7D"/>
    <w:rsid w:val="004D5A83"/>
    <w:rsid w:val="004D5DBE"/>
    <w:rsid w:val="004D6DBE"/>
    <w:rsid w:val="004E0039"/>
    <w:rsid w:val="004E0BB0"/>
    <w:rsid w:val="004E1533"/>
    <w:rsid w:val="004E15AF"/>
    <w:rsid w:val="004E16B4"/>
    <w:rsid w:val="004E23FF"/>
    <w:rsid w:val="004E26BA"/>
    <w:rsid w:val="004E28D6"/>
    <w:rsid w:val="004E30C8"/>
    <w:rsid w:val="004E36A4"/>
    <w:rsid w:val="004E370A"/>
    <w:rsid w:val="004E3E5B"/>
    <w:rsid w:val="004E422B"/>
    <w:rsid w:val="004E43DB"/>
    <w:rsid w:val="004E4606"/>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25FA"/>
    <w:rsid w:val="00503A30"/>
    <w:rsid w:val="00504689"/>
    <w:rsid w:val="00504ABA"/>
    <w:rsid w:val="00504B0E"/>
    <w:rsid w:val="0050513B"/>
    <w:rsid w:val="00505448"/>
    <w:rsid w:val="00506162"/>
    <w:rsid w:val="005063D2"/>
    <w:rsid w:val="00507D1A"/>
    <w:rsid w:val="00510B17"/>
    <w:rsid w:val="005124BB"/>
    <w:rsid w:val="00512C2D"/>
    <w:rsid w:val="0051345A"/>
    <w:rsid w:val="005134E9"/>
    <w:rsid w:val="00513926"/>
    <w:rsid w:val="00514AE3"/>
    <w:rsid w:val="00514EDB"/>
    <w:rsid w:val="00514FE0"/>
    <w:rsid w:val="005154AE"/>
    <w:rsid w:val="00515707"/>
    <w:rsid w:val="0051578D"/>
    <w:rsid w:val="00515B62"/>
    <w:rsid w:val="00516B50"/>
    <w:rsid w:val="00516DEF"/>
    <w:rsid w:val="00517413"/>
    <w:rsid w:val="0052223F"/>
    <w:rsid w:val="005224C7"/>
    <w:rsid w:val="00522D6A"/>
    <w:rsid w:val="005248EA"/>
    <w:rsid w:val="00524B76"/>
    <w:rsid w:val="00524C22"/>
    <w:rsid w:val="005251EA"/>
    <w:rsid w:val="005254A1"/>
    <w:rsid w:val="0052590C"/>
    <w:rsid w:val="00525A33"/>
    <w:rsid w:val="005261CA"/>
    <w:rsid w:val="00526431"/>
    <w:rsid w:val="00526A8C"/>
    <w:rsid w:val="00527F2D"/>
    <w:rsid w:val="00530280"/>
    <w:rsid w:val="00530309"/>
    <w:rsid w:val="00531A72"/>
    <w:rsid w:val="00532900"/>
    <w:rsid w:val="00533B4D"/>
    <w:rsid w:val="005341FA"/>
    <w:rsid w:val="00534806"/>
    <w:rsid w:val="00534DF6"/>
    <w:rsid w:val="0053754A"/>
    <w:rsid w:val="0053784E"/>
    <w:rsid w:val="005400F2"/>
    <w:rsid w:val="00540560"/>
    <w:rsid w:val="005405C5"/>
    <w:rsid w:val="00541035"/>
    <w:rsid w:val="005411F5"/>
    <w:rsid w:val="00541931"/>
    <w:rsid w:val="005421E4"/>
    <w:rsid w:val="005431C7"/>
    <w:rsid w:val="00545015"/>
    <w:rsid w:val="00545094"/>
    <w:rsid w:val="00545987"/>
    <w:rsid w:val="00546840"/>
    <w:rsid w:val="00546BBB"/>
    <w:rsid w:val="00546C53"/>
    <w:rsid w:val="00547385"/>
    <w:rsid w:val="00547C2D"/>
    <w:rsid w:val="00550011"/>
    <w:rsid w:val="00550565"/>
    <w:rsid w:val="00550907"/>
    <w:rsid w:val="005513F5"/>
    <w:rsid w:val="005524BE"/>
    <w:rsid w:val="00552509"/>
    <w:rsid w:val="00552A5A"/>
    <w:rsid w:val="00552FBB"/>
    <w:rsid w:val="00552FC2"/>
    <w:rsid w:val="0055405B"/>
    <w:rsid w:val="00554821"/>
    <w:rsid w:val="00554CFC"/>
    <w:rsid w:val="00555961"/>
    <w:rsid w:val="00556EDF"/>
    <w:rsid w:val="005574A5"/>
    <w:rsid w:val="0055768C"/>
    <w:rsid w:val="0055797B"/>
    <w:rsid w:val="00557D32"/>
    <w:rsid w:val="00557D54"/>
    <w:rsid w:val="0056026D"/>
    <w:rsid w:val="00561F7F"/>
    <w:rsid w:val="00563D2E"/>
    <w:rsid w:val="005650C8"/>
    <w:rsid w:val="0056541B"/>
    <w:rsid w:val="005666E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3C6"/>
    <w:rsid w:val="00590CC2"/>
    <w:rsid w:val="00590D2F"/>
    <w:rsid w:val="00590D30"/>
    <w:rsid w:val="00590DD5"/>
    <w:rsid w:val="00591283"/>
    <w:rsid w:val="00591ED0"/>
    <w:rsid w:val="00592927"/>
    <w:rsid w:val="00592A11"/>
    <w:rsid w:val="005946B7"/>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8C6"/>
    <w:rsid w:val="005B0968"/>
    <w:rsid w:val="005B1A8E"/>
    <w:rsid w:val="005B2765"/>
    <w:rsid w:val="005B2EC6"/>
    <w:rsid w:val="005B3EB1"/>
    <w:rsid w:val="005B43F7"/>
    <w:rsid w:val="005B4D47"/>
    <w:rsid w:val="005B5A6E"/>
    <w:rsid w:val="005B5A9B"/>
    <w:rsid w:val="005B7113"/>
    <w:rsid w:val="005B7D79"/>
    <w:rsid w:val="005C14AC"/>
    <w:rsid w:val="005C242A"/>
    <w:rsid w:val="005C2840"/>
    <w:rsid w:val="005C3DE7"/>
    <w:rsid w:val="005C3F38"/>
    <w:rsid w:val="005C4534"/>
    <w:rsid w:val="005C4935"/>
    <w:rsid w:val="005C4B4A"/>
    <w:rsid w:val="005C4CEF"/>
    <w:rsid w:val="005C52D2"/>
    <w:rsid w:val="005C5C72"/>
    <w:rsid w:val="005C5D54"/>
    <w:rsid w:val="005C6027"/>
    <w:rsid w:val="005C6C9C"/>
    <w:rsid w:val="005C7115"/>
    <w:rsid w:val="005C7BBF"/>
    <w:rsid w:val="005C7D7B"/>
    <w:rsid w:val="005C7F41"/>
    <w:rsid w:val="005C7FB1"/>
    <w:rsid w:val="005D002B"/>
    <w:rsid w:val="005D04B4"/>
    <w:rsid w:val="005D295E"/>
    <w:rsid w:val="005D4E09"/>
    <w:rsid w:val="005D54FE"/>
    <w:rsid w:val="005D59BE"/>
    <w:rsid w:val="005D5BB6"/>
    <w:rsid w:val="005D612C"/>
    <w:rsid w:val="005D6AF0"/>
    <w:rsid w:val="005D6D1C"/>
    <w:rsid w:val="005D6DDF"/>
    <w:rsid w:val="005D78FA"/>
    <w:rsid w:val="005D7D12"/>
    <w:rsid w:val="005D7D6E"/>
    <w:rsid w:val="005E0E3B"/>
    <w:rsid w:val="005E0E8C"/>
    <w:rsid w:val="005E36AB"/>
    <w:rsid w:val="005E3CF3"/>
    <w:rsid w:val="005E4A4B"/>
    <w:rsid w:val="005E581F"/>
    <w:rsid w:val="005E5EFD"/>
    <w:rsid w:val="005F000D"/>
    <w:rsid w:val="005F02BD"/>
    <w:rsid w:val="005F07A7"/>
    <w:rsid w:val="005F21CB"/>
    <w:rsid w:val="005F35B7"/>
    <w:rsid w:val="005F4831"/>
    <w:rsid w:val="005F4A0B"/>
    <w:rsid w:val="005F548B"/>
    <w:rsid w:val="005F5E1B"/>
    <w:rsid w:val="005F5FF6"/>
    <w:rsid w:val="005F6640"/>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0DE"/>
    <w:rsid w:val="00607CCB"/>
    <w:rsid w:val="00610C34"/>
    <w:rsid w:val="00611225"/>
    <w:rsid w:val="0061185C"/>
    <w:rsid w:val="006118C7"/>
    <w:rsid w:val="00611AF1"/>
    <w:rsid w:val="00611E80"/>
    <w:rsid w:val="00612395"/>
    <w:rsid w:val="00612713"/>
    <w:rsid w:val="00613E8E"/>
    <w:rsid w:val="00613F40"/>
    <w:rsid w:val="0061497A"/>
    <w:rsid w:val="006149D9"/>
    <w:rsid w:val="00616B1E"/>
    <w:rsid w:val="006202FC"/>
    <w:rsid w:val="006205DB"/>
    <w:rsid w:val="00620940"/>
    <w:rsid w:val="00624221"/>
    <w:rsid w:val="00624AA1"/>
    <w:rsid w:val="00625CA7"/>
    <w:rsid w:val="00627325"/>
    <w:rsid w:val="00627527"/>
    <w:rsid w:val="006276A1"/>
    <w:rsid w:val="00627778"/>
    <w:rsid w:val="00627D90"/>
    <w:rsid w:val="00627F5F"/>
    <w:rsid w:val="00630669"/>
    <w:rsid w:val="00630756"/>
    <w:rsid w:val="00630E4F"/>
    <w:rsid w:val="006318F3"/>
    <w:rsid w:val="006327E4"/>
    <w:rsid w:val="00633747"/>
    <w:rsid w:val="00633DB3"/>
    <w:rsid w:val="00633F84"/>
    <w:rsid w:val="00634B22"/>
    <w:rsid w:val="00635B90"/>
    <w:rsid w:val="00637AD4"/>
    <w:rsid w:val="00637B35"/>
    <w:rsid w:val="00637CC9"/>
    <w:rsid w:val="00640179"/>
    <w:rsid w:val="00640574"/>
    <w:rsid w:val="00640BC1"/>
    <w:rsid w:val="0064107A"/>
    <w:rsid w:val="006410E2"/>
    <w:rsid w:val="00641218"/>
    <w:rsid w:val="006427CC"/>
    <w:rsid w:val="00645732"/>
    <w:rsid w:val="00645B0F"/>
    <w:rsid w:val="00646B68"/>
    <w:rsid w:val="00646D6B"/>
    <w:rsid w:val="00647C04"/>
    <w:rsid w:val="006513E3"/>
    <w:rsid w:val="006516A4"/>
    <w:rsid w:val="0065191E"/>
    <w:rsid w:val="00653CF4"/>
    <w:rsid w:val="00654B4D"/>
    <w:rsid w:val="00654B91"/>
    <w:rsid w:val="00654D5D"/>
    <w:rsid w:val="00655E52"/>
    <w:rsid w:val="00656177"/>
    <w:rsid w:val="00656E51"/>
    <w:rsid w:val="006578C1"/>
    <w:rsid w:val="00660187"/>
    <w:rsid w:val="0066045E"/>
    <w:rsid w:val="00660F04"/>
    <w:rsid w:val="00661711"/>
    <w:rsid w:val="006623A6"/>
    <w:rsid w:val="0066383D"/>
    <w:rsid w:val="00663A3B"/>
    <w:rsid w:val="00664140"/>
    <w:rsid w:val="00664F6E"/>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12F"/>
    <w:rsid w:val="0069222E"/>
    <w:rsid w:val="00694E42"/>
    <w:rsid w:val="006954EF"/>
    <w:rsid w:val="006956E4"/>
    <w:rsid w:val="0069604B"/>
    <w:rsid w:val="00697BD5"/>
    <w:rsid w:val="006A11F7"/>
    <w:rsid w:val="006A1330"/>
    <w:rsid w:val="006A2FF6"/>
    <w:rsid w:val="006A392B"/>
    <w:rsid w:val="006A4A9E"/>
    <w:rsid w:val="006A4B59"/>
    <w:rsid w:val="006A4E38"/>
    <w:rsid w:val="006A65D5"/>
    <w:rsid w:val="006A763B"/>
    <w:rsid w:val="006A7A63"/>
    <w:rsid w:val="006A7B5C"/>
    <w:rsid w:val="006B0CAB"/>
    <w:rsid w:val="006B1FBF"/>
    <w:rsid w:val="006B23C3"/>
    <w:rsid w:val="006B24F2"/>
    <w:rsid w:val="006B2ADA"/>
    <w:rsid w:val="006B3C54"/>
    <w:rsid w:val="006B3CFC"/>
    <w:rsid w:val="006B4F21"/>
    <w:rsid w:val="006B4F2E"/>
    <w:rsid w:val="006B5A5B"/>
    <w:rsid w:val="006B65B2"/>
    <w:rsid w:val="006B67EA"/>
    <w:rsid w:val="006B713F"/>
    <w:rsid w:val="006C1ACD"/>
    <w:rsid w:val="006C2049"/>
    <w:rsid w:val="006C2208"/>
    <w:rsid w:val="006C2483"/>
    <w:rsid w:val="006C255E"/>
    <w:rsid w:val="006C27B7"/>
    <w:rsid w:val="006C2D57"/>
    <w:rsid w:val="006C2F67"/>
    <w:rsid w:val="006C3282"/>
    <w:rsid w:val="006C358E"/>
    <w:rsid w:val="006C36AC"/>
    <w:rsid w:val="006C3B7C"/>
    <w:rsid w:val="006C40E5"/>
    <w:rsid w:val="006C5950"/>
    <w:rsid w:val="006C5A47"/>
    <w:rsid w:val="006C7EB1"/>
    <w:rsid w:val="006C7EC3"/>
    <w:rsid w:val="006D072F"/>
    <w:rsid w:val="006D193E"/>
    <w:rsid w:val="006D25D0"/>
    <w:rsid w:val="006D3E42"/>
    <w:rsid w:val="006D4533"/>
    <w:rsid w:val="006D46BD"/>
    <w:rsid w:val="006D5071"/>
    <w:rsid w:val="006D57D6"/>
    <w:rsid w:val="006D5F8A"/>
    <w:rsid w:val="006D60F8"/>
    <w:rsid w:val="006D7C2D"/>
    <w:rsid w:val="006D7F31"/>
    <w:rsid w:val="006E0899"/>
    <w:rsid w:val="006E1069"/>
    <w:rsid w:val="006E138B"/>
    <w:rsid w:val="006E1883"/>
    <w:rsid w:val="006E2FA7"/>
    <w:rsid w:val="006E3B74"/>
    <w:rsid w:val="006E46BC"/>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17D2"/>
    <w:rsid w:val="00702152"/>
    <w:rsid w:val="007027DE"/>
    <w:rsid w:val="00702D14"/>
    <w:rsid w:val="0070365E"/>
    <w:rsid w:val="00703D42"/>
    <w:rsid w:val="007071E2"/>
    <w:rsid w:val="007077A8"/>
    <w:rsid w:val="00710DC4"/>
    <w:rsid w:val="00711339"/>
    <w:rsid w:val="0071272A"/>
    <w:rsid w:val="00713B0B"/>
    <w:rsid w:val="00713BC8"/>
    <w:rsid w:val="007143DF"/>
    <w:rsid w:val="00715BE0"/>
    <w:rsid w:val="0071644D"/>
    <w:rsid w:val="007169EA"/>
    <w:rsid w:val="00716E33"/>
    <w:rsid w:val="00716EDD"/>
    <w:rsid w:val="00717264"/>
    <w:rsid w:val="00717F16"/>
    <w:rsid w:val="00720E68"/>
    <w:rsid w:val="0072131B"/>
    <w:rsid w:val="00721DD2"/>
    <w:rsid w:val="00721ECA"/>
    <w:rsid w:val="00721F29"/>
    <w:rsid w:val="0072214F"/>
    <w:rsid w:val="00722B47"/>
    <w:rsid w:val="00722B8A"/>
    <w:rsid w:val="007240E1"/>
    <w:rsid w:val="007246CA"/>
    <w:rsid w:val="00724733"/>
    <w:rsid w:val="007247A2"/>
    <w:rsid w:val="007249BE"/>
    <w:rsid w:val="00724DB5"/>
    <w:rsid w:val="007257C4"/>
    <w:rsid w:val="00725F60"/>
    <w:rsid w:val="0072638E"/>
    <w:rsid w:val="00726461"/>
    <w:rsid w:val="00726FD3"/>
    <w:rsid w:val="007270D3"/>
    <w:rsid w:val="00727A93"/>
    <w:rsid w:val="00727C00"/>
    <w:rsid w:val="00727F61"/>
    <w:rsid w:val="007313A3"/>
    <w:rsid w:val="00731E77"/>
    <w:rsid w:val="00732308"/>
    <w:rsid w:val="00732590"/>
    <w:rsid w:val="007328D6"/>
    <w:rsid w:val="007332AF"/>
    <w:rsid w:val="0073437C"/>
    <w:rsid w:val="0073437D"/>
    <w:rsid w:val="007346EE"/>
    <w:rsid w:val="00735943"/>
    <w:rsid w:val="007400EB"/>
    <w:rsid w:val="00740BFA"/>
    <w:rsid w:val="0074141E"/>
    <w:rsid w:val="007423C4"/>
    <w:rsid w:val="00742E6A"/>
    <w:rsid w:val="007436C1"/>
    <w:rsid w:val="00743B00"/>
    <w:rsid w:val="007449EA"/>
    <w:rsid w:val="00744BA7"/>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6169"/>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19FA"/>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16C"/>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809"/>
    <w:rsid w:val="007A0A61"/>
    <w:rsid w:val="007A2D32"/>
    <w:rsid w:val="007A33A0"/>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B76F5"/>
    <w:rsid w:val="007C07D5"/>
    <w:rsid w:val="007C09F8"/>
    <w:rsid w:val="007C2040"/>
    <w:rsid w:val="007C20E6"/>
    <w:rsid w:val="007C2B7B"/>
    <w:rsid w:val="007C3556"/>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4AA4"/>
    <w:rsid w:val="007E53C0"/>
    <w:rsid w:val="007E6FA3"/>
    <w:rsid w:val="007E75DE"/>
    <w:rsid w:val="007F0B8D"/>
    <w:rsid w:val="007F10D5"/>
    <w:rsid w:val="007F3905"/>
    <w:rsid w:val="007F3951"/>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11"/>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512"/>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59E"/>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6C84"/>
    <w:rsid w:val="008571AA"/>
    <w:rsid w:val="00857668"/>
    <w:rsid w:val="0086096E"/>
    <w:rsid w:val="00861332"/>
    <w:rsid w:val="00862A19"/>
    <w:rsid w:val="0086356A"/>
    <w:rsid w:val="0086366E"/>
    <w:rsid w:val="008642AD"/>
    <w:rsid w:val="0086447B"/>
    <w:rsid w:val="00864A89"/>
    <w:rsid w:val="0086504D"/>
    <w:rsid w:val="008651F1"/>
    <w:rsid w:val="0086689B"/>
    <w:rsid w:val="00866A95"/>
    <w:rsid w:val="00866D6D"/>
    <w:rsid w:val="00866F29"/>
    <w:rsid w:val="008703F4"/>
    <w:rsid w:val="00870543"/>
    <w:rsid w:val="00871A2C"/>
    <w:rsid w:val="0087257F"/>
    <w:rsid w:val="0087361F"/>
    <w:rsid w:val="008738F9"/>
    <w:rsid w:val="00873E0A"/>
    <w:rsid w:val="0087414C"/>
    <w:rsid w:val="0087427A"/>
    <w:rsid w:val="008743A2"/>
    <w:rsid w:val="00874853"/>
    <w:rsid w:val="00875B90"/>
    <w:rsid w:val="00875D15"/>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E06"/>
    <w:rsid w:val="008863F7"/>
    <w:rsid w:val="00886A3F"/>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4607"/>
    <w:rsid w:val="008A6833"/>
    <w:rsid w:val="008A6F3D"/>
    <w:rsid w:val="008A728B"/>
    <w:rsid w:val="008A741C"/>
    <w:rsid w:val="008A747E"/>
    <w:rsid w:val="008A7962"/>
    <w:rsid w:val="008B0B45"/>
    <w:rsid w:val="008B0D7C"/>
    <w:rsid w:val="008B127A"/>
    <w:rsid w:val="008B4372"/>
    <w:rsid w:val="008B4606"/>
    <w:rsid w:val="008B4D51"/>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1A3B"/>
    <w:rsid w:val="008D1CB7"/>
    <w:rsid w:val="008D2301"/>
    <w:rsid w:val="008D23EA"/>
    <w:rsid w:val="008D2AB0"/>
    <w:rsid w:val="008D2F8B"/>
    <w:rsid w:val="008D325D"/>
    <w:rsid w:val="008D372C"/>
    <w:rsid w:val="008D4070"/>
    <w:rsid w:val="008D466B"/>
    <w:rsid w:val="008D467B"/>
    <w:rsid w:val="008D48F3"/>
    <w:rsid w:val="008D4976"/>
    <w:rsid w:val="008D4CA6"/>
    <w:rsid w:val="008D542E"/>
    <w:rsid w:val="008D5DCF"/>
    <w:rsid w:val="008D6AF4"/>
    <w:rsid w:val="008D6C63"/>
    <w:rsid w:val="008D77A9"/>
    <w:rsid w:val="008E07E3"/>
    <w:rsid w:val="008E0A27"/>
    <w:rsid w:val="008E0D72"/>
    <w:rsid w:val="008E0F99"/>
    <w:rsid w:val="008E2418"/>
    <w:rsid w:val="008E4862"/>
    <w:rsid w:val="008E4FFF"/>
    <w:rsid w:val="008E625C"/>
    <w:rsid w:val="008E6D4B"/>
    <w:rsid w:val="008E784F"/>
    <w:rsid w:val="008E7F23"/>
    <w:rsid w:val="008F0B3C"/>
    <w:rsid w:val="008F151F"/>
    <w:rsid w:val="008F16B3"/>
    <w:rsid w:val="008F222C"/>
    <w:rsid w:val="008F5453"/>
    <w:rsid w:val="008F5F91"/>
    <w:rsid w:val="008F6481"/>
    <w:rsid w:val="008F666C"/>
    <w:rsid w:val="00900F35"/>
    <w:rsid w:val="009012A6"/>
    <w:rsid w:val="00901730"/>
    <w:rsid w:val="00901B2F"/>
    <w:rsid w:val="00901D9A"/>
    <w:rsid w:val="00901DBE"/>
    <w:rsid w:val="009026CE"/>
    <w:rsid w:val="009029E3"/>
    <w:rsid w:val="00903016"/>
    <w:rsid w:val="00903135"/>
    <w:rsid w:val="00903E8E"/>
    <w:rsid w:val="00904413"/>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ADC"/>
    <w:rsid w:val="00914B5D"/>
    <w:rsid w:val="00914D1E"/>
    <w:rsid w:val="009153F9"/>
    <w:rsid w:val="009155AB"/>
    <w:rsid w:val="00915A8D"/>
    <w:rsid w:val="00916B67"/>
    <w:rsid w:val="00916BCC"/>
    <w:rsid w:val="00916D1F"/>
    <w:rsid w:val="009177B1"/>
    <w:rsid w:val="0091793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17DA"/>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4AF0"/>
    <w:rsid w:val="009508D0"/>
    <w:rsid w:val="00951004"/>
    <w:rsid w:val="0095112D"/>
    <w:rsid w:val="00951F45"/>
    <w:rsid w:val="00952165"/>
    <w:rsid w:val="00952781"/>
    <w:rsid w:val="00952CC5"/>
    <w:rsid w:val="0095341F"/>
    <w:rsid w:val="00954E9E"/>
    <w:rsid w:val="00955D82"/>
    <w:rsid w:val="00956D55"/>
    <w:rsid w:val="009570F3"/>
    <w:rsid w:val="00957A8C"/>
    <w:rsid w:val="00957B70"/>
    <w:rsid w:val="0096034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3409"/>
    <w:rsid w:val="00983C94"/>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6B54"/>
    <w:rsid w:val="009A74C1"/>
    <w:rsid w:val="009A792C"/>
    <w:rsid w:val="009A7D4F"/>
    <w:rsid w:val="009B0427"/>
    <w:rsid w:val="009B0F28"/>
    <w:rsid w:val="009B1A49"/>
    <w:rsid w:val="009B1C6A"/>
    <w:rsid w:val="009B2A0A"/>
    <w:rsid w:val="009B3589"/>
    <w:rsid w:val="009B3874"/>
    <w:rsid w:val="009B45F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0F37"/>
    <w:rsid w:val="009E1F4D"/>
    <w:rsid w:val="009E215E"/>
    <w:rsid w:val="009E2552"/>
    <w:rsid w:val="009E2B9D"/>
    <w:rsid w:val="009E3189"/>
    <w:rsid w:val="009E3944"/>
    <w:rsid w:val="009E3A79"/>
    <w:rsid w:val="009E3AEB"/>
    <w:rsid w:val="009E522D"/>
    <w:rsid w:val="009E5318"/>
    <w:rsid w:val="009E5732"/>
    <w:rsid w:val="009E58F4"/>
    <w:rsid w:val="009E5D7E"/>
    <w:rsid w:val="009F04D9"/>
    <w:rsid w:val="009F110B"/>
    <w:rsid w:val="009F1A38"/>
    <w:rsid w:val="009F252F"/>
    <w:rsid w:val="009F2950"/>
    <w:rsid w:val="009F404C"/>
    <w:rsid w:val="009F4294"/>
    <w:rsid w:val="009F430A"/>
    <w:rsid w:val="009F4623"/>
    <w:rsid w:val="009F5758"/>
    <w:rsid w:val="009F64AA"/>
    <w:rsid w:val="009F778F"/>
    <w:rsid w:val="00A009B7"/>
    <w:rsid w:val="00A00A64"/>
    <w:rsid w:val="00A0202B"/>
    <w:rsid w:val="00A02B06"/>
    <w:rsid w:val="00A03102"/>
    <w:rsid w:val="00A033B8"/>
    <w:rsid w:val="00A03A23"/>
    <w:rsid w:val="00A03F46"/>
    <w:rsid w:val="00A05153"/>
    <w:rsid w:val="00A051A9"/>
    <w:rsid w:val="00A05ACB"/>
    <w:rsid w:val="00A109F5"/>
    <w:rsid w:val="00A118EE"/>
    <w:rsid w:val="00A11A85"/>
    <w:rsid w:val="00A12544"/>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6FD8"/>
    <w:rsid w:val="00A27045"/>
    <w:rsid w:val="00A30E20"/>
    <w:rsid w:val="00A31051"/>
    <w:rsid w:val="00A31D48"/>
    <w:rsid w:val="00A32674"/>
    <w:rsid w:val="00A3275E"/>
    <w:rsid w:val="00A33069"/>
    <w:rsid w:val="00A335BF"/>
    <w:rsid w:val="00A34197"/>
    <w:rsid w:val="00A3478B"/>
    <w:rsid w:val="00A354CD"/>
    <w:rsid w:val="00A35B54"/>
    <w:rsid w:val="00A36332"/>
    <w:rsid w:val="00A368E6"/>
    <w:rsid w:val="00A36E3C"/>
    <w:rsid w:val="00A36EAA"/>
    <w:rsid w:val="00A374EE"/>
    <w:rsid w:val="00A37720"/>
    <w:rsid w:val="00A41459"/>
    <w:rsid w:val="00A42469"/>
    <w:rsid w:val="00A43454"/>
    <w:rsid w:val="00A44565"/>
    <w:rsid w:val="00A45F70"/>
    <w:rsid w:val="00A464B5"/>
    <w:rsid w:val="00A46C7C"/>
    <w:rsid w:val="00A4797E"/>
    <w:rsid w:val="00A47CF5"/>
    <w:rsid w:val="00A508A0"/>
    <w:rsid w:val="00A50AAB"/>
    <w:rsid w:val="00A50DB9"/>
    <w:rsid w:val="00A51031"/>
    <w:rsid w:val="00A51367"/>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81D"/>
    <w:rsid w:val="00A66934"/>
    <w:rsid w:val="00A700AC"/>
    <w:rsid w:val="00A70868"/>
    <w:rsid w:val="00A70BC0"/>
    <w:rsid w:val="00A712EA"/>
    <w:rsid w:val="00A71902"/>
    <w:rsid w:val="00A722EC"/>
    <w:rsid w:val="00A74351"/>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276"/>
    <w:rsid w:val="00A844E6"/>
    <w:rsid w:val="00A84666"/>
    <w:rsid w:val="00A84E7F"/>
    <w:rsid w:val="00A85596"/>
    <w:rsid w:val="00A862F6"/>
    <w:rsid w:val="00A864DB"/>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34C1"/>
    <w:rsid w:val="00AA4741"/>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BB0"/>
    <w:rsid w:val="00AD0BF6"/>
    <w:rsid w:val="00AD2F7C"/>
    <w:rsid w:val="00AD323E"/>
    <w:rsid w:val="00AD3287"/>
    <w:rsid w:val="00AD3EC4"/>
    <w:rsid w:val="00AD488D"/>
    <w:rsid w:val="00AD4B78"/>
    <w:rsid w:val="00AD5210"/>
    <w:rsid w:val="00AD5705"/>
    <w:rsid w:val="00AD58F3"/>
    <w:rsid w:val="00AD59C7"/>
    <w:rsid w:val="00AD61AB"/>
    <w:rsid w:val="00AD686A"/>
    <w:rsid w:val="00AD6C13"/>
    <w:rsid w:val="00AD7418"/>
    <w:rsid w:val="00AD7BF4"/>
    <w:rsid w:val="00AE00FF"/>
    <w:rsid w:val="00AE0A7F"/>
    <w:rsid w:val="00AE12C3"/>
    <w:rsid w:val="00AE14EB"/>
    <w:rsid w:val="00AE1542"/>
    <w:rsid w:val="00AE15A0"/>
    <w:rsid w:val="00AE1F1C"/>
    <w:rsid w:val="00AE2B86"/>
    <w:rsid w:val="00AE346E"/>
    <w:rsid w:val="00AE48CB"/>
    <w:rsid w:val="00AE52A2"/>
    <w:rsid w:val="00AE67C8"/>
    <w:rsid w:val="00AE6E1E"/>
    <w:rsid w:val="00AE7BD8"/>
    <w:rsid w:val="00AE7DFD"/>
    <w:rsid w:val="00AE7EC7"/>
    <w:rsid w:val="00AF0B12"/>
    <w:rsid w:val="00AF1FFD"/>
    <w:rsid w:val="00AF2219"/>
    <w:rsid w:val="00AF2747"/>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824"/>
    <w:rsid w:val="00B17B32"/>
    <w:rsid w:val="00B17CB6"/>
    <w:rsid w:val="00B200A4"/>
    <w:rsid w:val="00B20A5B"/>
    <w:rsid w:val="00B21306"/>
    <w:rsid w:val="00B21AE3"/>
    <w:rsid w:val="00B21C96"/>
    <w:rsid w:val="00B21E07"/>
    <w:rsid w:val="00B21F4A"/>
    <w:rsid w:val="00B22DE6"/>
    <w:rsid w:val="00B2334F"/>
    <w:rsid w:val="00B2377A"/>
    <w:rsid w:val="00B23A7D"/>
    <w:rsid w:val="00B24DB9"/>
    <w:rsid w:val="00B252C1"/>
    <w:rsid w:val="00B2608A"/>
    <w:rsid w:val="00B263B3"/>
    <w:rsid w:val="00B26403"/>
    <w:rsid w:val="00B26775"/>
    <w:rsid w:val="00B274E5"/>
    <w:rsid w:val="00B27EB0"/>
    <w:rsid w:val="00B30B66"/>
    <w:rsid w:val="00B32458"/>
    <w:rsid w:val="00B333CE"/>
    <w:rsid w:val="00B335C1"/>
    <w:rsid w:val="00B33901"/>
    <w:rsid w:val="00B33B62"/>
    <w:rsid w:val="00B33FB9"/>
    <w:rsid w:val="00B34E24"/>
    <w:rsid w:val="00B35A3A"/>
    <w:rsid w:val="00B35B26"/>
    <w:rsid w:val="00B35BCA"/>
    <w:rsid w:val="00B367A9"/>
    <w:rsid w:val="00B367D6"/>
    <w:rsid w:val="00B36F72"/>
    <w:rsid w:val="00B370A7"/>
    <w:rsid w:val="00B4056A"/>
    <w:rsid w:val="00B40C6A"/>
    <w:rsid w:val="00B41AE8"/>
    <w:rsid w:val="00B43669"/>
    <w:rsid w:val="00B43DB1"/>
    <w:rsid w:val="00B44735"/>
    <w:rsid w:val="00B453DC"/>
    <w:rsid w:val="00B51945"/>
    <w:rsid w:val="00B535C1"/>
    <w:rsid w:val="00B53C85"/>
    <w:rsid w:val="00B56037"/>
    <w:rsid w:val="00B56134"/>
    <w:rsid w:val="00B56412"/>
    <w:rsid w:val="00B566EF"/>
    <w:rsid w:val="00B56FF9"/>
    <w:rsid w:val="00B60A21"/>
    <w:rsid w:val="00B6119C"/>
    <w:rsid w:val="00B612DC"/>
    <w:rsid w:val="00B63066"/>
    <w:rsid w:val="00B638CF"/>
    <w:rsid w:val="00B64B15"/>
    <w:rsid w:val="00B672C9"/>
    <w:rsid w:val="00B675C5"/>
    <w:rsid w:val="00B67B33"/>
    <w:rsid w:val="00B70630"/>
    <w:rsid w:val="00B70C23"/>
    <w:rsid w:val="00B7178D"/>
    <w:rsid w:val="00B717DC"/>
    <w:rsid w:val="00B719BF"/>
    <w:rsid w:val="00B72B29"/>
    <w:rsid w:val="00B748AC"/>
    <w:rsid w:val="00B74951"/>
    <w:rsid w:val="00B75165"/>
    <w:rsid w:val="00B75EE3"/>
    <w:rsid w:val="00B7624B"/>
    <w:rsid w:val="00B76B87"/>
    <w:rsid w:val="00B77194"/>
    <w:rsid w:val="00B77F88"/>
    <w:rsid w:val="00B800A1"/>
    <w:rsid w:val="00B806D0"/>
    <w:rsid w:val="00B8137E"/>
    <w:rsid w:val="00B81571"/>
    <w:rsid w:val="00B81B7E"/>
    <w:rsid w:val="00B822FC"/>
    <w:rsid w:val="00B82638"/>
    <w:rsid w:val="00B826C5"/>
    <w:rsid w:val="00B845D3"/>
    <w:rsid w:val="00B8473A"/>
    <w:rsid w:val="00B84AE3"/>
    <w:rsid w:val="00B84DB1"/>
    <w:rsid w:val="00B86EC2"/>
    <w:rsid w:val="00B8708D"/>
    <w:rsid w:val="00B87572"/>
    <w:rsid w:val="00B87591"/>
    <w:rsid w:val="00B87E38"/>
    <w:rsid w:val="00B87F8A"/>
    <w:rsid w:val="00B90776"/>
    <w:rsid w:val="00B914F9"/>
    <w:rsid w:val="00B92283"/>
    <w:rsid w:val="00B927E1"/>
    <w:rsid w:val="00B92BB4"/>
    <w:rsid w:val="00B9421A"/>
    <w:rsid w:val="00B94739"/>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25A"/>
    <w:rsid w:val="00BE256B"/>
    <w:rsid w:val="00BE36F4"/>
    <w:rsid w:val="00BE3C4D"/>
    <w:rsid w:val="00BE40F7"/>
    <w:rsid w:val="00BE43D3"/>
    <w:rsid w:val="00BE5012"/>
    <w:rsid w:val="00BE52B4"/>
    <w:rsid w:val="00BE5658"/>
    <w:rsid w:val="00BE636A"/>
    <w:rsid w:val="00BE6629"/>
    <w:rsid w:val="00BE6747"/>
    <w:rsid w:val="00BE750F"/>
    <w:rsid w:val="00BF008E"/>
    <w:rsid w:val="00BF0963"/>
    <w:rsid w:val="00BF0998"/>
    <w:rsid w:val="00BF152D"/>
    <w:rsid w:val="00BF18A0"/>
    <w:rsid w:val="00BF1BF0"/>
    <w:rsid w:val="00BF248F"/>
    <w:rsid w:val="00BF29D4"/>
    <w:rsid w:val="00BF2F90"/>
    <w:rsid w:val="00BF3EB7"/>
    <w:rsid w:val="00BF3FD4"/>
    <w:rsid w:val="00BF4F73"/>
    <w:rsid w:val="00BF61E4"/>
    <w:rsid w:val="00BF6366"/>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83C"/>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798"/>
    <w:rsid w:val="00C23E15"/>
    <w:rsid w:val="00C23FA2"/>
    <w:rsid w:val="00C23FD9"/>
    <w:rsid w:val="00C253E5"/>
    <w:rsid w:val="00C25D82"/>
    <w:rsid w:val="00C2654E"/>
    <w:rsid w:val="00C269C3"/>
    <w:rsid w:val="00C26CCF"/>
    <w:rsid w:val="00C273E3"/>
    <w:rsid w:val="00C301D9"/>
    <w:rsid w:val="00C3052C"/>
    <w:rsid w:val="00C309F8"/>
    <w:rsid w:val="00C310AE"/>
    <w:rsid w:val="00C310B5"/>
    <w:rsid w:val="00C311F5"/>
    <w:rsid w:val="00C3154E"/>
    <w:rsid w:val="00C31C2A"/>
    <w:rsid w:val="00C33D9D"/>
    <w:rsid w:val="00C3490D"/>
    <w:rsid w:val="00C3496C"/>
    <w:rsid w:val="00C34D2C"/>
    <w:rsid w:val="00C36616"/>
    <w:rsid w:val="00C36AFB"/>
    <w:rsid w:val="00C36C3C"/>
    <w:rsid w:val="00C37197"/>
    <w:rsid w:val="00C37554"/>
    <w:rsid w:val="00C4054F"/>
    <w:rsid w:val="00C40F96"/>
    <w:rsid w:val="00C4132C"/>
    <w:rsid w:val="00C41461"/>
    <w:rsid w:val="00C415E1"/>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0FA4"/>
    <w:rsid w:val="00C712B7"/>
    <w:rsid w:val="00C7286C"/>
    <w:rsid w:val="00C72ECD"/>
    <w:rsid w:val="00C730D6"/>
    <w:rsid w:val="00C73929"/>
    <w:rsid w:val="00C74F87"/>
    <w:rsid w:val="00C75797"/>
    <w:rsid w:val="00C75832"/>
    <w:rsid w:val="00C77524"/>
    <w:rsid w:val="00C775DF"/>
    <w:rsid w:val="00C77F5B"/>
    <w:rsid w:val="00C802B7"/>
    <w:rsid w:val="00C80691"/>
    <w:rsid w:val="00C80ADA"/>
    <w:rsid w:val="00C8119E"/>
    <w:rsid w:val="00C81263"/>
    <w:rsid w:val="00C81D80"/>
    <w:rsid w:val="00C82366"/>
    <w:rsid w:val="00C828BE"/>
    <w:rsid w:val="00C82AAE"/>
    <w:rsid w:val="00C82DAA"/>
    <w:rsid w:val="00C82DCC"/>
    <w:rsid w:val="00C82F86"/>
    <w:rsid w:val="00C8439F"/>
    <w:rsid w:val="00C84DF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0D6"/>
    <w:rsid w:val="00C9525D"/>
    <w:rsid w:val="00C95A04"/>
    <w:rsid w:val="00C97123"/>
    <w:rsid w:val="00C97AA2"/>
    <w:rsid w:val="00C97EB0"/>
    <w:rsid w:val="00CA03CE"/>
    <w:rsid w:val="00CA0951"/>
    <w:rsid w:val="00CA0A28"/>
    <w:rsid w:val="00CA13F0"/>
    <w:rsid w:val="00CA181F"/>
    <w:rsid w:val="00CA1A8E"/>
    <w:rsid w:val="00CA23AF"/>
    <w:rsid w:val="00CA2BB5"/>
    <w:rsid w:val="00CA3911"/>
    <w:rsid w:val="00CA54AC"/>
    <w:rsid w:val="00CA611C"/>
    <w:rsid w:val="00CA63FF"/>
    <w:rsid w:val="00CA7487"/>
    <w:rsid w:val="00CA7630"/>
    <w:rsid w:val="00CA7686"/>
    <w:rsid w:val="00CA76C0"/>
    <w:rsid w:val="00CB0203"/>
    <w:rsid w:val="00CB088C"/>
    <w:rsid w:val="00CB3640"/>
    <w:rsid w:val="00CB5650"/>
    <w:rsid w:val="00CB573E"/>
    <w:rsid w:val="00CB585C"/>
    <w:rsid w:val="00CB6090"/>
    <w:rsid w:val="00CC002E"/>
    <w:rsid w:val="00CC10DE"/>
    <w:rsid w:val="00CC1441"/>
    <w:rsid w:val="00CC1892"/>
    <w:rsid w:val="00CC245E"/>
    <w:rsid w:val="00CC2717"/>
    <w:rsid w:val="00CC4DBE"/>
    <w:rsid w:val="00CC528E"/>
    <w:rsid w:val="00CC56CE"/>
    <w:rsid w:val="00CC60BA"/>
    <w:rsid w:val="00CC7891"/>
    <w:rsid w:val="00CD0A35"/>
    <w:rsid w:val="00CD12D6"/>
    <w:rsid w:val="00CD16CC"/>
    <w:rsid w:val="00CD232E"/>
    <w:rsid w:val="00CD29F8"/>
    <w:rsid w:val="00CD2BAF"/>
    <w:rsid w:val="00CD2CF3"/>
    <w:rsid w:val="00CD3382"/>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5000"/>
    <w:rsid w:val="00CF581B"/>
    <w:rsid w:val="00CF6068"/>
    <w:rsid w:val="00CF753C"/>
    <w:rsid w:val="00CF7D88"/>
    <w:rsid w:val="00D011BA"/>
    <w:rsid w:val="00D0278B"/>
    <w:rsid w:val="00D0361C"/>
    <w:rsid w:val="00D0657F"/>
    <w:rsid w:val="00D06CD5"/>
    <w:rsid w:val="00D10076"/>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D58"/>
    <w:rsid w:val="00D23F70"/>
    <w:rsid w:val="00D2401A"/>
    <w:rsid w:val="00D24702"/>
    <w:rsid w:val="00D2505E"/>
    <w:rsid w:val="00D25308"/>
    <w:rsid w:val="00D2683D"/>
    <w:rsid w:val="00D278B0"/>
    <w:rsid w:val="00D27F68"/>
    <w:rsid w:val="00D31721"/>
    <w:rsid w:val="00D32486"/>
    <w:rsid w:val="00D33F02"/>
    <w:rsid w:val="00D340CA"/>
    <w:rsid w:val="00D3564E"/>
    <w:rsid w:val="00D35E04"/>
    <w:rsid w:val="00D36745"/>
    <w:rsid w:val="00D36D20"/>
    <w:rsid w:val="00D37E94"/>
    <w:rsid w:val="00D37EDC"/>
    <w:rsid w:val="00D4091F"/>
    <w:rsid w:val="00D40982"/>
    <w:rsid w:val="00D40B77"/>
    <w:rsid w:val="00D4124D"/>
    <w:rsid w:val="00D41E85"/>
    <w:rsid w:val="00D42399"/>
    <w:rsid w:val="00D426AB"/>
    <w:rsid w:val="00D42CB5"/>
    <w:rsid w:val="00D4541C"/>
    <w:rsid w:val="00D457D2"/>
    <w:rsid w:val="00D459F3"/>
    <w:rsid w:val="00D467F6"/>
    <w:rsid w:val="00D46A6A"/>
    <w:rsid w:val="00D47434"/>
    <w:rsid w:val="00D476FD"/>
    <w:rsid w:val="00D47755"/>
    <w:rsid w:val="00D50F72"/>
    <w:rsid w:val="00D513DB"/>
    <w:rsid w:val="00D51640"/>
    <w:rsid w:val="00D51C45"/>
    <w:rsid w:val="00D52698"/>
    <w:rsid w:val="00D53762"/>
    <w:rsid w:val="00D53B09"/>
    <w:rsid w:val="00D5535F"/>
    <w:rsid w:val="00D55E2F"/>
    <w:rsid w:val="00D55FB2"/>
    <w:rsid w:val="00D5652E"/>
    <w:rsid w:val="00D5655A"/>
    <w:rsid w:val="00D56A7E"/>
    <w:rsid w:val="00D57617"/>
    <w:rsid w:val="00D60525"/>
    <w:rsid w:val="00D616B6"/>
    <w:rsid w:val="00D61995"/>
    <w:rsid w:val="00D61A4F"/>
    <w:rsid w:val="00D61F33"/>
    <w:rsid w:val="00D62075"/>
    <w:rsid w:val="00D62595"/>
    <w:rsid w:val="00D62835"/>
    <w:rsid w:val="00D638B7"/>
    <w:rsid w:val="00D645FC"/>
    <w:rsid w:val="00D66171"/>
    <w:rsid w:val="00D6674F"/>
    <w:rsid w:val="00D669CD"/>
    <w:rsid w:val="00D67170"/>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21FF"/>
    <w:rsid w:val="00D83333"/>
    <w:rsid w:val="00D8449B"/>
    <w:rsid w:val="00D848F8"/>
    <w:rsid w:val="00D85C63"/>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7012"/>
    <w:rsid w:val="00DD72CD"/>
    <w:rsid w:val="00DD7553"/>
    <w:rsid w:val="00DD7E01"/>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395"/>
    <w:rsid w:val="00DF3CB3"/>
    <w:rsid w:val="00DF4A35"/>
    <w:rsid w:val="00DF6F42"/>
    <w:rsid w:val="00DF72EF"/>
    <w:rsid w:val="00DF75C6"/>
    <w:rsid w:val="00DF75D7"/>
    <w:rsid w:val="00DF7D08"/>
    <w:rsid w:val="00E00EC8"/>
    <w:rsid w:val="00E01499"/>
    <w:rsid w:val="00E01CE4"/>
    <w:rsid w:val="00E02831"/>
    <w:rsid w:val="00E02DD5"/>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3E13"/>
    <w:rsid w:val="00E25DFB"/>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975"/>
    <w:rsid w:val="00E35A26"/>
    <w:rsid w:val="00E35A4A"/>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5A6"/>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1F49"/>
    <w:rsid w:val="00E62878"/>
    <w:rsid w:val="00E63C2B"/>
    <w:rsid w:val="00E64110"/>
    <w:rsid w:val="00E643D4"/>
    <w:rsid w:val="00E64F71"/>
    <w:rsid w:val="00E65165"/>
    <w:rsid w:val="00E65D0C"/>
    <w:rsid w:val="00E66A11"/>
    <w:rsid w:val="00E67D65"/>
    <w:rsid w:val="00E67EC0"/>
    <w:rsid w:val="00E704DB"/>
    <w:rsid w:val="00E70EAF"/>
    <w:rsid w:val="00E70F56"/>
    <w:rsid w:val="00E7223A"/>
    <w:rsid w:val="00E7366E"/>
    <w:rsid w:val="00E7434C"/>
    <w:rsid w:val="00E74528"/>
    <w:rsid w:val="00E74883"/>
    <w:rsid w:val="00E74A0E"/>
    <w:rsid w:val="00E752F4"/>
    <w:rsid w:val="00E756C2"/>
    <w:rsid w:val="00E77453"/>
    <w:rsid w:val="00E77AFD"/>
    <w:rsid w:val="00E80260"/>
    <w:rsid w:val="00E80338"/>
    <w:rsid w:val="00E80460"/>
    <w:rsid w:val="00E80F75"/>
    <w:rsid w:val="00E82240"/>
    <w:rsid w:val="00E822ED"/>
    <w:rsid w:val="00E831DD"/>
    <w:rsid w:val="00E83D4C"/>
    <w:rsid w:val="00E84D48"/>
    <w:rsid w:val="00E85272"/>
    <w:rsid w:val="00E857BB"/>
    <w:rsid w:val="00E859EB"/>
    <w:rsid w:val="00E85FBA"/>
    <w:rsid w:val="00E861AD"/>
    <w:rsid w:val="00E86F46"/>
    <w:rsid w:val="00E870B5"/>
    <w:rsid w:val="00E87391"/>
    <w:rsid w:val="00E87A9D"/>
    <w:rsid w:val="00E9175F"/>
    <w:rsid w:val="00E91B93"/>
    <w:rsid w:val="00E92165"/>
    <w:rsid w:val="00E927B7"/>
    <w:rsid w:val="00E9315D"/>
    <w:rsid w:val="00E9334D"/>
    <w:rsid w:val="00E95353"/>
    <w:rsid w:val="00E95953"/>
    <w:rsid w:val="00E9660F"/>
    <w:rsid w:val="00E96874"/>
    <w:rsid w:val="00E9693D"/>
    <w:rsid w:val="00E9775C"/>
    <w:rsid w:val="00E97CE4"/>
    <w:rsid w:val="00EA03C0"/>
    <w:rsid w:val="00EA1A0B"/>
    <w:rsid w:val="00EA2DC5"/>
    <w:rsid w:val="00EA3020"/>
    <w:rsid w:val="00EA34A1"/>
    <w:rsid w:val="00EA36A2"/>
    <w:rsid w:val="00EA3DE8"/>
    <w:rsid w:val="00EA4DF0"/>
    <w:rsid w:val="00EA4F10"/>
    <w:rsid w:val="00EA55FD"/>
    <w:rsid w:val="00EA61BA"/>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418A"/>
    <w:rsid w:val="00EE454D"/>
    <w:rsid w:val="00EE55B0"/>
    <w:rsid w:val="00EE5914"/>
    <w:rsid w:val="00EE6B6F"/>
    <w:rsid w:val="00EE715C"/>
    <w:rsid w:val="00EE71BA"/>
    <w:rsid w:val="00EE741E"/>
    <w:rsid w:val="00EF11F1"/>
    <w:rsid w:val="00EF19E7"/>
    <w:rsid w:val="00EF2A31"/>
    <w:rsid w:val="00EF2A91"/>
    <w:rsid w:val="00EF2D6A"/>
    <w:rsid w:val="00EF3B1A"/>
    <w:rsid w:val="00EF4277"/>
    <w:rsid w:val="00EF4FEA"/>
    <w:rsid w:val="00EF5489"/>
    <w:rsid w:val="00EF5779"/>
    <w:rsid w:val="00EF5B9A"/>
    <w:rsid w:val="00EF656F"/>
    <w:rsid w:val="00EF6758"/>
    <w:rsid w:val="00EF6E6C"/>
    <w:rsid w:val="00F006C5"/>
    <w:rsid w:val="00F021CE"/>
    <w:rsid w:val="00F025ED"/>
    <w:rsid w:val="00F02824"/>
    <w:rsid w:val="00F0294B"/>
    <w:rsid w:val="00F02A35"/>
    <w:rsid w:val="00F037C1"/>
    <w:rsid w:val="00F04969"/>
    <w:rsid w:val="00F05EA1"/>
    <w:rsid w:val="00F05F71"/>
    <w:rsid w:val="00F068D4"/>
    <w:rsid w:val="00F06A5B"/>
    <w:rsid w:val="00F06E68"/>
    <w:rsid w:val="00F073AA"/>
    <w:rsid w:val="00F075E6"/>
    <w:rsid w:val="00F07A35"/>
    <w:rsid w:val="00F07A41"/>
    <w:rsid w:val="00F07D54"/>
    <w:rsid w:val="00F10B24"/>
    <w:rsid w:val="00F11404"/>
    <w:rsid w:val="00F1142C"/>
    <w:rsid w:val="00F121EF"/>
    <w:rsid w:val="00F126A2"/>
    <w:rsid w:val="00F12C2F"/>
    <w:rsid w:val="00F12E00"/>
    <w:rsid w:val="00F13610"/>
    <w:rsid w:val="00F13F84"/>
    <w:rsid w:val="00F1501A"/>
    <w:rsid w:val="00F154AD"/>
    <w:rsid w:val="00F15CEE"/>
    <w:rsid w:val="00F162DC"/>
    <w:rsid w:val="00F16447"/>
    <w:rsid w:val="00F16C38"/>
    <w:rsid w:val="00F21076"/>
    <w:rsid w:val="00F217C3"/>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42C3"/>
    <w:rsid w:val="00F34B7D"/>
    <w:rsid w:val="00F34B7F"/>
    <w:rsid w:val="00F34E5E"/>
    <w:rsid w:val="00F3501C"/>
    <w:rsid w:val="00F356D0"/>
    <w:rsid w:val="00F359E9"/>
    <w:rsid w:val="00F372B5"/>
    <w:rsid w:val="00F3791A"/>
    <w:rsid w:val="00F3795F"/>
    <w:rsid w:val="00F37CBB"/>
    <w:rsid w:val="00F37E78"/>
    <w:rsid w:val="00F4066A"/>
    <w:rsid w:val="00F4092E"/>
    <w:rsid w:val="00F40F63"/>
    <w:rsid w:val="00F4153B"/>
    <w:rsid w:val="00F425C6"/>
    <w:rsid w:val="00F434FC"/>
    <w:rsid w:val="00F43A06"/>
    <w:rsid w:val="00F45D88"/>
    <w:rsid w:val="00F46619"/>
    <w:rsid w:val="00F47246"/>
    <w:rsid w:val="00F500BC"/>
    <w:rsid w:val="00F50A10"/>
    <w:rsid w:val="00F50BC9"/>
    <w:rsid w:val="00F51B5A"/>
    <w:rsid w:val="00F51E49"/>
    <w:rsid w:val="00F539AD"/>
    <w:rsid w:val="00F53E4A"/>
    <w:rsid w:val="00F54209"/>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4501"/>
    <w:rsid w:val="00F65161"/>
    <w:rsid w:val="00F65449"/>
    <w:rsid w:val="00F6565F"/>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6EC"/>
    <w:rsid w:val="00F77A13"/>
    <w:rsid w:val="00F77F97"/>
    <w:rsid w:val="00F77FEF"/>
    <w:rsid w:val="00F80F1E"/>
    <w:rsid w:val="00F82AF5"/>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59C0"/>
    <w:rsid w:val="00F96102"/>
    <w:rsid w:val="00F97E30"/>
    <w:rsid w:val="00FA015E"/>
    <w:rsid w:val="00FA0733"/>
    <w:rsid w:val="00FA0993"/>
    <w:rsid w:val="00FA0B61"/>
    <w:rsid w:val="00FA18C0"/>
    <w:rsid w:val="00FA1CF3"/>
    <w:rsid w:val="00FA21F8"/>
    <w:rsid w:val="00FA230D"/>
    <w:rsid w:val="00FA2730"/>
    <w:rsid w:val="00FA3501"/>
    <w:rsid w:val="00FA3EC7"/>
    <w:rsid w:val="00FA4E44"/>
    <w:rsid w:val="00FA7D18"/>
    <w:rsid w:val="00FB05D0"/>
    <w:rsid w:val="00FB0E89"/>
    <w:rsid w:val="00FB1249"/>
    <w:rsid w:val="00FB13A8"/>
    <w:rsid w:val="00FB14CE"/>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2BEC"/>
    <w:rsid w:val="00FC352F"/>
    <w:rsid w:val="00FC6127"/>
    <w:rsid w:val="00FC6206"/>
    <w:rsid w:val="00FC7407"/>
    <w:rsid w:val="00FD01D6"/>
    <w:rsid w:val="00FD0963"/>
    <w:rsid w:val="00FD09FA"/>
    <w:rsid w:val="00FD0E5C"/>
    <w:rsid w:val="00FD125E"/>
    <w:rsid w:val="00FD1BDD"/>
    <w:rsid w:val="00FD1DC9"/>
    <w:rsid w:val="00FD36EA"/>
    <w:rsid w:val="00FD3DBD"/>
    <w:rsid w:val="00FD4F49"/>
    <w:rsid w:val="00FD53BD"/>
    <w:rsid w:val="00FD7025"/>
    <w:rsid w:val="00FD7E8E"/>
    <w:rsid w:val="00FE2383"/>
    <w:rsid w:val="00FE23F4"/>
    <w:rsid w:val="00FE3017"/>
    <w:rsid w:val="00FE3336"/>
    <w:rsid w:val="00FE3D63"/>
    <w:rsid w:val="00FE44DB"/>
    <w:rsid w:val="00FE61E5"/>
    <w:rsid w:val="00FE68A9"/>
    <w:rsid w:val="00FE6DFC"/>
    <w:rsid w:val="00FE7AD6"/>
    <w:rsid w:val="00FF0D97"/>
    <w:rsid w:val="00FF1EE7"/>
    <w:rsid w:val="00FF3423"/>
    <w:rsid w:val="00FF34DB"/>
    <w:rsid w:val="00FF3E4B"/>
    <w:rsid w:val="00FF42D5"/>
    <w:rsid w:val="00FF4A78"/>
    <w:rsid w:val="00FF4AA1"/>
    <w:rsid w:val="00FF58F3"/>
    <w:rsid w:val="00FF5928"/>
    <w:rsid w:val="00FF6C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13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0091"/>
    <w:rPr>
      <w:color w:val="0000FF" w:themeColor="hyperlink"/>
      <w:u w:val="single"/>
    </w:rPr>
  </w:style>
  <w:style w:type="paragraph" w:styleId="BodyText2">
    <w:name w:val="Body Text 2"/>
    <w:basedOn w:val="Normal"/>
    <w:link w:val="BodyText2Char"/>
    <w:rsid w:val="00354DD5"/>
    <w:pPr>
      <w:spacing w:after="120" w:line="480" w:lineRule="auto"/>
    </w:pPr>
  </w:style>
  <w:style w:type="character" w:customStyle="1" w:styleId="BodyText2Char">
    <w:name w:val="Body Text 2 Char"/>
    <w:basedOn w:val="DefaultParagraphFont"/>
    <w:link w:val="BodyText2"/>
    <w:rsid w:val="00354DD5"/>
    <w:rPr>
      <w:sz w:val="24"/>
      <w:szCs w:val="24"/>
    </w:r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29A-7899-45E9-BD34-DAA16D19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3286</TotalTime>
  <Pages>9</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14073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QA-3</cp:lastModifiedBy>
  <cp:revision>2177</cp:revision>
  <cp:lastPrinted>2018-01-01T09:36:00Z</cp:lastPrinted>
  <dcterms:created xsi:type="dcterms:W3CDTF">2012-09-11T07:20:00Z</dcterms:created>
  <dcterms:modified xsi:type="dcterms:W3CDTF">2018-01-01T09:37:00Z</dcterms:modified>
</cp:coreProperties>
</file>