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МИНИСТЕРСТВО ОБЩЕГО И ПРОФЕССИОНАЛЬНОГО ОБРАЗОВАНИЯ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РОСТОВСКОЙ ОБЛАСТИ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ГОСУДАРСТВЕННОЕ БЮДЖЕТНОЕ ПРОФЕССИОНАЛЬНОЕ ОБРАЗОВАТЕЛЬНОЕ УЧРЕЖДЕНИЕ РОСТОВСКОЙ ОБЛАСТИ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РОСТОВСКИЙ-НА-ДОНУ КОЛЛЕДЖ СВЯЗИ И ИНФОРМАТИКИ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019" w:leader="none"/>
        </w:tabs>
        <w:spacing w:before="0" w:after="0" w:line="240"/>
        <w:ind w:right="0" w:left="0" w:firstLine="2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ЗАДАНИЕ</w:t>
      </w:r>
    </w:p>
    <w:p>
      <w:pPr>
        <w:tabs>
          <w:tab w:val="left" w:pos="2019" w:leader="none"/>
        </w:tabs>
        <w:spacing w:before="0" w:after="0" w:line="240"/>
        <w:ind w:right="0" w:left="0" w:firstLine="2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019" w:leader="none"/>
        </w:tabs>
        <w:spacing w:before="0" w:after="0" w:line="240"/>
        <w:ind w:right="0" w:left="0" w:firstLine="2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ВЫПУСКНУЮ КВАЛИФИКАЦИОННУЮ РАБОТУ</w:t>
      </w:r>
    </w:p>
    <w:p>
      <w:pPr>
        <w:tabs>
          <w:tab w:val="left" w:pos="201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Студент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Игнатенко Дмитрий Сергеевич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Группа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ПОКС-44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</w:t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Специальность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09.02.03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Программирование в компьютерных системах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пользовательской и серверной части веб-пиложения сайта по сбору вакансий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"WorkS"»</w:t>
      </w:r>
    </w:p>
    <w:p>
      <w:pPr>
        <w:spacing w:before="0" w:after="0" w:line="240"/>
        <w:ind w:right="0" w:left="1440" w:hanging="14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425" w:hanging="1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Утверждена приказом по РК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СИ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235/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 от 27 декабря 2021г.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Срок сдачи  1 июня 2023 г.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ИСХОДНЫЕ ДАННЫЕ: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93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Сведения о заказчике:</w:t>
      </w:r>
    </w:p>
    <w:p>
      <w:pPr>
        <w:spacing w:before="0" w:after="0" w:line="240"/>
        <w:ind w:right="0" w:left="93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Пользователи, заинтересованные в поиске вакансий.</w:t>
      </w:r>
    </w:p>
    <w:p>
      <w:pPr>
        <w:numPr>
          <w:ilvl w:val="0"/>
          <w:numId w:val="14"/>
        </w:numPr>
        <w:spacing w:before="0" w:after="0" w:line="240"/>
        <w:ind w:right="0" w:left="93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разработки данного программного продукта (ПП). </w:t>
      </w:r>
    </w:p>
    <w:p>
      <w:pPr>
        <w:spacing w:before="0" w:after="0" w:line="240"/>
        <w:ind w:right="0" w:left="93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Сбор данных о ваканциях со сторонних сайтов. Пользователи видят сразу все вакансии с нескольких ресурсов в одом месте. Значительная экономия энергии и времени пользователя.</w:t>
      </w:r>
    </w:p>
    <w:p>
      <w:pPr>
        <w:numPr>
          <w:ilvl w:val="0"/>
          <w:numId w:val="16"/>
        </w:numPr>
        <w:spacing w:before="0" w:after="0" w:line="240"/>
        <w:ind w:right="0" w:left="93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Пользователи ПП</w:t>
      </w:r>
    </w:p>
    <w:p>
      <w:pPr>
        <w:spacing w:before="0" w:after="0" w:line="240"/>
        <w:ind w:right="0" w:left="93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Любой человек, который ищет работу.</w:t>
      </w:r>
    </w:p>
    <w:p>
      <w:pPr>
        <w:numPr>
          <w:ilvl w:val="0"/>
          <w:numId w:val="18"/>
        </w:numPr>
        <w:spacing w:before="0" w:after="0" w:line="240"/>
        <w:ind w:right="0" w:left="93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Ожидаемый срок разработки программного продукта.</w:t>
      </w:r>
    </w:p>
    <w:p>
      <w:pPr>
        <w:spacing w:before="0" w:after="0" w:line="240"/>
        <w:ind w:right="0" w:left="93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.202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numPr>
          <w:ilvl w:val="0"/>
          <w:numId w:val="20"/>
        </w:numPr>
        <w:spacing w:before="0" w:after="0" w:line="240"/>
        <w:ind w:right="0" w:left="93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Бюджет</w:t>
      </w:r>
    </w:p>
    <w:p>
      <w:pPr>
        <w:spacing w:before="0" w:after="0" w:line="240"/>
        <w:ind w:right="0" w:left="93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Проект создается без привлечения инвестиций со стороны.</w:t>
      </w:r>
    </w:p>
    <w:p>
      <w:pPr>
        <w:numPr>
          <w:ilvl w:val="0"/>
          <w:numId w:val="22"/>
        </w:numPr>
        <w:spacing w:before="0" w:after="0" w:line="240"/>
        <w:ind w:right="0" w:left="93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Роль на проекте </w:t>
      </w:r>
    </w:p>
    <w:p>
      <w:pPr>
        <w:spacing w:before="0" w:after="0" w:line="240"/>
        <w:ind w:right="0" w:left="93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Программист / Архитектор данных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анализирую требования, разрабатываю модели данных, реализую решения, реализую логику серверной и пользовательской части приложения, выполняю тестирование и отладку.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7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Содержание пояснительной записки (перечень подлежащих разработке вопросов)</w:t>
      </w:r>
    </w:p>
    <w:p>
      <w:pPr>
        <w:spacing w:before="0" w:after="0" w:line="240"/>
        <w:ind w:right="0" w:left="57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93" w:leader="none"/>
          <w:tab w:val="left" w:pos="1560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Введение</w:t>
      </w:r>
    </w:p>
    <w:p>
      <w:pPr>
        <w:numPr>
          <w:ilvl w:val="0"/>
          <w:numId w:val="28"/>
        </w:numPr>
        <w:tabs>
          <w:tab w:val="left" w:pos="993" w:leader="none"/>
        </w:tabs>
        <w:spacing w:before="0" w:after="0" w:line="240"/>
        <w:ind w:right="0" w:left="720" w:hanging="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Сбор, анализ и формирование требований к программному продукту</w:t>
      </w:r>
    </w:p>
    <w:p>
      <w:pPr>
        <w:numPr>
          <w:ilvl w:val="0"/>
          <w:numId w:val="28"/>
        </w:numPr>
        <w:tabs>
          <w:tab w:val="left" w:pos="993" w:leader="none"/>
        </w:tabs>
        <w:spacing w:before="0" w:after="0" w:line="240"/>
        <w:ind w:right="0" w:left="720" w:hanging="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Проектирование и разработка архитектуры программного продукта</w:t>
      </w:r>
    </w:p>
    <w:p>
      <w:pPr>
        <w:numPr>
          <w:ilvl w:val="0"/>
          <w:numId w:val="28"/>
        </w:numPr>
        <w:tabs>
          <w:tab w:val="left" w:pos="993" w:leader="none"/>
        </w:tabs>
        <w:spacing w:before="0" w:after="0" w:line="240"/>
        <w:ind w:right="0" w:left="720" w:hanging="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Разработка программного продукта</w:t>
      </w:r>
    </w:p>
    <w:p>
      <w:pPr>
        <w:numPr>
          <w:ilvl w:val="0"/>
          <w:numId w:val="28"/>
        </w:numPr>
        <w:tabs>
          <w:tab w:val="left" w:pos="993" w:leader="none"/>
        </w:tabs>
        <w:spacing w:before="0" w:after="0" w:line="240"/>
        <w:ind w:right="0" w:left="720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Тестирование программного продукта</w:t>
      </w:r>
    </w:p>
    <w:p>
      <w:pPr>
        <w:numPr>
          <w:ilvl w:val="0"/>
          <w:numId w:val="28"/>
        </w:numPr>
        <w:tabs>
          <w:tab w:val="left" w:pos="993" w:leader="none"/>
        </w:tabs>
        <w:spacing w:before="0" w:after="0" w:line="240"/>
        <w:ind w:right="0" w:left="720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документации на программный продукт</w:t>
      </w:r>
    </w:p>
    <w:p>
      <w:pPr>
        <w:numPr>
          <w:ilvl w:val="0"/>
          <w:numId w:val="28"/>
        </w:numPr>
        <w:tabs>
          <w:tab w:val="left" w:pos="993" w:leader="none"/>
        </w:tabs>
        <w:spacing w:before="0" w:after="0" w:line="240"/>
        <w:ind w:right="0" w:left="720" w:hanging="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Информационная безопасность </w:t>
      </w:r>
    </w:p>
    <w:p>
      <w:pPr>
        <w:numPr>
          <w:ilvl w:val="0"/>
          <w:numId w:val="28"/>
        </w:numPr>
        <w:tabs>
          <w:tab w:val="left" w:pos="993" w:leader="none"/>
        </w:tabs>
        <w:spacing w:before="0" w:after="0" w:line="240"/>
        <w:ind w:right="0" w:left="720" w:hanging="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Экономическое обоснование проекта</w:t>
      </w:r>
    </w:p>
    <w:p>
      <w:pPr>
        <w:numPr>
          <w:ilvl w:val="0"/>
          <w:numId w:val="28"/>
        </w:numPr>
        <w:tabs>
          <w:tab w:val="left" w:pos="993" w:leader="none"/>
        </w:tabs>
        <w:spacing w:before="0" w:after="0" w:line="240"/>
        <w:ind w:right="0" w:left="720" w:hanging="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ТБ и ОТ</w:t>
      </w:r>
    </w:p>
    <w:p>
      <w:pPr>
        <w:tabs>
          <w:tab w:val="left" w:pos="426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Заключение</w:t>
      </w:r>
    </w:p>
    <w:p>
      <w:pPr>
        <w:tabs>
          <w:tab w:val="left" w:pos="426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литературы</w:t>
      </w:r>
    </w:p>
    <w:p>
      <w:pPr>
        <w:spacing w:before="0" w:after="0" w:line="240"/>
        <w:ind w:right="0" w:left="5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рассмотрено и одобрено цикловой комиссией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программирования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Протокол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5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   24 декабря 2021 г.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Председатель ЦК _____________________</w:t>
        <w:tab/>
        <w:tab/>
        <w:tab/>
        <w:tab/>
        <w:t xml:space="preserve">М.А. Пивнева</w:t>
      </w:r>
    </w:p>
    <w:p>
      <w:pPr>
        <w:spacing w:before="0" w:after="0" w:line="240"/>
        <w:ind w:right="0" w:left="0" w:firstLine="27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подпись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_____________________</w:t>
        <w:tab/>
        <w:tab/>
        <w:tab/>
        <w:tab/>
        <w:tab/>
        <w:t xml:space="preserve">О.П. Манакова</w:t>
      </w:r>
    </w:p>
    <w:p>
      <w:pPr>
        <w:spacing w:before="0" w:after="0" w:line="240"/>
        <w:ind w:right="0" w:left="0" w:firstLine="27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подпись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выдачи задания</w:t>
        <w:tab/>
        <w:tab/>
        <w:tab/>
        <w:t xml:space="preserve">29 декабря 2021 г.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принял к исполнению</w:t>
        <w:tab/>
        <w:t xml:space="preserve">29 декабря 2021 г.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</w:t>
        <w:tab/>
        <w:t xml:space="preserve">                 _____________________</w:t>
        <w:tab/>
        <w:tab/>
        <w:tab/>
        <w:tab/>
        <w:t xml:space="preserve"> Игнатенко Д. С.</w:t>
      </w:r>
    </w:p>
    <w:p>
      <w:pPr>
        <w:spacing w:before="0" w:after="0" w:line="240"/>
        <w:ind w:right="0" w:left="0" w:firstLine="262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подпись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2">
    <w:abstractNumId w:val="36"/>
  </w:num>
  <w:num w:numId="14">
    <w:abstractNumId w:val="30"/>
  </w:num>
  <w:num w:numId="16">
    <w:abstractNumId w:val="24"/>
  </w:num>
  <w:num w:numId="18">
    <w:abstractNumId w:val="18"/>
  </w:num>
  <w:num w:numId="20">
    <w:abstractNumId w:val="12"/>
  </w:num>
  <w:num w:numId="22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