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103" w:rsidRPr="0049556D" w:rsidRDefault="00113103" w:rsidP="00113103">
      <w:pPr>
        <w:pStyle w:val="Title"/>
        <w:jc w:val="center"/>
        <w:rPr>
          <w:rFonts w:ascii="Arial" w:hAnsi="Arial" w:cs="Arial"/>
          <w:sz w:val="72"/>
        </w:rPr>
      </w:pPr>
      <w:r w:rsidRPr="0049556D">
        <w:rPr>
          <w:rFonts w:ascii="Arial" w:hAnsi="Arial" w:cs="Arial"/>
          <w:sz w:val="72"/>
        </w:rPr>
        <w:t>Universidad ORT Uruguay Facultad de Ingeniería</w:t>
      </w: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Primer Obligatorio Diseño de Aplicaciones 2</w:t>
      </w: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Mayo 2018</w:t>
      </w:r>
    </w:p>
    <w:p w:rsidR="003D53A4" w:rsidRDefault="00113103" w:rsidP="003D53A4">
      <w:pPr>
        <w:jc w:val="center"/>
        <w:rPr>
          <w:rStyle w:val="Strong"/>
          <w:rFonts w:ascii="Arial" w:hAnsi="Arial" w:cs="Arial"/>
          <w:sz w:val="36"/>
        </w:rPr>
      </w:pPr>
      <w:r w:rsidRPr="0049556D">
        <w:rPr>
          <w:rStyle w:val="Strong"/>
          <w:rFonts w:ascii="Arial" w:hAnsi="Arial" w:cs="Arial"/>
          <w:sz w:val="36"/>
        </w:rPr>
        <w:t>Profesor: Gabriel Piffaretti</w:t>
      </w:r>
    </w:p>
    <w:p w:rsidR="003D53A4" w:rsidRDefault="003D53A4" w:rsidP="003D53A4">
      <w:pPr>
        <w:jc w:val="center"/>
        <w:rPr>
          <w:rStyle w:val="Strong"/>
          <w:rFonts w:ascii="Arial" w:hAnsi="Arial" w:cs="Arial"/>
          <w:sz w:val="36"/>
        </w:rPr>
      </w:pPr>
      <w:bookmarkStart w:id="0" w:name="_GoBack"/>
      <w:bookmarkEnd w:id="0"/>
    </w:p>
    <w:p w:rsidR="00113103" w:rsidRPr="0049556D" w:rsidRDefault="003D53A4" w:rsidP="003D53A4">
      <w:pPr>
        <w:jc w:val="center"/>
        <w:rPr>
          <w:rStyle w:val="Strong"/>
          <w:rFonts w:ascii="Arial" w:hAnsi="Arial" w:cs="Arial"/>
          <w:sz w:val="36"/>
        </w:rPr>
      </w:pPr>
      <w:r>
        <w:rPr>
          <w:rStyle w:val="Strong"/>
          <w:rFonts w:ascii="Arial" w:hAnsi="Arial" w:cs="Arial"/>
          <w:sz w:val="36"/>
        </w:rPr>
        <w:t>Federico Cetraro(193221)</w:t>
      </w:r>
      <w:r>
        <w:rPr>
          <w:rStyle w:val="Strong"/>
          <w:rFonts w:ascii="Arial" w:hAnsi="Arial" w:cs="Arial"/>
          <w:sz w:val="36"/>
        </w:rPr>
        <w:br/>
      </w:r>
      <w:r w:rsidR="00113103" w:rsidRPr="0049556D">
        <w:rPr>
          <w:rStyle w:val="Strong"/>
          <w:rFonts w:ascii="Arial" w:hAnsi="Arial" w:cs="Arial"/>
          <w:sz w:val="36"/>
        </w:rPr>
        <w:t>Fabian Grobert (</w:t>
      </w:r>
      <w:r>
        <w:rPr>
          <w:rStyle w:val="Strong"/>
          <w:rFonts w:ascii="Arial" w:hAnsi="Arial" w:cs="Arial"/>
          <w:sz w:val="36"/>
        </w:rPr>
        <w:t>194738</w:t>
      </w:r>
      <w:r w:rsidR="00113103" w:rsidRPr="0049556D">
        <w:rPr>
          <w:rStyle w:val="Strong"/>
          <w:rFonts w:ascii="Arial" w:hAnsi="Arial" w:cs="Arial"/>
          <w:sz w:val="36"/>
        </w:rPr>
        <w:t>)</w:t>
      </w:r>
    </w:p>
    <w:sdt>
      <w:sdtPr>
        <w:rPr>
          <w:rFonts w:ascii="Arial" w:hAnsi="Arial" w:cs="Arial"/>
        </w:rPr>
        <w:id w:val="451983234"/>
        <w:docPartObj>
          <w:docPartGallery w:val="Table of Contents"/>
          <w:docPartUnique/>
        </w:docPartObj>
      </w:sdtPr>
      <w:sdtEndPr>
        <w:rPr>
          <w:rFonts w:eastAsiaTheme="minorHAnsi"/>
          <w:b/>
          <w:bCs/>
          <w:noProof/>
          <w:color w:val="auto"/>
          <w:sz w:val="22"/>
          <w:szCs w:val="22"/>
          <w:lang w:val="es-UY"/>
        </w:rPr>
      </w:sdtEndPr>
      <w:sdtContent>
        <w:p w:rsidR="00CF46C9" w:rsidRPr="003D53A4" w:rsidRDefault="00CF46C9">
          <w:pPr>
            <w:pStyle w:val="TOCHeading"/>
            <w:rPr>
              <w:rFonts w:ascii="Arial" w:hAnsi="Arial" w:cs="Arial"/>
              <w:lang w:val="es-UY"/>
            </w:rPr>
          </w:pPr>
          <w:r w:rsidRPr="003D53A4">
            <w:rPr>
              <w:rFonts w:ascii="Arial" w:hAnsi="Arial" w:cs="Arial"/>
              <w:lang w:val="es-UY"/>
            </w:rPr>
            <w:t>Indice</w:t>
          </w:r>
        </w:p>
        <w:p w:rsidR="0049556D" w:rsidRDefault="00CF46C9">
          <w:pPr>
            <w:pStyle w:val="TOC1"/>
            <w:tabs>
              <w:tab w:val="right" w:leader="dot" w:pos="8494"/>
            </w:tabs>
            <w:rPr>
              <w:rFonts w:eastAsiaTheme="minorEastAsia"/>
              <w:noProof/>
              <w:lang w:eastAsia="es-UY"/>
            </w:rPr>
          </w:pPr>
          <w:r w:rsidRPr="0049556D">
            <w:rPr>
              <w:rFonts w:ascii="Arial" w:hAnsi="Arial" w:cs="Arial"/>
            </w:rPr>
            <w:fldChar w:fldCharType="begin"/>
          </w:r>
          <w:r w:rsidRPr="0049556D">
            <w:rPr>
              <w:rFonts w:ascii="Arial" w:hAnsi="Arial" w:cs="Arial"/>
            </w:rPr>
            <w:instrText xml:space="preserve"> TOC \o "1-3" \h \z \u </w:instrText>
          </w:r>
          <w:r w:rsidRPr="0049556D">
            <w:rPr>
              <w:rFonts w:ascii="Arial" w:hAnsi="Arial" w:cs="Arial"/>
            </w:rPr>
            <w:fldChar w:fldCharType="separate"/>
          </w:r>
          <w:hyperlink w:anchor="_Toc513755468" w:history="1">
            <w:r w:rsidR="0049556D" w:rsidRPr="003475D9">
              <w:rPr>
                <w:rStyle w:val="Hyperlink"/>
                <w:rFonts w:ascii="Arial" w:hAnsi="Arial" w:cs="Arial"/>
                <w:noProof/>
              </w:rPr>
              <w:t>Justificación de Diseño</w:t>
            </w:r>
            <w:r w:rsidR="0049556D">
              <w:rPr>
                <w:noProof/>
                <w:webHidden/>
              </w:rPr>
              <w:tab/>
            </w:r>
            <w:r w:rsidR="0049556D">
              <w:rPr>
                <w:noProof/>
                <w:webHidden/>
              </w:rPr>
              <w:fldChar w:fldCharType="begin"/>
            </w:r>
            <w:r w:rsidR="0049556D">
              <w:rPr>
                <w:noProof/>
                <w:webHidden/>
              </w:rPr>
              <w:instrText xml:space="preserve"> PAGEREF _Toc513755468 \h </w:instrText>
            </w:r>
            <w:r w:rsidR="0049556D">
              <w:rPr>
                <w:noProof/>
                <w:webHidden/>
              </w:rPr>
            </w:r>
            <w:r w:rsidR="0049556D">
              <w:rPr>
                <w:noProof/>
                <w:webHidden/>
              </w:rPr>
              <w:fldChar w:fldCharType="separate"/>
            </w:r>
            <w:r w:rsidR="008671DF">
              <w:rPr>
                <w:noProof/>
                <w:webHidden/>
              </w:rPr>
              <w:t>3</w:t>
            </w:r>
            <w:r w:rsidR="0049556D">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69" w:history="1">
            <w:r w:rsidRPr="003475D9">
              <w:rPr>
                <w:rStyle w:val="Hyperlink"/>
                <w:rFonts w:ascii="Arial" w:hAnsi="Arial" w:cs="Arial"/>
                <w:noProof/>
              </w:rPr>
              <w:t>Diagrama de Clases</w:t>
            </w:r>
            <w:r>
              <w:rPr>
                <w:noProof/>
                <w:webHidden/>
              </w:rPr>
              <w:tab/>
            </w:r>
            <w:r>
              <w:rPr>
                <w:noProof/>
                <w:webHidden/>
              </w:rPr>
              <w:fldChar w:fldCharType="begin"/>
            </w:r>
            <w:r>
              <w:rPr>
                <w:noProof/>
                <w:webHidden/>
              </w:rPr>
              <w:instrText xml:space="preserve"> PAGEREF _Toc513755469 \h </w:instrText>
            </w:r>
            <w:r>
              <w:rPr>
                <w:noProof/>
                <w:webHidden/>
              </w:rPr>
            </w:r>
            <w:r>
              <w:rPr>
                <w:noProof/>
                <w:webHidden/>
              </w:rPr>
              <w:fldChar w:fldCharType="separate"/>
            </w:r>
            <w:r w:rsidR="008671DF">
              <w:rPr>
                <w:noProof/>
                <w:webHidden/>
              </w:rPr>
              <w:t>4</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70" w:history="1">
            <w:r w:rsidRPr="003475D9">
              <w:rPr>
                <w:rStyle w:val="Hyperlink"/>
                <w:rFonts w:ascii="Arial" w:hAnsi="Arial" w:cs="Arial"/>
                <w:noProof/>
              </w:rPr>
              <w:t>Capas Lógicas</w:t>
            </w:r>
            <w:r>
              <w:rPr>
                <w:noProof/>
                <w:webHidden/>
              </w:rPr>
              <w:tab/>
            </w:r>
            <w:r>
              <w:rPr>
                <w:noProof/>
                <w:webHidden/>
              </w:rPr>
              <w:fldChar w:fldCharType="begin"/>
            </w:r>
            <w:r>
              <w:rPr>
                <w:noProof/>
                <w:webHidden/>
              </w:rPr>
              <w:instrText xml:space="preserve"> PAGEREF _Toc513755470 \h </w:instrText>
            </w:r>
            <w:r>
              <w:rPr>
                <w:noProof/>
                <w:webHidden/>
              </w:rPr>
            </w:r>
            <w:r>
              <w:rPr>
                <w:noProof/>
                <w:webHidden/>
              </w:rPr>
              <w:fldChar w:fldCharType="separate"/>
            </w:r>
            <w:r w:rsidR="008671DF">
              <w:rPr>
                <w:noProof/>
                <w:webHidden/>
              </w:rPr>
              <w:t>5</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71" w:history="1">
            <w:r w:rsidRPr="003475D9">
              <w:rPr>
                <w:rStyle w:val="Hyperlink"/>
                <w:rFonts w:ascii="Arial" w:hAnsi="Arial" w:cs="Arial"/>
                <w:noProof/>
              </w:rPr>
              <w:t>Diagrama de Secuencia</w:t>
            </w:r>
            <w:r>
              <w:rPr>
                <w:noProof/>
                <w:webHidden/>
              </w:rPr>
              <w:tab/>
            </w:r>
            <w:r>
              <w:rPr>
                <w:noProof/>
                <w:webHidden/>
              </w:rPr>
              <w:fldChar w:fldCharType="begin"/>
            </w:r>
            <w:r>
              <w:rPr>
                <w:noProof/>
                <w:webHidden/>
              </w:rPr>
              <w:instrText xml:space="preserve"> PAGEREF _Toc513755471 \h </w:instrText>
            </w:r>
            <w:r>
              <w:rPr>
                <w:noProof/>
                <w:webHidden/>
              </w:rPr>
            </w:r>
            <w:r>
              <w:rPr>
                <w:noProof/>
                <w:webHidden/>
              </w:rPr>
              <w:fldChar w:fldCharType="separate"/>
            </w:r>
            <w:r w:rsidR="008671DF">
              <w:rPr>
                <w:noProof/>
                <w:webHidden/>
              </w:rPr>
              <w:t>6</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72" w:history="1">
            <w:r w:rsidRPr="003475D9">
              <w:rPr>
                <w:rStyle w:val="Hyperlink"/>
                <w:rFonts w:ascii="Arial" w:hAnsi="Arial" w:cs="Arial"/>
                <w:noProof/>
              </w:rPr>
              <w:t>Diagrama de entrega:</w:t>
            </w:r>
            <w:r>
              <w:rPr>
                <w:noProof/>
                <w:webHidden/>
              </w:rPr>
              <w:tab/>
            </w:r>
            <w:r>
              <w:rPr>
                <w:noProof/>
                <w:webHidden/>
              </w:rPr>
              <w:fldChar w:fldCharType="begin"/>
            </w:r>
            <w:r>
              <w:rPr>
                <w:noProof/>
                <w:webHidden/>
              </w:rPr>
              <w:instrText xml:space="preserve"> PAGEREF _Toc513755472 \h </w:instrText>
            </w:r>
            <w:r>
              <w:rPr>
                <w:noProof/>
                <w:webHidden/>
              </w:rPr>
            </w:r>
            <w:r>
              <w:rPr>
                <w:noProof/>
                <w:webHidden/>
              </w:rPr>
              <w:fldChar w:fldCharType="separate"/>
            </w:r>
            <w:r w:rsidR="008671DF">
              <w:rPr>
                <w:noProof/>
                <w:webHidden/>
              </w:rPr>
              <w:t>8</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73" w:history="1">
            <w:r w:rsidRPr="003475D9">
              <w:rPr>
                <w:rStyle w:val="Hyperlink"/>
                <w:rFonts w:ascii="Arial" w:hAnsi="Arial" w:cs="Arial"/>
                <w:bCs/>
                <w:noProof/>
              </w:rPr>
              <w:t>Diagrama de Componentes</w:t>
            </w:r>
            <w:r>
              <w:rPr>
                <w:noProof/>
                <w:webHidden/>
              </w:rPr>
              <w:tab/>
            </w:r>
            <w:r>
              <w:rPr>
                <w:noProof/>
                <w:webHidden/>
              </w:rPr>
              <w:fldChar w:fldCharType="begin"/>
            </w:r>
            <w:r>
              <w:rPr>
                <w:noProof/>
                <w:webHidden/>
              </w:rPr>
              <w:instrText xml:space="preserve"> PAGEREF _Toc513755473 \h </w:instrText>
            </w:r>
            <w:r>
              <w:rPr>
                <w:noProof/>
                <w:webHidden/>
              </w:rPr>
            </w:r>
            <w:r>
              <w:rPr>
                <w:noProof/>
                <w:webHidden/>
              </w:rPr>
              <w:fldChar w:fldCharType="separate"/>
            </w:r>
            <w:r w:rsidR="008671DF">
              <w:rPr>
                <w:noProof/>
                <w:webHidden/>
              </w:rPr>
              <w:t>8</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74" w:history="1">
            <w:r w:rsidRPr="003475D9">
              <w:rPr>
                <w:rStyle w:val="Hyperlink"/>
                <w:rFonts w:ascii="Arial" w:hAnsi="Arial" w:cs="Arial"/>
                <w:noProof/>
              </w:rPr>
              <w:t>Modelo de Tablas</w:t>
            </w:r>
            <w:r>
              <w:rPr>
                <w:noProof/>
                <w:webHidden/>
              </w:rPr>
              <w:tab/>
            </w:r>
            <w:r>
              <w:rPr>
                <w:noProof/>
                <w:webHidden/>
              </w:rPr>
              <w:fldChar w:fldCharType="begin"/>
            </w:r>
            <w:r>
              <w:rPr>
                <w:noProof/>
                <w:webHidden/>
              </w:rPr>
              <w:instrText xml:space="preserve"> PAGEREF _Toc513755474 \h </w:instrText>
            </w:r>
            <w:r>
              <w:rPr>
                <w:noProof/>
                <w:webHidden/>
              </w:rPr>
            </w:r>
            <w:r>
              <w:rPr>
                <w:noProof/>
                <w:webHidden/>
              </w:rPr>
              <w:fldChar w:fldCharType="separate"/>
            </w:r>
            <w:r w:rsidR="008671DF">
              <w:rPr>
                <w:noProof/>
                <w:webHidden/>
              </w:rPr>
              <w:t>9</w:t>
            </w:r>
            <w:r>
              <w:rPr>
                <w:noProof/>
                <w:webHidden/>
              </w:rPr>
              <w:fldChar w:fldCharType="end"/>
            </w:r>
          </w:hyperlink>
        </w:p>
        <w:p w:rsidR="0049556D" w:rsidRDefault="0049556D">
          <w:pPr>
            <w:pStyle w:val="TOC1"/>
            <w:tabs>
              <w:tab w:val="right" w:leader="dot" w:pos="8494"/>
            </w:tabs>
            <w:rPr>
              <w:rFonts w:eastAsiaTheme="minorEastAsia"/>
              <w:noProof/>
              <w:lang w:eastAsia="es-UY"/>
            </w:rPr>
          </w:pPr>
          <w:hyperlink w:anchor="_Toc513755475" w:history="1">
            <w:r w:rsidRPr="003475D9">
              <w:rPr>
                <w:rStyle w:val="Hyperlink"/>
                <w:rFonts w:ascii="Arial" w:hAnsi="Arial" w:cs="Arial"/>
                <w:noProof/>
              </w:rPr>
              <w:t>Informe de Clean Code y pruebas.</w:t>
            </w:r>
            <w:r>
              <w:rPr>
                <w:noProof/>
                <w:webHidden/>
              </w:rPr>
              <w:tab/>
            </w:r>
            <w:r>
              <w:rPr>
                <w:noProof/>
                <w:webHidden/>
              </w:rPr>
              <w:fldChar w:fldCharType="begin"/>
            </w:r>
            <w:r>
              <w:rPr>
                <w:noProof/>
                <w:webHidden/>
              </w:rPr>
              <w:instrText xml:space="preserve"> PAGEREF _Toc513755475 \h </w:instrText>
            </w:r>
            <w:r>
              <w:rPr>
                <w:noProof/>
                <w:webHidden/>
              </w:rPr>
            </w:r>
            <w:r>
              <w:rPr>
                <w:noProof/>
                <w:webHidden/>
              </w:rPr>
              <w:fldChar w:fldCharType="separate"/>
            </w:r>
            <w:r w:rsidR="008671DF">
              <w:rPr>
                <w:noProof/>
                <w:webHidden/>
              </w:rPr>
              <w:t>10</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76" w:history="1">
            <w:r w:rsidRPr="003475D9">
              <w:rPr>
                <w:rStyle w:val="Hyperlink"/>
                <w:rFonts w:ascii="Arial" w:hAnsi="Arial" w:cs="Arial"/>
                <w:noProof/>
              </w:rPr>
              <w:t>Clean Code</w:t>
            </w:r>
            <w:r>
              <w:rPr>
                <w:noProof/>
                <w:webHidden/>
              </w:rPr>
              <w:tab/>
            </w:r>
            <w:r>
              <w:rPr>
                <w:noProof/>
                <w:webHidden/>
              </w:rPr>
              <w:fldChar w:fldCharType="begin"/>
            </w:r>
            <w:r>
              <w:rPr>
                <w:noProof/>
                <w:webHidden/>
              </w:rPr>
              <w:instrText xml:space="preserve"> PAGEREF _Toc513755476 \h </w:instrText>
            </w:r>
            <w:r>
              <w:rPr>
                <w:noProof/>
                <w:webHidden/>
              </w:rPr>
            </w:r>
            <w:r>
              <w:rPr>
                <w:noProof/>
                <w:webHidden/>
              </w:rPr>
              <w:fldChar w:fldCharType="separate"/>
            </w:r>
            <w:r w:rsidR="008671DF">
              <w:rPr>
                <w:noProof/>
                <w:webHidden/>
              </w:rPr>
              <w:t>10</w:t>
            </w:r>
            <w:r>
              <w:rPr>
                <w:noProof/>
                <w:webHidden/>
              </w:rPr>
              <w:fldChar w:fldCharType="end"/>
            </w:r>
          </w:hyperlink>
        </w:p>
        <w:p w:rsidR="0049556D" w:rsidRDefault="0049556D">
          <w:pPr>
            <w:pStyle w:val="TOC1"/>
            <w:tabs>
              <w:tab w:val="right" w:leader="dot" w:pos="8494"/>
            </w:tabs>
            <w:rPr>
              <w:rFonts w:eastAsiaTheme="minorEastAsia"/>
              <w:noProof/>
              <w:lang w:eastAsia="es-UY"/>
            </w:rPr>
          </w:pPr>
          <w:hyperlink w:anchor="_Toc513755477" w:history="1">
            <w:r w:rsidRPr="003475D9">
              <w:rPr>
                <w:rStyle w:val="Hyperlink"/>
                <w:rFonts w:ascii="Arial" w:hAnsi="Arial" w:cs="Arial"/>
                <w:noProof/>
              </w:rPr>
              <w:t>TDD</w:t>
            </w:r>
            <w:r>
              <w:rPr>
                <w:noProof/>
                <w:webHidden/>
              </w:rPr>
              <w:tab/>
            </w:r>
            <w:r>
              <w:rPr>
                <w:noProof/>
                <w:webHidden/>
              </w:rPr>
              <w:fldChar w:fldCharType="begin"/>
            </w:r>
            <w:r>
              <w:rPr>
                <w:noProof/>
                <w:webHidden/>
              </w:rPr>
              <w:instrText xml:space="preserve"> PAGEREF _Toc513755477 \h </w:instrText>
            </w:r>
            <w:r>
              <w:rPr>
                <w:noProof/>
                <w:webHidden/>
              </w:rPr>
            </w:r>
            <w:r>
              <w:rPr>
                <w:noProof/>
                <w:webHidden/>
              </w:rPr>
              <w:fldChar w:fldCharType="separate"/>
            </w:r>
            <w:r w:rsidR="008671DF">
              <w:rPr>
                <w:noProof/>
                <w:webHidden/>
              </w:rPr>
              <w:t>13</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78" w:history="1">
            <w:r w:rsidRPr="003475D9">
              <w:rPr>
                <w:rStyle w:val="Hyperlink"/>
                <w:rFonts w:ascii="Arial" w:hAnsi="Arial" w:cs="Arial"/>
                <w:noProof/>
              </w:rPr>
              <w:t>Evidencia de TDD</w:t>
            </w:r>
            <w:r>
              <w:rPr>
                <w:noProof/>
                <w:webHidden/>
              </w:rPr>
              <w:tab/>
            </w:r>
            <w:r>
              <w:rPr>
                <w:noProof/>
                <w:webHidden/>
              </w:rPr>
              <w:fldChar w:fldCharType="begin"/>
            </w:r>
            <w:r>
              <w:rPr>
                <w:noProof/>
                <w:webHidden/>
              </w:rPr>
              <w:instrText xml:space="preserve"> PAGEREF _Toc513755478 \h </w:instrText>
            </w:r>
            <w:r>
              <w:rPr>
                <w:noProof/>
                <w:webHidden/>
              </w:rPr>
            </w:r>
            <w:r>
              <w:rPr>
                <w:noProof/>
                <w:webHidden/>
              </w:rPr>
              <w:fldChar w:fldCharType="separate"/>
            </w:r>
            <w:r w:rsidR="008671DF">
              <w:rPr>
                <w:noProof/>
                <w:webHidden/>
              </w:rPr>
              <w:t>13</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79" w:history="1">
            <w:r w:rsidRPr="003475D9">
              <w:rPr>
                <w:rStyle w:val="Hyperlink"/>
                <w:rFonts w:ascii="Arial" w:eastAsia="TimesNewRomanPSMT" w:hAnsi="Arial" w:cs="Arial"/>
                <w:noProof/>
              </w:rPr>
              <w:t>Porcentaje de cobertura:</w:t>
            </w:r>
            <w:r>
              <w:rPr>
                <w:noProof/>
                <w:webHidden/>
              </w:rPr>
              <w:tab/>
            </w:r>
            <w:r>
              <w:rPr>
                <w:noProof/>
                <w:webHidden/>
              </w:rPr>
              <w:fldChar w:fldCharType="begin"/>
            </w:r>
            <w:r>
              <w:rPr>
                <w:noProof/>
                <w:webHidden/>
              </w:rPr>
              <w:instrText xml:space="preserve"> PAGEREF _Toc513755479 \h </w:instrText>
            </w:r>
            <w:r>
              <w:rPr>
                <w:noProof/>
                <w:webHidden/>
              </w:rPr>
            </w:r>
            <w:r>
              <w:rPr>
                <w:noProof/>
                <w:webHidden/>
              </w:rPr>
              <w:fldChar w:fldCharType="separate"/>
            </w:r>
            <w:r w:rsidR="008671DF">
              <w:rPr>
                <w:noProof/>
                <w:webHidden/>
              </w:rPr>
              <w:t>15</w:t>
            </w:r>
            <w:r>
              <w:rPr>
                <w:noProof/>
                <w:webHidden/>
              </w:rPr>
              <w:fldChar w:fldCharType="end"/>
            </w:r>
          </w:hyperlink>
        </w:p>
        <w:p w:rsidR="0049556D" w:rsidRDefault="0049556D">
          <w:pPr>
            <w:pStyle w:val="TOC2"/>
            <w:tabs>
              <w:tab w:val="right" w:leader="dot" w:pos="8494"/>
            </w:tabs>
            <w:rPr>
              <w:rFonts w:eastAsiaTheme="minorEastAsia"/>
              <w:noProof/>
              <w:lang w:eastAsia="es-UY"/>
            </w:rPr>
          </w:pPr>
          <w:hyperlink w:anchor="_Toc513755480" w:history="1">
            <w:r w:rsidRPr="003475D9">
              <w:rPr>
                <w:rStyle w:val="Hyperlink"/>
                <w:rFonts w:ascii="Arial" w:hAnsi="Arial" w:cs="Arial"/>
                <w:noProof/>
              </w:rPr>
              <w:t>Mocking</w:t>
            </w:r>
            <w:r>
              <w:rPr>
                <w:noProof/>
                <w:webHidden/>
              </w:rPr>
              <w:tab/>
            </w:r>
            <w:r>
              <w:rPr>
                <w:noProof/>
                <w:webHidden/>
              </w:rPr>
              <w:fldChar w:fldCharType="begin"/>
            </w:r>
            <w:r>
              <w:rPr>
                <w:noProof/>
                <w:webHidden/>
              </w:rPr>
              <w:instrText xml:space="preserve"> PAGEREF _Toc513755480 \h </w:instrText>
            </w:r>
            <w:r>
              <w:rPr>
                <w:noProof/>
                <w:webHidden/>
              </w:rPr>
            </w:r>
            <w:r>
              <w:rPr>
                <w:noProof/>
                <w:webHidden/>
              </w:rPr>
              <w:fldChar w:fldCharType="separate"/>
            </w:r>
            <w:r w:rsidR="008671DF">
              <w:rPr>
                <w:noProof/>
                <w:webHidden/>
              </w:rPr>
              <w:t>16</w:t>
            </w:r>
            <w:r>
              <w:rPr>
                <w:noProof/>
                <w:webHidden/>
              </w:rPr>
              <w:fldChar w:fldCharType="end"/>
            </w:r>
          </w:hyperlink>
        </w:p>
        <w:p w:rsidR="00CF46C9" w:rsidRPr="0049556D" w:rsidRDefault="00CF46C9">
          <w:pPr>
            <w:rPr>
              <w:rFonts w:ascii="Arial" w:hAnsi="Arial" w:cs="Arial"/>
            </w:rPr>
          </w:pPr>
          <w:r w:rsidRPr="0049556D">
            <w:rPr>
              <w:rFonts w:ascii="Arial" w:hAnsi="Arial" w:cs="Arial"/>
              <w:b/>
              <w:bCs/>
              <w:noProof/>
            </w:rPr>
            <w:fldChar w:fldCharType="end"/>
          </w:r>
        </w:p>
      </w:sdtContent>
    </w:sdt>
    <w:p w:rsidR="00113103" w:rsidRPr="0049556D" w:rsidRDefault="00113103" w:rsidP="00113103">
      <w:pPr>
        <w:rPr>
          <w:rStyle w:val="Strong"/>
          <w:rFonts w:ascii="Arial" w:hAnsi="Arial" w:cs="Arial"/>
          <w:sz w:val="36"/>
        </w:rPr>
      </w:pPr>
      <w:r w:rsidRPr="0049556D">
        <w:rPr>
          <w:rStyle w:val="Strong"/>
          <w:rFonts w:ascii="Arial" w:hAnsi="Arial" w:cs="Arial"/>
          <w:sz w:val="36"/>
        </w:rPr>
        <w:br w:type="page"/>
      </w:r>
    </w:p>
    <w:p w:rsidR="00F2758F" w:rsidRPr="0049556D" w:rsidRDefault="00CF46C9" w:rsidP="00CF46C9">
      <w:pPr>
        <w:pStyle w:val="Heading1"/>
        <w:rPr>
          <w:rFonts w:ascii="Arial" w:hAnsi="Arial" w:cs="Arial"/>
          <w:sz w:val="24"/>
          <w:szCs w:val="24"/>
        </w:rPr>
      </w:pPr>
      <w:bookmarkStart w:id="1" w:name="_Toc513755468"/>
      <w:r w:rsidRPr="0049556D">
        <w:rPr>
          <w:rFonts w:ascii="Arial" w:hAnsi="Arial" w:cs="Arial"/>
          <w:sz w:val="24"/>
          <w:szCs w:val="24"/>
        </w:rPr>
        <w:lastRenderedPageBreak/>
        <w:t>Justificación de Diseño</w:t>
      </w:r>
      <w:bookmarkEnd w:id="1"/>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Para la mejor realización de este obligatorio, la primera decisión de diseño que</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tomamos fue dividir la solución en 1</w:t>
      </w:r>
      <w:r w:rsidRPr="0049556D">
        <w:rPr>
          <w:rFonts w:ascii="Arial" w:hAnsi="Arial" w:cs="Arial"/>
          <w:sz w:val="24"/>
          <w:szCs w:val="24"/>
        </w:rPr>
        <w:t>3</w:t>
      </w:r>
      <w:r w:rsidRPr="0049556D">
        <w:rPr>
          <w:rFonts w:ascii="Arial" w:hAnsi="Arial" w:cs="Arial"/>
          <w:sz w:val="24"/>
          <w:szCs w:val="24"/>
        </w:rPr>
        <w:t xml:space="preserve"> p</w:t>
      </w:r>
      <w:r w:rsidRPr="0049556D">
        <w:rPr>
          <w:rFonts w:ascii="Arial" w:hAnsi="Arial" w:cs="Arial"/>
          <w:sz w:val="24"/>
          <w:szCs w:val="24"/>
        </w:rPr>
        <w:t>aquetes distintos. Esto se hizo principalmente</w:t>
      </w:r>
      <w:r w:rsidRPr="0049556D">
        <w:rPr>
          <w:rFonts w:ascii="Arial" w:hAnsi="Arial" w:cs="Arial"/>
          <w:sz w:val="24"/>
          <w:szCs w:val="24"/>
        </w:rPr>
        <w:t xml:space="preserve"> para agrupar cierto orden lógico en cada uno de ellos.</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Se crearon paquetes para podes realizar las funcionalidades pedidas y por cada</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uno de estos se creo un paquete de prueba.</w:t>
      </w:r>
    </w:p>
    <w:p w:rsidR="00CF46C9" w:rsidRPr="0049556D" w:rsidRDefault="00CF46C9" w:rsidP="00CF46C9">
      <w:pPr>
        <w:rPr>
          <w:rFonts w:ascii="Arial" w:hAnsi="Arial" w:cs="Arial"/>
          <w:sz w:val="24"/>
          <w:szCs w:val="24"/>
        </w:rPr>
      </w:pPr>
      <w:r w:rsidRPr="0049556D">
        <w:rPr>
          <w:rFonts w:ascii="Arial" w:hAnsi="Arial" w:cs="Arial"/>
          <w:sz w:val="24"/>
          <w:szCs w:val="24"/>
        </w:rPr>
        <w:t>A continuación se</w:t>
      </w:r>
      <w:r w:rsidRPr="0049556D">
        <w:rPr>
          <w:rFonts w:ascii="Arial" w:hAnsi="Arial" w:cs="Arial"/>
          <w:sz w:val="24"/>
          <w:szCs w:val="24"/>
        </w:rPr>
        <w:t xml:space="preserve"> representa mejor esta decisión:</w:t>
      </w:r>
    </w:p>
    <w:p w:rsidR="00CF46C9" w:rsidRPr="0049556D" w:rsidRDefault="00F2758F" w:rsidP="00CF46C9">
      <w:pPr>
        <w:rPr>
          <w:rFonts w:ascii="Arial" w:hAnsi="Arial" w:cs="Arial"/>
          <w:sz w:val="24"/>
          <w:szCs w:val="24"/>
        </w:rPr>
      </w:pPr>
      <w:r w:rsidRPr="0049556D">
        <w:rPr>
          <w:rFonts w:ascii="Arial" w:hAnsi="Arial" w:cs="Arial"/>
          <w:sz w:val="24"/>
          <w:szCs w:val="24"/>
        </w:rPr>
        <w:drawing>
          <wp:anchor distT="0" distB="0" distL="114300" distR="114300" simplePos="0" relativeHeight="251663360" behindDoc="1" locked="0" layoutInCell="1" allowOverlap="1" wp14:anchorId="3CAA0D2F" wp14:editId="62C896DE">
            <wp:simplePos x="0" y="0"/>
            <wp:positionH relativeFrom="margin">
              <wp:posOffset>0</wp:posOffset>
            </wp:positionH>
            <wp:positionV relativeFrom="paragraph">
              <wp:posOffset>276225</wp:posOffset>
            </wp:positionV>
            <wp:extent cx="5900372" cy="3242290"/>
            <wp:effectExtent l="0" t="0" r="5715" b="0"/>
            <wp:wrapTight wrapText="bothSides">
              <wp:wrapPolygon edited="0">
                <wp:start x="0" y="0"/>
                <wp:lineTo x="0" y="21452"/>
                <wp:lineTo x="21551" y="21452"/>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00372" cy="3242290"/>
                    </a:xfrm>
                    <a:prstGeom prst="rect">
                      <a:avLst/>
                    </a:prstGeom>
                  </pic:spPr>
                </pic:pic>
              </a:graphicData>
            </a:graphic>
          </wp:anchor>
        </w:drawing>
      </w:r>
    </w:p>
    <w:p w:rsidR="00CF46C9" w:rsidRPr="0049556D" w:rsidRDefault="00CF46C9" w:rsidP="00CF46C9">
      <w:pPr>
        <w:rPr>
          <w:rFonts w:ascii="Arial" w:hAnsi="Arial" w:cs="Arial"/>
          <w:sz w:val="24"/>
          <w:szCs w:val="24"/>
        </w:rPr>
      </w:pPr>
    </w:p>
    <w:p w:rsidR="004837E0" w:rsidRPr="0049556D" w:rsidRDefault="00CF46C9" w:rsidP="00CF46C9">
      <w:pPr>
        <w:rPr>
          <w:rFonts w:ascii="Arial" w:hAnsi="Arial" w:cs="Arial"/>
          <w:sz w:val="24"/>
          <w:szCs w:val="24"/>
        </w:rPr>
      </w:pPr>
      <w:r w:rsidRPr="0049556D">
        <w:rPr>
          <w:rFonts w:ascii="Arial" w:hAnsi="Arial" w:cs="Arial"/>
          <w:sz w:val="24"/>
          <w:szCs w:val="24"/>
        </w:rPr>
        <w:t>P</w:t>
      </w:r>
      <w:r w:rsidR="004837E0" w:rsidRPr="0049556D">
        <w:rPr>
          <w:rFonts w:ascii="Arial" w:hAnsi="Arial" w:cs="Arial"/>
          <w:sz w:val="24"/>
          <w:szCs w:val="24"/>
        </w:rPr>
        <w:t>ara nuestra solución, quisimos realizar el diseño para que sea lo más extensible</w:t>
      </w:r>
    </w:p>
    <w:p w:rsidR="0039527F" w:rsidRPr="0049556D" w:rsidRDefault="004837E0" w:rsidP="004837E0">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posible. Es decir, que sea fácil de agregar nuevas funcionalidad en un futuro</w:t>
      </w:r>
      <w:r w:rsidRPr="0049556D">
        <w:rPr>
          <w:rFonts w:ascii="Arial" w:hAnsi="Arial" w:cs="Arial"/>
          <w:sz w:val="24"/>
          <w:szCs w:val="24"/>
        </w:rPr>
        <w:t xml:space="preserve"> tales como nuevos Atributos de estilo</w:t>
      </w:r>
      <w:r w:rsidRPr="0049556D">
        <w:rPr>
          <w:rFonts w:ascii="Arial" w:hAnsi="Arial" w:cs="Arial"/>
          <w:sz w:val="24"/>
          <w:szCs w:val="24"/>
        </w:rPr>
        <w:t>. De</w:t>
      </w:r>
      <w:r w:rsidRPr="0049556D">
        <w:rPr>
          <w:rFonts w:ascii="Arial" w:hAnsi="Arial" w:cs="Arial"/>
          <w:sz w:val="24"/>
          <w:szCs w:val="24"/>
        </w:rPr>
        <w:t xml:space="preserve"> </w:t>
      </w:r>
      <w:r w:rsidRPr="0049556D">
        <w:rPr>
          <w:rFonts w:ascii="Arial" w:hAnsi="Arial" w:cs="Arial"/>
          <w:sz w:val="24"/>
          <w:szCs w:val="24"/>
        </w:rPr>
        <w:t>esta manera, para cada decisión de diseño que tomamos, tratamos de cumplir el</w:t>
      </w:r>
      <w:r w:rsidRPr="0049556D">
        <w:rPr>
          <w:rFonts w:ascii="Arial" w:hAnsi="Arial" w:cs="Arial"/>
          <w:sz w:val="24"/>
          <w:szCs w:val="24"/>
        </w:rPr>
        <w:t xml:space="preserve"> </w:t>
      </w:r>
      <w:r w:rsidRPr="0049556D">
        <w:rPr>
          <w:rFonts w:ascii="Arial" w:hAnsi="Arial" w:cs="Arial"/>
          <w:sz w:val="24"/>
          <w:szCs w:val="24"/>
        </w:rPr>
        <w:t>principio abierto/cerrado</w:t>
      </w:r>
      <w:r w:rsidRPr="0049556D">
        <w:rPr>
          <w:rFonts w:ascii="Arial" w:hAnsi="Arial" w:cs="Arial"/>
          <w:sz w:val="24"/>
          <w:szCs w:val="24"/>
        </w:rPr>
        <w:t>.</w:t>
      </w:r>
    </w:p>
    <w:p w:rsidR="004837E0" w:rsidRPr="0049556D" w:rsidRDefault="004837E0" w:rsidP="004837E0">
      <w:pPr>
        <w:autoSpaceDE w:val="0"/>
        <w:autoSpaceDN w:val="0"/>
        <w:adjustRightInd w:val="0"/>
        <w:spacing w:after="0" w:line="240" w:lineRule="auto"/>
        <w:rPr>
          <w:rFonts w:ascii="Arial" w:hAnsi="Arial" w:cs="Arial"/>
          <w:sz w:val="24"/>
          <w:szCs w:val="24"/>
        </w:rPr>
      </w:pPr>
    </w:p>
    <w:p w:rsidR="004837E0" w:rsidRPr="0049556D" w:rsidRDefault="004837E0" w:rsidP="004837E0">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Para poder realizar una solución extensible, hicimos mucho uso del</w:t>
      </w:r>
    </w:p>
    <w:p w:rsidR="004837E0" w:rsidRPr="0049556D" w:rsidRDefault="004837E0" w:rsidP="004837E0">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Polimorfismo</w:t>
      </w:r>
      <w:r w:rsidRPr="0049556D">
        <w:rPr>
          <w:rFonts w:ascii="Arial" w:hAnsi="Arial" w:cs="Arial"/>
          <w:sz w:val="24"/>
          <w:szCs w:val="24"/>
        </w:rPr>
        <w:t xml:space="preserve">. Esto se puede </w:t>
      </w:r>
      <w:r w:rsidRPr="0049556D">
        <w:rPr>
          <w:rFonts w:ascii="Arial" w:hAnsi="Arial" w:cs="Arial"/>
          <w:sz w:val="24"/>
          <w:szCs w:val="24"/>
        </w:rPr>
        <w:t>ver en los casos que se detallaremos a continuación:</w:t>
      </w:r>
    </w:p>
    <w:p w:rsidR="004837E0" w:rsidRPr="0049556D" w:rsidRDefault="004837E0" w:rsidP="004837E0">
      <w:pPr>
        <w:autoSpaceDE w:val="0"/>
        <w:autoSpaceDN w:val="0"/>
        <w:adjustRightInd w:val="0"/>
        <w:spacing w:after="0" w:line="240" w:lineRule="auto"/>
        <w:rPr>
          <w:rFonts w:ascii="Arial" w:hAnsi="Arial" w:cs="Arial"/>
          <w:sz w:val="24"/>
          <w:szCs w:val="24"/>
        </w:rPr>
      </w:pPr>
    </w:p>
    <w:p w:rsidR="004837E0" w:rsidRPr="0049556D" w:rsidRDefault="004837E0" w:rsidP="004837E0">
      <w:pPr>
        <w:pStyle w:val="ListParagraph"/>
        <w:numPr>
          <w:ilvl w:val="0"/>
          <w:numId w:val="3"/>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Para obtener el código HTML dado un StyleClass y un texto se trabaja con Polimorfismo, donde cada StyleAttribute imprime lo que le corresponde sin tener que investigar en RTTI.</w:t>
      </w:r>
    </w:p>
    <w:p w:rsidR="005F0265" w:rsidRPr="0049556D" w:rsidRDefault="004837E0" w:rsidP="00105DD3">
      <w:pPr>
        <w:pStyle w:val="ListParagraph"/>
        <w:numPr>
          <w:ilvl w:val="0"/>
          <w:numId w:val="3"/>
        </w:numPr>
        <w:autoSpaceDE w:val="0"/>
        <w:autoSpaceDN w:val="0"/>
        <w:adjustRightInd w:val="0"/>
        <w:spacing w:after="0" w:line="240" w:lineRule="auto"/>
        <w:ind w:left="0" w:firstLine="0"/>
        <w:rPr>
          <w:rFonts w:ascii="Arial" w:hAnsi="Arial" w:cs="Arial"/>
          <w:sz w:val="24"/>
          <w:szCs w:val="24"/>
        </w:rPr>
      </w:pPr>
      <w:r w:rsidRPr="0049556D">
        <w:rPr>
          <w:rFonts w:ascii="Arial" w:hAnsi="Arial" w:cs="Arial"/>
          <w:sz w:val="24"/>
          <w:szCs w:val="24"/>
        </w:rPr>
        <w:t xml:space="preserve">A su vez, para implementar la impresión de un documento en html, diseñamos una solución que intenta adoptar el patrón Strategy. </w:t>
      </w:r>
      <w:r w:rsidR="005F0265" w:rsidRPr="0049556D">
        <w:rPr>
          <w:rFonts w:ascii="Arial" w:hAnsi="Arial" w:cs="Arial"/>
          <w:sz w:val="24"/>
          <w:szCs w:val="24"/>
        </w:rPr>
        <w:t xml:space="preserve">La clase de la lógica de negocio de documento carga una lista con objetos de Tipo IPrintableObject, que estos, al implementar a la interfaz,  saben cómo imprimirse de diversas formas, dependiendo si deben imprimir un encabezado, </w:t>
      </w:r>
      <w:r w:rsidR="005F0265" w:rsidRPr="0049556D">
        <w:rPr>
          <w:rFonts w:ascii="Arial" w:hAnsi="Arial" w:cs="Arial"/>
          <w:sz w:val="24"/>
          <w:szCs w:val="24"/>
        </w:rPr>
        <w:lastRenderedPageBreak/>
        <w:t>pie o líneas del párrafo. De esta manera, si el día de mañana se desea añadir a documento una nueva parte, esta para imprimirse debe cumplir con el contrato de IPrintableObject.</w:t>
      </w:r>
    </w:p>
    <w:p w:rsidR="00CF46C9" w:rsidRPr="0049556D" w:rsidRDefault="00CF46C9" w:rsidP="00CF46C9">
      <w:pPr>
        <w:pStyle w:val="Heading2"/>
        <w:rPr>
          <w:rFonts w:ascii="Arial" w:hAnsi="Arial" w:cs="Arial"/>
          <w:sz w:val="24"/>
          <w:szCs w:val="24"/>
        </w:rPr>
      </w:pPr>
      <w:bookmarkStart w:id="2" w:name="_Toc513755469"/>
      <w:r w:rsidRPr="0049556D">
        <w:rPr>
          <w:rFonts w:ascii="Arial" w:hAnsi="Arial" w:cs="Arial"/>
          <w:sz w:val="24"/>
          <w:szCs w:val="24"/>
        </w:rPr>
        <w:t>Diagrama de Clases</w:t>
      </w:r>
      <w:bookmarkEnd w:id="2"/>
    </w:p>
    <w:p w:rsidR="0039527F" w:rsidRPr="0049556D" w:rsidRDefault="00CF46C9" w:rsidP="00CF46C9">
      <w:pPr>
        <w:rPr>
          <w:rFonts w:ascii="Arial" w:hAnsi="Arial" w:cs="Arial"/>
          <w:sz w:val="24"/>
          <w:szCs w:val="24"/>
        </w:rPr>
      </w:pPr>
      <w:r w:rsidRPr="0049556D">
        <w:rPr>
          <w:rFonts w:ascii="Arial" w:hAnsi="Arial" w:cs="Arial"/>
          <w:noProof/>
          <w:sz w:val="24"/>
          <w:szCs w:val="24"/>
          <w:lang w:eastAsia="es-UY"/>
        </w:rPr>
        <w:drawing>
          <wp:anchor distT="0" distB="0" distL="114300" distR="114300" simplePos="0" relativeHeight="251661312" behindDoc="1" locked="0" layoutInCell="1" allowOverlap="1" wp14:anchorId="1DA094F7" wp14:editId="347F803A">
            <wp:simplePos x="0" y="0"/>
            <wp:positionH relativeFrom="margin">
              <wp:posOffset>-581660</wp:posOffset>
            </wp:positionH>
            <wp:positionV relativeFrom="paragraph">
              <wp:posOffset>965200</wp:posOffset>
            </wp:positionV>
            <wp:extent cx="6943761" cy="6221662"/>
            <wp:effectExtent l="0" t="0" r="0" b="0"/>
            <wp:wrapTight wrapText="bothSides">
              <wp:wrapPolygon edited="0">
                <wp:start x="3496" y="0"/>
                <wp:lineTo x="3437" y="1124"/>
                <wp:lineTo x="711" y="1654"/>
                <wp:lineTo x="0" y="1852"/>
                <wp:lineTo x="0" y="3572"/>
                <wp:lineTo x="1185" y="4299"/>
                <wp:lineTo x="711" y="4365"/>
                <wp:lineTo x="593" y="4498"/>
                <wp:lineTo x="593" y="5490"/>
                <wp:lineTo x="2252" y="6416"/>
                <wp:lineTo x="2489" y="6416"/>
                <wp:lineTo x="2963" y="7474"/>
                <wp:lineTo x="1956" y="7871"/>
                <wp:lineTo x="1837" y="8003"/>
                <wp:lineTo x="1778" y="13162"/>
                <wp:lineTo x="2193" y="13824"/>
                <wp:lineTo x="2430" y="13824"/>
                <wp:lineTo x="889" y="14221"/>
                <wp:lineTo x="770" y="14353"/>
                <wp:lineTo x="770" y="15279"/>
                <wp:lineTo x="2548" y="15940"/>
                <wp:lineTo x="3556" y="15940"/>
                <wp:lineTo x="3556" y="17726"/>
                <wp:lineTo x="4444" y="18057"/>
                <wp:lineTo x="6281" y="18057"/>
                <wp:lineTo x="6281" y="19909"/>
                <wp:lineTo x="9363" y="20174"/>
                <wp:lineTo x="17244" y="20174"/>
                <wp:lineTo x="17244" y="20637"/>
                <wp:lineTo x="17363" y="21166"/>
                <wp:lineTo x="17422" y="21298"/>
                <wp:lineTo x="20207" y="21298"/>
                <wp:lineTo x="20326" y="20174"/>
                <wp:lineTo x="20681" y="19248"/>
                <wp:lineTo x="20800" y="16933"/>
                <wp:lineTo x="17304" y="15940"/>
                <wp:lineTo x="21037" y="15940"/>
                <wp:lineTo x="21393" y="15874"/>
                <wp:lineTo x="21393" y="13162"/>
                <wp:lineTo x="20681" y="12964"/>
                <wp:lineTo x="19081" y="12766"/>
                <wp:lineTo x="20089" y="12435"/>
                <wp:lineTo x="19970" y="9591"/>
                <wp:lineTo x="18667" y="8532"/>
                <wp:lineTo x="18963" y="8532"/>
                <wp:lineTo x="20207" y="7673"/>
                <wp:lineTo x="20326" y="6614"/>
                <wp:lineTo x="19911" y="6548"/>
                <wp:lineTo x="16119" y="6416"/>
                <wp:lineTo x="17244" y="5424"/>
                <wp:lineTo x="17363" y="3506"/>
                <wp:lineTo x="16711" y="3439"/>
                <wp:lineTo x="11556" y="3241"/>
                <wp:lineTo x="11615" y="2844"/>
                <wp:lineTo x="11378" y="2183"/>
                <wp:lineTo x="11141" y="2183"/>
                <wp:lineTo x="10133" y="1124"/>
                <wp:lineTo x="10252" y="463"/>
                <wp:lineTo x="9541" y="265"/>
                <wp:lineTo x="6222" y="0"/>
                <wp:lineTo x="3496" y="0"/>
              </wp:wrapPolygon>
            </wp:wrapTight>
            <wp:docPr id="4" name="Picture 4" descr="C:\Users\Fede\Desktop\uml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Desktop\umlescritori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3761" cy="6221662"/>
                    </a:xfrm>
                    <a:prstGeom prst="rect">
                      <a:avLst/>
                    </a:prstGeom>
                    <a:noFill/>
                    <a:ln>
                      <a:noFill/>
                    </a:ln>
                  </pic:spPr>
                </pic:pic>
              </a:graphicData>
            </a:graphic>
          </wp:anchor>
        </w:drawing>
      </w:r>
      <w:r w:rsidRPr="0049556D">
        <w:rPr>
          <w:rFonts w:ascii="Arial" w:hAnsi="Arial" w:cs="Arial"/>
          <w:sz w:val="24"/>
          <w:szCs w:val="24"/>
        </w:rPr>
        <w:t>Se buscó realizar una buena extracción de del problema de tal manera que pueda ser fácil de Extender, principalmente en el caso que se quisiera añadir más Atributos al Estilo que bastaría con solo realizar una clase que herede de StyleAttribute</w:t>
      </w:r>
      <w:r w:rsidR="00A7439E" w:rsidRPr="0049556D">
        <w:rPr>
          <w:rFonts w:ascii="Arial" w:hAnsi="Arial" w:cs="Arial"/>
          <w:sz w:val="24"/>
          <w:szCs w:val="24"/>
        </w:rPr>
        <w:t xml:space="preserve"> y luego adapte su comportamiento de acuerdo a lo que sea necesario.</w:t>
      </w:r>
      <w:r w:rsidR="0039527F" w:rsidRPr="0049556D">
        <w:rPr>
          <w:rFonts w:ascii="Arial" w:hAnsi="Arial" w:cs="Arial"/>
          <w:sz w:val="24"/>
          <w:szCs w:val="24"/>
        </w:rPr>
        <w:br w:type="page"/>
      </w:r>
    </w:p>
    <w:p w:rsidR="00F2758F" w:rsidRPr="0049556D" w:rsidRDefault="00F2758F" w:rsidP="00CF46C9">
      <w:pPr>
        <w:pStyle w:val="Heading2"/>
        <w:rPr>
          <w:rFonts w:ascii="Arial" w:hAnsi="Arial" w:cs="Arial"/>
          <w:sz w:val="24"/>
          <w:szCs w:val="24"/>
        </w:rPr>
      </w:pPr>
      <w:bookmarkStart w:id="3" w:name="_Toc513755470"/>
      <w:r w:rsidRPr="0049556D">
        <w:rPr>
          <w:rFonts w:ascii="Arial" w:hAnsi="Arial" w:cs="Arial"/>
          <w:sz w:val="24"/>
          <w:szCs w:val="24"/>
        </w:rPr>
        <w:lastRenderedPageBreak/>
        <w:t>Capas Lógicas</w:t>
      </w:r>
      <w:bookmarkEnd w:id="3"/>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 xml:space="preserve">Nuestra solución </w:t>
      </w:r>
      <w:r w:rsidRPr="0049556D">
        <w:rPr>
          <w:rFonts w:ascii="Arial" w:hAnsi="Arial" w:cs="Arial"/>
          <w:color w:val="000000"/>
          <w:sz w:val="24"/>
          <w:szCs w:val="24"/>
        </w:rPr>
        <w:t>está</w:t>
      </w:r>
      <w:r w:rsidRPr="0049556D">
        <w:rPr>
          <w:rFonts w:ascii="Arial" w:hAnsi="Arial" w:cs="Arial"/>
          <w:color w:val="000000"/>
          <w:sz w:val="24"/>
          <w:szCs w:val="24"/>
        </w:rPr>
        <w:t xml:space="preserve"> divida en capas lógicas </w:t>
      </w:r>
      <w:r w:rsidRPr="0049556D">
        <w:rPr>
          <w:rFonts w:ascii="Arial" w:hAnsi="Arial" w:cs="Arial"/>
          <w:color w:val="000000"/>
          <w:sz w:val="24"/>
          <w:szCs w:val="24"/>
        </w:rPr>
        <w:t xml:space="preserve">con el fin de </w:t>
      </w:r>
      <w:r w:rsidRPr="0049556D">
        <w:rPr>
          <w:rFonts w:ascii="Arial" w:hAnsi="Arial" w:cs="Arial"/>
          <w:color w:val="000000"/>
          <w:sz w:val="24"/>
          <w:szCs w:val="24"/>
        </w:rPr>
        <w:t xml:space="preserve">separar </w:t>
      </w:r>
      <w:r w:rsidRPr="0049556D">
        <w:rPr>
          <w:rFonts w:ascii="Arial" w:hAnsi="Arial" w:cs="Arial"/>
          <w:color w:val="000000"/>
          <w:sz w:val="24"/>
          <w:szCs w:val="24"/>
        </w:rPr>
        <w:t>diferentes</w:t>
      </w:r>
      <w:r w:rsidRPr="0049556D">
        <w:rPr>
          <w:rFonts w:ascii="Arial" w:hAnsi="Arial" w:cs="Arial"/>
          <w:color w:val="000000"/>
          <w:sz w:val="24"/>
          <w:szCs w:val="24"/>
        </w:rPr>
        <w:t xml:space="preserve"> responsabilidades del sistema. A su v</w:t>
      </w:r>
      <w:r w:rsidRPr="0049556D">
        <w:rPr>
          <w:rFonts w:ascii="Arial" w:hAnsi="Arial" w:cs="Arial"/>
          <w:color w:val="000000"/>
          <w:sz w:val="24"/>
          <w:szCs w:val="24"/>
        </w:rPr>
        <w:t>ez, estas capas tienen un orden establecido</w:t>
      </w:r>
      <w:r w:rsidRPr="0049556D">
        <w:rPr>
          <w:rFonts w:ascii="Arial" w:hAnsi="Arial" w:cs="Arial"/>
          <w:color w:val="000000"/>
          <w:sz w:val="24"/>
          <w:szCs w:val="24"/>
        </w:rPr>
        <w:t xml:space="preserve"> de cómo se comunican y como se transfieren las peticiones del</w:t>
      </w:r>
      <w:r w:rsidRPr="0049556D">
        <w:rPr>
          <w:rFonts w:ascii="Arial" w:hAnsi="Arial" w:cs="Arial"/>
          <w:color w:val="000000"/>
          <w:sz w:val="24"/>
          <w:szCs w:val="24"/>
        </w:rPr>
        <w:t xml:space="preserve"> sistema</w:t>
      </w:r>
      <w:r w:rsidRPr="0049556D">
        <w:rPr>
          <w:rFonts w:ascii="Arial" w:hAnsi="Arial" w:cs="Arial"/>
          <w:color w:val="000000"/>
          <w:sz w:val="24"/>
          <w:szCs w:val="24"/>
        </w:rPr>
        <w:t>.</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Contamos con tres capas. En primer lugar la capa donde se encuentran los</w:t>
      </w:r>
      <w:r w:rsidRPr="0049556D">
        <w:rPr>
          <w:rFonts w:ascii="Arial" w:hAnsi="Arial" w:cs="Arial"/>
          <w:color w:val="000000"/>
          <w:sz w:val="24"/>
          <w:szCs w:val="24"/>
        </w:rPr>
        <w:t xml:space="preserve"> </w:t>
      </w:r>
      <w:r w:rsidRPr="0049556D">
        <w:rPr>
          <w:rFonts w:ascii="Arial" w:hAnsi="Arial" w:cs="Arial"/>
          <w:color w:val="000000"/>
          <w:sz w:val="24"/>
          <w:szCs w:val="24"/>
        </w:rPr>
        <w:t xml:space="preserve">controladores y donde se encuentran los “end points”. Esta capa </w:t>
      </w:r>
      <w:r w:rsidRPr="0049556D">
        <w:rPr>
          <w:rFonts w:ascii="Arial" w:hAnsi="Arial" w:cs="Arial"/>
          <w:color w:val="000000"/>
          <w:sz w:val="24"/>
          <w:szCs w:val="24"/>
        </w:rPr>
        <w:t xml:space="preserve">está </w:t>
      </w:r>
      <w:r w:rsidRPr="0049556D">
        <w:rPr>
          <w:rFonts w:ascii="Arial" w:hAnsi="Arial" w:cs="Arial"/>
          <w:color w:val="000000"/>
          <w:sz w:val="24"/>
          <w:szCs w:val="24"/>
        </w:rPr>
        <w:t xml:space="preserve">representada por nuestro paquete </w:t>
      </w:r>
      <w:r w:rsidRPr="0049556D">
        <w:rPr>
          <w:rFonts w:ascii="Arial" w:hAnsi="Arial" w:cs="Arial"/>
          <w:color w:val="000000"/>
          <w:sz w:val="24"/>
          <w:szCs w:val="24"/>
        </w:rPr>
        <w:t>DocumentsManager</w:t>
      </w:r>
      <w:r w:rsidRPr="0049556D">
        <w:rPr>
          <w:rFonts w:ascii="Arial" w:hAnsi="Arial" w:cs="Arial"/>
          <w:color w:val="000000"/>
          <w:sz w:val="24"/>
          <w:szCs w:val="24"/>
        </w:rPr>
        <w:t xml:space="preserve">.Web.Api. </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En este paquete los</w:t>
      </w:r>
      <w:r w:rsidRPr="0049556D">
        <w:rPr>
          <w:rFonts w:ascii="Arial" w:hAnsi="Arial" w:cs="Arial"/>
          <w:color w:val="000000"/>
          <w:sz w:val="24"/>
          <w:szCs w:val="24"/>
        </w:rPr>
        <w:t xml:space="preserve"> métodos no tienen mucha lógica. Simplemente validan que las peticiones</w:t>
      </w:r>
      <w:r w:rsidRPr="0049556D">
        <w:rPr>
          <w:rFonts w:ascii="Arial" w:hAnsi="Arial" w:cs="Arial"/>
          <w:color w:val="000000"/>
          <w:sz w:val="24"/>
          <w:szCs w:val="24"/>
        </w:rPr>
        <w:t xml:space="preserve"> </w:t>
      </w:r>
      <w:r w:rsidRPr="0049556D">
        <w:rPr>
          <w:rFonts w:ascii="Arial" w:hAnsi="Arial" w:cs="Arial"/>
          <w:color w:val="000000"/>
          <w:sz w:val="24"/>
          <w:szCs w:val="24"/>
        </w:rPr>
        <w:t>sean las correctas para acceder a cada uno de los recursos y llaman a la capa de</w:t>
      </w:r>
      <w:r w:rsidRPr="0049556D">
        <w:rPr>
          <w:rFonts w:ascii="Arial" w:hAnsi="Arial" w:cs="Arial"/>
          <w:color w:val="000000"/>
          <w:sz w:val="24"/>
          <w:szCs w:val="24"/>
        </w:rPr>
        <w:t xml:space="preserve"> </w:t>
      </w:r>
      <w:r w:rsidRPr="0049556D">
        <w:rPr>
          <w:rFonts w:ascii="Arial" w:hAnsi="Arial" w:cs="Arial"/>
          <w:color w:val="000000"/>
          <w:sz w:val="24"/>
          <w:szCs w:val="24"/>
        </w:rPr>
        <w:t xml:space="preserve">servicios. Si se realiza correctamente se devuelve el resultado y </w:t>
      </w:r>
      <w:r w:rsidRPr="0049556D">
        <w:rPr>
          <w:rFonts w:ascii="Arial" w:hAnsi="Arial" w:cs="Arial"/>
          <w:color w:val="000000"/>
          <w:sz w:val="24"/>
          <w:szCs w:val="24"/>
        </w:rPr>
        <w:t>si no</w:t>
      </w:r>
      <w:r w:rsidRPr="0049556D">
        <w:rPr>
          <w:rFonts w:ascii="Arial" w:hAnsi="Arial" w:cs="Arial"/>
          <w:color w:val="000000"/>
          <w:sz w:val="24"/>
          <w:szCs w:val="24"/>
        </w:rPr>
        <w:t xml:space="preserve"> se</w:t>
      </w:r>
      <w:r w:rsidRPr="0049556D">
        <w:rPr>
          <w:rFonts w:ascii="Arial" w:hAnsi="Arial" w:cs="Arial"/>
          <w:color w:val="000000"/>
          <w:sz w:val="24"/>
          <w:szCs w:val="24"/>
        </w:rPr>
        <w:t xml:space="preserve"> </w:t>
      </w:r>
      <w:r w:rsidRPr="0049556D">
        <w:rPr>
          <w:rFonts w:ascii="Arial" w:hAnsi="Arial" w:cs="Arial"/>
          <w:color w:val="000000"/>
          <w:sz w:val="24"/>
          <w:szCs w:val="24"/>
        </w:rPr>
        <w:t>devuelven los mensajes de error encontrados. Esta capa siempre devuelve los</w:t>
      </w:r>
      <w:r w:rsidRPr="0049556D">
        <w:rPr>
          <w:rFonts w:ascii="Arial" w:hAnsi="Arial" w:cs="Arial"/>
          <w:color w:val="000000"/>
          <w:sz w:val="24"/>
          <w:szCs w:val="24"/>
        </w:rPr>
        <w:t xml:space="preserve"> </w:t>
      </w:r>
      <w:r w:rsidRPr="0049556D">
        <w:rPr>
          <w:rFonts w:ascii="Arial" w:hAnsi="Arial" w:cs="Arial"/>
          <w:color w:val="000000"/>
          <w:sz w:val="24"/>
          <w:szCs w:val="24"/>
        </w:rPr>
        <w:t>mensajes de error con “BadRequest” y el mensaje que se capturo.</w:t>
      </w:r>
    </w:p>
    <w:p w:rsidR="00F2758F" w:rsidRPr="0049556D" w:rsidRDefault="00F2758F" w:rsidP="00F2758F">
      <w:pPr>
        <w:rPr>
          <w:rFonts w:ascii="Arial" w:hAnsi="Arial" w:cs="Arial"/>
          <w:color w:val="000000"/>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La segunda capa, la que se comunica con la Api es la capa de los servicios. Se</w:t>
      </w:r>
      <w:r w:rsidRPr="0049556D">
        <w:rPr>
          <w:rFonts w:ascii="Arial" w:hAnsi="Arial" w:cs="Arial"/>
          <w:sz w:val="24"/>
          <w:szCs w:val="24"/>
        </w:rPr>
        <w:t xml:space="preserve"> implementa</w:t>
      </w:r>
      <w:r w:rsidRPr="0049556D">
        <w:rPr>
          <w:rFonts w:ascii="Arial" w:hAnsi="Arial" w:cs="Arial"/>
          <w:sz w:val="24"/>
          <w:szCs w:val="24"/>
        </w:rPr>
        <w:t xml:space="preserve"> en el paquete </w:t>
      </w:r>
      <w:r w:rsidRPr="0049556D">
        <w:rPr>
          <w:rFonts w:ascii="Arial" w:hAnsi="Arial" w:cs="Arial"/>
          <w:sz w:val="24"/>
          <w:szCs w:val="24"/>
        </w:rPr>
        <w:t>DocumentsManager</w:t>
      </w:r>
      <w:r w:rsidRPr="0049556D">
        <w:rPr>
          <w:rFonts w:ascii="Arial" w:hAnsi="Arial" w:cs="Arial"/>
          <w:sz w:val="24"/>
          <w:szCs w:val="24"/>
        </w:rPr>
        <w:t>.</w:t>
      </w:r>
      <w:r w:rsidRPr="0049556D">
        <w:rPr>
          <w:rFonts w:ascii="Arial" w:hAnsi="Arial" w:cs="Arial"/>
          <w:sz w:val="24"/>
          <w:szCs w:val="24"/>
        </w:rPr>
        <w:t>BusinessLogic</w:t>
      </w:r>
      <w:r w:rsidRPr="0049556D">
        <w:rPr>
          <w:rFonts w:ascii="Arial" w:hAnsi="Arial" w:cs="Arial"/>
          <w:sz w:val="24"/>
          <w:szCs w:val="24"/>
        </w:rPr>
        <w:t xml:space="preserve"> Este paquete es el que tiene</w:t>
      </w:r>
      <w:r w:rsidRPr="0049556D">
        <w:rPr>
          <w:rFonts w:ascii="Arial" w:hAnsi="Arial" w:cs="Arial"/>
          <w:sz w:val="24"/>
          <w:szCs w:val="24"/>
        </w:rPr>
        <w:t xml:space="preserve"> </w:t>
      </w:r>
      <w:r w:rsidRPr="0049556D">
        <w:rPr>
          <w:rFonts w:ascii="Arial" w:hAnsi="Arial" w:cs="Arial"/>
          <w:sz w:val="24"/>
          <w:szCs w:val="24"/>
        </w:rPr>
        <w:t>la responsabilidad de hacer todas las validaciones necesarias. Por ejemplo, hacer</w:t>
      </w:r>
      <w:r w:rsidRPr="0049556D">
        <w:rPr>
          <w:rFonts w:ascii="Arial" w:hAnsi="Arial" w:cs="Arial"/>
          <w:sz w:val="24"/>
          <w:szCs w:val="24"/>
        </w:rPr>
        <w:t xml:space="preserve"> </w:t>
      </w:r>
      <w:r w:rsidRPr="0049556D">
        <w:rPr>
          <w:rFonts w:ascii="Arial" w:hAnsi="Arial" w:cs="Arial"/>
          <w:sz w:val="24"/>
          <w:szCs w:val="24"/>
        </w:rPr>
        <w:t>validar que el usuario este autorizado para realizar cierto recurso, validar que el</w:t>
      </w:r>
      <w:r w:rsidRPr="0049556D">
        <w:rPr>
          <w:rFonts w:ascii="Arial" w:hAnsi="Arial" w:cs="Arial"/>
          <w:sz w:val="24"/>
          <w:szCs w:val="24"/>
        </w:rPr>
        <w:t xml:space="preserve"> </w:t>
      </w:r>
      <w:r w:rsidRPr="0049556D">
        <w:rPr>
          <w:rFonts w:ascii="Arial" w:hAnsi="Arial" w:cs="Arial"/>
          <w:sz w:val="24"/>
          <w:szCs w:val="24"/>
        </w:rPr>
        <w:t>usuario y la contraseña sean correctas al iniciar sesión, validar que los atributos</w:t>
      </w:r>
      <w:r w:rsidRPr="0049556D">
        <w:rPr>
          <w:rFonts w:ascii="Arial" w:hAnsi="Arial" w:cs="Arial"/>
          <w:sz w:val="24"/>
          <w:szCs w:val="24"/>
        </w:rPr>
        <w:t xml:space="preserve"> </w:t>
      </w:r>
      <w:r w:rsidRPr="0049556D">
        <w:rPr>
          <w:rFonts w:ascii="Arial" w:hAnsi="Arial" w:cs="Arial"/>
          <w:sz w:val="24"/>
          <w:szCs w:val="24"/>
        </w:rPr>
        <w:t xml:space="preserve">de los </w:t>
      </w:r>
      <w:r w:rsidRPr="0049556D">
        <w:rPr>
          <w:rFonts w:ascii="Arial" w:hAnsi="Arial" w:cs="Arial"/>
          <w:sz w:val="24"/>
          <w:szCs w:val="24"/>
        </w:rPr>
        <w:t>estilos</w:t>
      </w:r>
      <w:r w:rsidRPr="0049556D">
        <w:rPr>
          <w:rFonts w:ascii="Arial" w:hAnsi="Arial" w:cs="Arial"/>
          <w:sz w:val="24"/>
          <w:szCs w:val="24"/>
        </w:rPr>
        <w:t xml:space="preserve">, </w:t>
      </w:r>
      <w:r w:rsidRPr="0049556D">
        <w:rPr>
          <w:rFonts w:ascii="Arial" w:hAnsi="Arial" w:cs="Arial"/>
          <w:sz w:val="24"/>
          <w:szCs w:val="24"/>
        </w:rPr>
        <w:t>documentos</w:t>
      </w:r>
      <w:r w:rsidRPr="0049556D">
        <w:rPr>
          <w:rFonts w:ascii="Arial" w:hAnsi="Arial" w:cs="Arial"/>
          <w:sz w:val="24"/>
          <w:szCs w:val="24"/>
        </w:rPr>
        <w:t xml:space="preserve"> y </w:t>
      </w:r>
      <w:r w:rsidRPr="0049556D">
        <w:rPr>
          <w:rFonts w:ascii="Arial" w:hAnsi="Arial" w:cs="Arial"/>
          <w:sz w:val="24"/>
          <w:szCs w:val="24"/>
        </w:rPr>
        <w:t>textos</w:t>
      </w:r>
      <w:r w:rsidRPr="0049556D">
        <w:rPr>
          <w:rFonts w:ascii="Arial" w:hAnsi="Arial" w:cs="Arial"/>
          <w:sz w:val="24"/>
          <w:szCs w:val="24"/>
        </w:rPr>
        <w:t xml:space="preserve"> sean correctos al agregar uno nuevo, etc.</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Esta capa no es la responsables de persistir los datos, ni comunicarse con la base</w:t>
      </w:r>
      <w:r w:rsidRPr="0049556D">
        <w:rPr>
          <w:rFonts w:ascii="Arial" w:hAnsi="Arial" w:cs="Arial"/>
          <w:sz w:val="24"/>
          <w:szCs w:val="24"/>
        </w:rPr>
        <w:t xml:space="preserve"> </w:t>
      </w:r>
      <w:r w:rsidRPr="0049556D">
        <w:rPr>
          <w:rFonts w:ascii="Arial" w:hAnsi="Arial" w:cs="Arial"/>
          <w:sz w:val="24"/>
          <w:szCs w:val="24"/>
        </w:rPr>
        <w:t>de datos. Simplemente procesa y valida la información, para luego decirle a la</w:t>
      </w:r>
      <w:r w:rsidRPr="0049556D">
        <w:rPr>
          <w:rFonts w:ascii="Arial" w:hAnsi="Arial" w:cs="Arial"/>
          <w:sz w:val="24"/>
          <w:szCs w:val="24"/>
        </w:rPr>
        <w:t xml:space="preserve"> </w:t>
      </w:r>
      <w:r w:rsidRPr="0049556D">
        <w:rPr>
          <w:rFonts w:ascii="Arial" w:hAnsi="Arial" w:cs="Arial"/>
          <w:sz w:val="24"/>
          <w:szCs w:val="24"/>
        </w:rPr>
        <w:t xml:space="preserve">capa siguiente que los maneje en la base de datos. </w:t>
      </w:r>
    </w:p>
    <w:p w:rsidR="00F2758F" w:rsidRPr="0049556D" w:rsidRDefault="00F2758F" w:rsidP="00F2758F">
      <w:pPr>
        <w:autoSpaceDE w:val="0"/>
        <w:autoSpaceDN w:val="0"/>
        <w:adjustRightInd w:val="0"/>
        <w:spacing w:after="0" w:line="240" w:lineRule="auto"/>
        <w:rPr>
          <w:rFonts w:ascii="Arial" w:hAnsi="Arial" w:cs="Arial"/>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lang w:val="en-US"/>
        </w:rPr>
      </w:pPr>
      <w:r w:rsidRPr="0049556D">
        <w:rPr>
          <w:rFonts w:ascii="Arial" w:hAnsi="Arial" w:cs="Arial"/>
          <w:sz w:val="24"/>
          <w:szCs w:val="24"/>
        </w:rPr>
        <w:t>En último lugar, p</w:t>
      </w:r>
      <w:r w:rsidRPr="0049556D">
        <w:rPr>
          <w:rFonts w:ascii="Arial" w:hAnsi="Arial" w:cs="Arial"/>
          <w:sz w:val="24"/>
          <w:szCs w:val="24"/>
        </w:rPr>
        <w:t>ara persistir los datos, se utilizó el patrón Repositorio. Este</w:t>
      </w:r>
      <w:r w:rsidRPr="0049556D">
        <w:rPr>
          <w:rFonts w:ascii="Arial" w:hAnsi="Arial" w:cs="Arial"/>
          <w:sz w:val="24"/>
          <w:szCs w:val="24"/>
        </w:rPr>
        <w:t xml:space="preserve"> </w:t>
      </w:r>
      <w:r w:rsidRPr="0049556D">
        <w:rPr>
          <w:rFonts w:ascii="Arial" w:hAnsi="Arial" w:cs="Arial"/>
          <w:sz w:val="24"/>
          <w:szCs w:val="24"/>
        </w:rPr>
        <w:t>patrón permite separar lo que es la persistencia y el acceso a los datos, de la capa</w:t>
      </w:r>
      <w:r w:rsidRPr="0049556D">
        <w:rPr>
          <w:rFonts w:ascii="Arial" w:hAnsi="Arial" w:cs="Arial"/>
          <w:sz w:val="24"/>
          <w:szCs w:val="24"/>
        </w:rPr>
        <w:t xml:space="preserve"> </w:t>
      </w:r>
      <w:r w:rsidRPr="0049556D">
        <w:rPr>
          <w:rFonts w:ascii="Arial" w:hAnsi="Arial" w:cs="Arial"/>
          <w:sz w:val="24"/>
          <w:szCs w:val="24"/>
        </w:rPr>
        <w:t>de servicios, la cual contiene la lógica de negocio del sistema. De esta forma, se</w:t>
      </w:r>
      <w:r w:rsidRPr="0049556D">
        <w:rPr>
          <w:rFonts w:ascii="Arial" w:hAnsi="Arial" w:cs="Arial"/>
          <w:sz w:val="24"/>
          <w:szCs w:val="24"/>
        </w:rPr>
        <w:t xml:space="preserve"> </w:t>
      </w:r>
      <w:r w:rsidRPr="0049556D">
        <w:rPr>
          <w:rFonts w:ascii="Arial" w:hAnsi="Arial" w:cs="Arial"/>
          <w:sz w:val="24"/>
          <w:szCs w:val="24"/>
        </w:rPr>
        <w:t>permite que la capa de servicios ignore la forma en que los datos son persistidos</w:t>
      </w:r>
      <w:r w:rsidRPr="0049556D">
        <w:rPr>
          <w:rFonts w:ascii="Arial" w:hAnsi="Arial" w:cs="Arial"/>
          <w:sz w:val="24"/>
          <w:szCs w:val="24"/>
        </w:rPr>
        <w:t xml:space="preserve"> </w:t>
      </w:r>
      <w:r w:rsidRPr="0049556D">
        <w:rPr>
          <w:rFonts w:ascii="Arial" w:hAnsi="Arial" w:cs="Arial"/>
          <w:sz w:val="24"/>
          <w:szCs w:val="24"/>
        </w:rPr>
        <w:t xml:space="preserve">y accedidos. </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L</w:t>
      </w:r>
      <w:r w:rsidR="002B12CA" w:rsidRPr="0049556D">
        <w:rPr>
          <w:rFonts w:ascii="Arial" w:hAnsi="Arial" w:cs="Arial"/>
          <w:sz w:val="24"/>
          <w:szCs w:val="24"/>
        </w:rPr>
        <w:t>a clase Unit of W</w:t>
      </w:r>
      <w:r w:rsidRPr="0049556D">
        <w:rPr>
          <w:rFonts w:ascii="Arial" w:hAnsi="Arial" w:cs="Arial"/>
          <w:sz w:val="24"/>
          <w:szCs w:val="24"/>
        </w:rPr>
        <w:t>ork es</w:t>
      </w:r>
      <w:r w:rsidRPr="0049556D">
        <w:rPr>
          <w:rFonts w:ascii="Arial" w:hAnsi="Arial" w:cs="Arial"/>
          <w:sz w:val="24"/>
          <w:szCs w:val="24"/>
        </w:rPr>
        <w:t xml:space="preserve"> </w:t>
      </w:r>
      <w:r w:rsidRPr="0049556D">
        <w:rPr>
          <w:rFonts w:ascii="Arial" w:hAnsi="Arial" w:cs="Arial"/>
          <w:sz w:val="24"/>
          <w:szCs w:val="24"/>
        </w:rPr>
        <w:t>fundamental, ya que maneja el contexto, así de esta forma nos aseguramos de</w:t>
      </w:r>
      <w:r w:rsidR="002B12CA" w:rsidRPr="0049556D">
        <w:rPr>
          <w:rFonts w:ascii="Arial" w:hAnsi="Arial" w:cs="Arial"/>
          <w:sz w:val="24"/>
          <w:szCs w:val="24"/>
        </w:rPr>
        <w:t xml:space="preserve"> </w:t>
      </w:r>
      <w:r w:rsidRPr="0049556D">
        <w:rPr>
          <w:rFonts w:ascii="Arial" w:hAnsi="Arial" w:cs="Arial"/>
          <w:sz w:val="24"/>
          <w:szCs w:val="24"/>
        </w:rPr>
        <w:t xml:space="preserve">que todos los repositorios usen el mismo contexto. </w:t>
      </w:r>
    </w:p>
    <w:p w:rsidR="00F2758F" w:rsidRPr="0049556D" w:rsidRDefault="00F2758F"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A su vez, también existe un repositorio genérico, debido a que existen consultas</w:t>
      </w:r>
      <w:r w:rsidR="002B12CA" w:rsidRPr="0049556D">
        <w:rPr>
          <w:rFonts w:ascii="Arial" w:hAnsi="Arial" w:cs="Arial"/>
          <w:sz w:val="24"/>
          <w:szCs w:val="24"/>
        </w:rPr>
        <w:t xml:space="preserve"> </w:t>
      </w:r>
      <w:r w:rsidRPr="0049556D">
        <w:rPr>
          <w:rFonts w:ascii="Arial" w:hAnsi="Arial" w:cs="Arial"/>
          <w:sz w:val="24"/>
          <w:szCs w:val="24"/>
        </w:rPr>
        <w:t>básicas que se repiten e incluir estas consultas en cada repositorio específico</w:t>
      </w:r>
      <w:r w:rsidR="002B12CA" w:rsidRPr="0049556D">
        <w:rPr>
          <w:rFonts w:ascii="Arial" w:hAnsi="Arial" w:cs="Arial"/>
          <w:sz w:val="24"/>
          <w:szCs w:val="24"/>
        </w:rPr>
        <w:t xml:space="preserve"> </w:t>
      </w:r>
      <w:r w:rsidRPr="0049556D">
        <w:rPr>
          <w:rFonts w:ascii="Arial" w:hAnsi="Arial" w:cs="Arial"/>
          <w:sz w:val="24"/>
          <w:szCs w:val="24"/>
        </w:rPr>
        <w:t xml:space="preserve">significaría repetir una gran cantidad de código. </w:t>
      </w:r>
      <w:r w:rsidR="002B12CA" w:rsidRPr="0049556D">
        <w:rPr>
          <w:rFonts w:ascii="Arial" w:hAnsi="Arial" w:cs="Arial"/>
          <w:sz w:val="24"/>
          <w:szCs w:val="24"/>
        </w:rPr>
        <w:t>Se puede apreciar las</w:t>
      </w:r>
      <w:r w:rsidRPr="0049556D">
        <w:rPr>
          <w:rFonts w:ascii="Arial" w:hAnsi="Arial" w:cs="Arial"/>
          <w:sz w:val="24"/>
          <w:szCs w:val="24"/>
        </w:rPr>
        <w:t xml:space="preserve"> operaciones básicas como el get, insert, delete</w:t>
      </w:r>
      <w:r w:rsidR="002B12CA" w:rsidRPr="0049556D">
        <w:rPr>
          <w:rFonts w:ascii="Arial" w:hAnsi="Arial" w:cs="Arial"/>
          <w:sz w:val="24"/>
          <w:szCs w:val="24"/>
        </w:rPr>
        <w:t>, exists, entre otros.</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Los diagramas que se encuentran a continuación hacen una muestra más clara</w:t>
      </w:r>
      <w:r w:rsidRPr="0049556D">
        <w:rPr>
          <w:rFonts w:ascii="Arial" w:hAnsi="Arial" w:cs="Arial"/>
          <w:sz w:val="24"/>
          <w:szCs w:val="24"/>
        </w:rPr>
        <w:t xml:space="preserve"> </w:t>
      </w:r>
      <w:r w:rsidRPr="0049556D">
        <w:rPr>
          <w:rFonts w:ascii="Arial" w:hAnsi="Arial" w:cs="Arial"/>
          <w:sz w:val="24"/>
          <w:szCs w:val="24"/>
        </w:rPr>
        <w:t xml:space="preserve">de cómo se relacionan estas capas ante una petición. </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Un Diagrama de interaccion del método del ingreso de un Editor al sistema:</w:t>
      </w:r>
    </w:p>
    <w:p w:rsidR="002B12CA" w:rsidRPr="0049556D" w:rsidRDefault="002B12CA">
      <w:pPr>
        <w:rPr>
          <w:rFonts w:ascii="Arial" w:hAnsi="Arial" w:cs="Arial"/>
          <w:sz w:val="24"/>
          <w:szCs w:val="24"/>
        </w:rPr>
      </w:pPr>
      <w:r w:rsidRPr="0049556D">
        <w:rPr>
          <w:rFonts w:ascii="Arial" w:hAnsi="Arial" w:cs="Arial"/>
          <w:sz w:val="24"/>
          <w:szCs w:val="24"/>
        </w:rPr>
        <w:br w:type="page"/>
      </w:r>
    </w:p>
    <w:p w:rsidR="002B12CA" w:rsidRPr="0049556D" w:rsidRDefault="00A7439E" w:rsidP="00A7439E">
      <w:pPr>
        <w:pStyle w:val="Heading2"/>
        <w:rPr>
          <w:rFonts w:ascii="Arial" w:hAnsi="Arial" w:cs="Arial"/>
          <w:sz w:val="24"/>
          <w:szCs w:val="24"/>
        </w:rPr>
      </w:pPr>
      <w:bookmarkStart w:id="4" w:name="_Toc513755471"/>
      <w:r w:rsidRPr="0049556D">
        <w:rPr>
          <w:rFonts w:ascii="Arial" w:hAnsi="Arial" w:cs="Arial"/>
          <w:sz w:val="24"/>
          <w:szCs w:val="24"/>
        </w:rPr>
        <w:lastRenderedPageBreak/>
        <w:t>Diagrama de Secuencia</w:t>
      </w:r>
      <w:bookmarkEnd w:id="4"/>
    </w:p>
    <w:p w:rsidR="00105DD3" w:rsidRPr="0049556D" w:rsidRDefault="00105DD3" w:rsidP="00105DD3">
      <w:pPr>
        <w:rPr>
          <w:rFonts w:ascii="Arial" w:hAnsi="Arial" w:cs="Arial"/>
          <w:sz w:val="24"/>
          <w:szCs w:val="24"/>
        </w:rPr>
      </w:pPr>
    </w:p>
    <w:p w:rsidR="00A7439E" w:rsidRPr="0049556D" w:rsidRDefault="00105DD3" w:rsidP="00A7439E">
      <w:pPr>
        <w:rPr>
          <w:rFonts w:ascii="Arial" w:hAnsi="Arial" w:cs="Arial"/>
          <w:sz w:val="24"/>
          <w:szCs w:val="24"/>
        </w:rPr>
      </w:pPr>
      <w:r w:rsidRPr="0049556D">
        <w:rPr>
          <w:rFonts w:ascii="Arial" w:hAnsi="Arial" w:cs="Arial"/>
          <w:sz w:val="24"/>
          <w:szCs w:val="24"/>
        </w:rPr>
        <w:drawing>
          <wp:inline distT="0" distB="0" distL="0" distR="0" wp14:anchorId="59C624B9" wp14:editId="2CB84CA8">
            <wp:extent cx="540004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543550"/>
                    </a:xfrm>
                    <a:prstGeom prst="rect">
                      <a:avLst/>
                    </a:prstGeom>
                  </pic:spPr>
                </pic:pic>
              </a:graphicData>
            </a:graphic>
          </wp:inline>
        </w:drawing>
      </w:r>
    </w:p>
    <w:p w:rsidR="00105DD3" w:rsidRPr="0049556D" w:rsidRDefault="002B12CA">
      <w:pPr>
        <w:rPr>
          <w:rFonts w:ascii="Arial" w:hAnsi="Arial" w:cs="Arial"/>
          <w:sz w:val="24"/>
          <w:szCs w:val="24"/>
        </w:rPr>
      </w:pPr>
      <w:r w:rsidRPr="0049556D">
        <w:rPr>
          <w:rFonts w:ascii="Arial" w:hAnsi="Arial" w:cs="Arial"/>
          <w:sz w:val="24"/>
          <w:szCs w:val="24"/>
        </w:rPr>
        <w:br w:type="page"/>
      </w:r>
      <w:r w:rsidR="00105DD3" w:rsidRPr="0049556D">
        <w:rPr>
          <w:rFonts w:ascii="Arial" w:hAnsi="Arial" w:cs="Arial"/>
          <w:sz w:val="24"/>
          <w:szCs w:val="24"/>
        </w:rPr>
        <w:lastRenderedPageBreak/>
        <w:drawing>
          <wp:inline distT="0" distB="0" distL="0" distR="0" wp14:anchorId="40F90EFA" wp14:editId="1DDE3644">
            <wp:extent cx="5400040" cy="6000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000115"/>
                    </a:xfrm>
                    <a:prstGeom prst="rect">
                      <a:avLst/>
                    </a:prstGeom>
                  </pic:spPr>
                </pic:pic>
              </a:graphicData>
            </a:graphic>
          </wp:inline>
        </w:drawing>
      </w:r>
    </w:p>
    <w:p w:rsidR="002B12CA" w:rsidRPr="0049556D" w:rsidRDefault="002B12CA">
      <w:pPr>
        <w:rPr>
          <w:rFonts w:ascii="Arial" w:hAnsi="Arial" w:cs="Arial"/>
          <w:sz w:val="24"/>
          <w:szCs w:val="24"/>
        </w:rPr>
      </w:pPr>
    </w:p>
    <w:p w:rsidR="00105DD3" w:rsidRPr="0049556D" w:rsidRDefault="00105DD3">
      <w:pPr>
        <w:rPr>
          <w:rFonts w:ascii="Arial" w:hAnsi="Arial" w:cs="Arial"/>
          <w:sz w:val="24"/>
          <w:szCs w:val="24"/>
        </w:rPr>
      </w:pPr>
      <w:r w:rsidRPr="0049556D">
        <w:rPr>
          <w:rFonts w:ascii="Arial" w:hAnsi="Arial" w:cs="Arial"/>
          <w:sz w:val="24"/>
          <w:szCs w:val="24"/>
        </w:rPr>
        <w:br w:type="page"/>
      </w: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lastRenderedPageBreak/>
        <w:t xml:space="preserve">Para culminar, </w:t>
      </w:r>
      <w:r w:rsidRPr="0049556D">
        <w:rPr>
          <w:rFonts w:ascii="Arial" w:hAnsi="Arial" w:cs="Arial"/>
          <w:sz w:val="24"/>
          <w:szCs w:val="24"/>
        </w:rPr>
        <w:t>añadimos l</w:t>
      </w:r>
      <w:r w:rsidRPr="0049556D">
        <w:rPr>
          <w:rFonts w:ascii="Arial" w:hAnsi="Arial" w:cs="Arial"/>
          <w:sz w:val="24"/>
          <w:szCs w:val="24"/>
        </w:rPr>
        <w:t>os siguientes</w:t>
      </w:r>
      <w:r w:rsidRPr="0049556D">
        <w:rPr>
          <w:rFonts w:ascii="Arial" w:hAnsi="Arial" w:cs="Arial"/>
          <w:sz w:val="24"/>
          <w:szCs w:val="24"/>
        </w:rPr>
        <w:t xml:space="preserve"> </w:t>
      </w:r>
      <w:r w:rsidRPr="0049556D">
        <w:rPr>
          <w:rFonts w:ascii="Arial" w:hAnsi="Arial" w:cs="Arial"/>
          <w:sz w:val="24"/>
          <w:szCs w:val="24"/>
        </w:rPr>
        <w:t>componentes de entrega. No se incluyen los paquetes</w:t>
      </w:r>
      <w:r w:rsidRPr="0049556D">
        <w:rPr>
          <w:rFonts w:ascii="Arial" w:hAnsi="Arial" w:cs="Arial"/>
          <w:sz w:val="24"/>
          <w:szCs w:val="24"/>
        </w:rPr>
        <w:t xml:space="preserve"> </w:t>
      </w:r>
      <w:r w:rsidRPr="0049556D">
        <w:rPr>
          <w:rFonts w:ascii="Arial" w:hAnsi="Arial" w:cs="Arial"/>
          <w:sz w:val="24"/>
          <w:szCs w:val="24"/>
        </w:rPr>
        <w:t>de prueba ya que creemos que estos son importantes para quien desarrolla la</w:t>
      </w:r>
      <w:r w:rsidRPr="0049556D">
        <w:rPr>
          <w:rFonts w:ascii="Arial" w:hAnsi="Arial" w:cs="Arial"/>
          <w:sz w:val="24"/>
          <w:szCs w:val="24"/>
        </w:rPr>
        <w:t xml:space="preserve"> </w:t>
      </w:r>
      <w:r w:rsidRPr="0049556D">
        <w:rPr>
          <w:rFonts w:ascii="Arial" w:hAnsi="Arial" w:cs="Arial"/>
          <w:sz w:val="24"/>
          <w:szCs w:val="24"/>
        </w:rPr>
        <w:t>solución y no para el cliente que la consume.</w:t>
      </w:r>
    </w:p>
    <w:p w:rsidR="00E34A0C" w:rsidRPr="0049556D" w:rsidRDefault="00E34A0C"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DocumentsManager.Web.Api</w:t>
      </w:r>
    </w:p>
    <w:p w:rsidR="00E34A0C" w:rsidRPr="0049556D" w:rsidRDefault="00E34A0C" w:rsidP="002B12CA">
      <w:pPr>
        <w:autoSpaceDE w:val="0"/>
        <w:autoSpaceDN w:val="0"/>
        <w:adjustRightInd w:val="0"/>
        <w:spacing w:after="0" w:line="240" w:lineRule="auto"/>
        <w:rPr>
          <w:rFonts w:ascii="Arial" w:hAnsi="Arial" w:cs="Arial"/>
          <w:sz w:val="24"/>
          <w:szCs w:val="24"/>
        </w:rPr>
      </w:pPr>
    </w:p>
    <w:p w:rsidR="00E34A0C" w:rsidRPr="0049556D" w:rsidRDefault="00E34A0C" w:rsidP="00105DD3">
      <w:pPr>
        <w:pStyle w:val="Heading2"/>
        <w:rPr>
          <w:rFonts w:ascii="Arial" w:hAnsi="Arial" w:cs="Arial"/>
          <w:sz w:val="24"/>
          <w:szCs w:val="24"/>
        </w:rPr>
      </w:pPr>
      <w:bookmarkStart w:id="5" w:name="_Toc513755472"/>
      <w:r w:rsidRPr="0049556D">
        <w:rPr>
          <w:rFonts w:ascii="Arial" w:hAnsi="Arial" w:cs="Arial"/>
          <w:sz w:val="24"/>
          <w:szCs w:val="24"/>
        </w:rPr>
        <w:t>Diagrama de entrega:</w:t>
      </w:r>
      <w:bookmarkEnd w:id="5"/>
    </w:p>
    <w:p w:rsidR="002B12CA" w:rsidRPr="0049556D" w:rsidRDefault="00E34A0C"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br/>
      </w:r>
      <w:r w:rsidRPr="0049556D">
        <w:rPr>
          <w:rFonts w:ascii="Arial" w:hAnsi="Arial" w:cs="Arial"/>
          <w:sz w:val="24"/>
          <w:szCs w:val="24"/>
        </w:rPr>
        <w:drawing>
          <wp:inline distT="0" distB="0" distL="0" distR="0" wp14:anchorId="3735A935" wp14:editId="70F67783">
            <wp:extent cx="5400040" cy="3701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01415"/>
                    </a:xfrm>
                    <a:prstGeom prst="rect">
                      <a:avLst/>
                    </a:prstGeom>
                  </pic:spPr>
                </pic:pic>
              </a:graphicData>
            </a:graphic>
          </wp:inline>
        </w:drawing>
      </w: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105DD3">
      <w:pPr>
        <w:pStyle w:val="Heading2"/>
        <w:rPr>
          <w:rFonts w:ascii="Arial" w:hAnsi="Arial" w:cs="Arial"/>
          <w:sz w:val="24"/>
          <w:szCs w:val="24"/>
        </w:rPr>
      </w:pPr>
    </w:p>
    <w:p w:rsidR="00105DD3" w:rsidRPr="0049556D" w:rsidRDefault="00105DD3" w:rsidP="00105DD3">
      <w:pPr>
        <w:pStyle w:val="Heading2"/>
        <w:rPr>
          <w:rFonts w:ascii="Arial" w:hAnsi="Arial" w:cs="Arial"/>
          <w:sz w:val="24"/>
          <w:szCs w:val="24"/>
        </w:rPr>
      </w:pPr>
      <w:bookmarkStart w:id="6" w:name="_Toc513755473"/>
      <w:r w:rsidRPr="0049556D">
        <w:rPr>
          <w:rFonts w:ascii="Arial" w:hAnsi="Arial" w:cs="Arial"/>
          <w:bCs/>
          <w:color w:val="4F82BE"/>
          <w:sz w:val="24"/>
          <w:szCs w:val="24"/>
        </w:rPr>
        <w:t>Diagrama de Componentes</w:t>
      </w:r>
      <w:bookmarkEnd w:id="6"/>
    </w:p>
    <w:p w:rsidR="00533F1B" w:rsidRPr="0049556D" w:rsidRDefault="00533F1B">
      <w:pPr>
        <w:rPr>
          <w:rFonts w:ascii="Arial" w:hAnsi="Arial" w:cs="Arial"/>
          <w:sz w:val="24"/>
          <w:szCs w:val="24"/>
        </w:rPr>
      </w:pPr>
      <w:r w:rsidRPr="0049556D">
        <w:rPr>
          <w:rFonts w:ascii="Arial" w:hAnsi="Arial" w:cs="Arial"/>
          <w:sz w:val="24"/>
          <w:szCs w:val="24"/>
        </w:rPr>
        <w:drawing>
          <wp:inline distT="0" distB="0" distL="0" distR="0" wp14:anchorId="3547851C" wp14:editId="29246F56">
            <wp:extent cx="5400040" cy="2534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4285"/>
                    </a:xfrm>
                    <a:prstGeom prst="rect">
                      <a:avLst/>
                    </a:prstGeom>
                  </pic:spPr>
                </pic:pic>
              </a:graphicData>
            </a:graphic>
          </wp:inline>
        </w:drawing>
      </w:r>
    </w:p>
    <w:p w:rsidR="00CF46C9" w:rsidRPr="0049556D" w:rsidRDefault="00533F1B">
      <w:pPr>
        <w:rPr>
          <w:rFonts w:ascii="Arial" w:hAnsi="Arial" w:cs="Arial"/>
          <w:sz w:val="24"/>
          <w:szCs w:val="24"/>
        </w:rPr>
      </w:pPr>
      <w:r w:rsidRPr="0049556D">
        <w:rPr>
          <w:rFonts w:ascii="Arial" w:hAnsi="Arial" w:cs="Arial"/>
          <w:sz w:val="24"/>
          <w:szCs w:val="24"/>
        </w:rPr>
        <w:br w:type="page"/>
      </w:r>
    </w:p>
    <w:p w:rsidR="00CF46C9" w:rsidRPr="0049556D" w:rsidRDefault="00CF46C9">
      <w:pPr>
        <w:rPr>
          <w:rFonts w:ascii="Arial" w:hAnsi="Arial" w:cs="Arial"/>
          <w:sz w:val="24"/>
          <w:szCs w:val="24"/>
        </w:rPr>
      </w:pPr>
    </w:p>
    <w:p w:rsidR="00CF46C9" w:rsidRPr="0049556D" w:rsidRDefault="00CF46C9" w:rsidP="00105DD3">
      <w:pPr>
        <w:pStyle w:val="Heading2"/>
        <w:rPr>
          <w:rFonts w:ascii="Arial" w:hAnsi="Arial" w:cs="Arial"/>
          <w:sz w:val="24"/>
          <w:szCs w:val="24"/>
        </w:rPr>
      </w:pPr>
      <w:bookmarkStart w:id="7" w:name="_Toc513755474"/>
      <w:r w:rsidRPr="0049556D">
        <w:rPr>
          <w:rFonts w:ascii="Arial" w:hAnsi="Arial" w:cs="Arial"/>
          <w:sz w:val="24"/>
          <w:szCs w:val="24"/>
        </w:rPr>
        <w:t>Modelo de Tablas</w:t>
      </w:r>
      <w:bookmarkEnd w:id="7"/>
    </w:p>
    <w:p w:rsidR="00CF46C9" w:rsidRPr="0049556D" w:rsidRDefault="00CF46C9" w:rsidP="00CF46C9">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Para persistir los datos en la base de datos de</w:t>
      </w:r>
      <w:r w:rsidR="00105DD3" w:rsidRPr="0049556D">
        <w:rPr>
          <w:rFonts w:ascii="Arial" w:hAnsi="Arial" w:cs="Arial"/>
          <w:color w:val="000000"/>
          <w:sz w:val="24"/>
          <w:szCs w:val="24"/>
        </w:rPr>
        <w:t>cidimos mapear las tablas de la siguiente</w:t>
      </w:r>
      <w:r w:rsidRPr="0049556D">
        <w:rPr>
          <w:rFonts w:ascii="Arial" w:hAnsi="Arial" w:cs="Arial"/>
          <w:color w:val="000000"/>
          <w:sz w:val="24"/>
          <w:szCs w:val="24"/>
        </w:rPr>
        <w:t xml:space="preserve"> manera.</w:t>
      </w:r>
    </w:p>
    <w:p w:rsidR="00CF46C9" w:rsidRPr="0049556D" w:rsidRDefault="00CF46C9" w:rsidP="00CF46C9">
      <w:pPr>
        <w:rPr>
          <w:rFonts w:ascii="Arial" w:hAnsi="Arial" w:cs="Arial"/>
          <w:sz w:val="24"/>
          <w:szCs w:val="24"/>
        </w:rPr>
      </w:pPr>
      <w:r w:rsidRPr="0049556D">
        <w:rPr>
          <w:rFonts w:ascii="Arial" w:hAnsi="Arial" w:cs="Arial"/>
          <w:color w:val="000000"/>
          <w:sz w:val="24"/>
          <w:szCs w:val="24"/>
        </w:rPr>
        <w:t>Como</w:t>
      </w:r>
    </w:p>
    <w:p w:rsidR="00CF46C9" w:rsidRPr="0049556D" w:rsidRDefault="00CF46C9">
      <w:pPr>
        <w:rPr>
          <w:rFonts w:ascii="Arial" w:hAnsi="Arial" w:cs="Arial"/>
          <w:sz w:val="24"/>
          <w:szCs w:val="24"/>
        </w:rPr>
      </w:pPr>
    </w:p>
    <w:p w:rsidR="00CF46C9" w:rsidRPr="0049556D" w:rsidRDefault="00CF46C9">
      <w:pPr>
        <w:rPr>
          <w:rFonts w:ascii="Arial" w:hAnsi="Arial" w:cs="Arial"/>
          <w:sz w:val="24"/>
          <w:szCs w:val="24"/>
        </w:rPr>
      </w:pPr>
      <w:r w:rsidRPr="0049556D">
        <w:rPr>
          <w:rFonts w:ascii="Arial" w:eastAsiaTheme="majorEastAsia" w:hAnsi="Arial" w:cs="Arial"/>
          <w:color w:val="2E74B5" w:themeColor="accent1" w:themeShade="BF"/>
          <w:sz w:val="24"/>
          <w:szCs w:val="24"/>
        </w:rPr>
        <w:drawing>
          <wp:inline distT="0" distB="0" distL="0" distR="0" wp14:anchorId="323AEF73" wp14:editId="1A00E1BA">
            <wp:extent cx="5400040" cy="410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04640"/>
                    </a:xfrm>
                    <a:prstGeom prst="rect">
                      <a:avLst/>
                    </a:prstGeom>
                  </pic:spPr>
                </pic:pic>
              </a:graphicData>
            </a:graphic>
          </wp:inline>
        </w:drawing>
      </w:r>
    </w:p>
    <w:p w:rsidR="00CF46C9" w:rsidRPr="0049556D" w:rsidRDefault="00CF46C9">
      <w:pPr>
        <w:rPr>
          <w:rFonts w:ascii="Arial" w:hAnsi="Arial" w:cs="Arial"/>
          <w:sz w:val="24"/>
          <w:szCs w:val="24"/>
        </w:rPr>
      </w:pPr>
    </w:p>
    <w:p w:rsidR="00533F1B" w:rsidRPr="0049556D" w:rsidRDefault="00CF46C9" w:rsidP="00CF46C9">
      <w:pPr>
        <w:ind w:left="-284" w:hanging="142"/>
        <w:rPr>
          <w:rFonts w:ascii="Arial" w:eastAsiaTheme="majorEastAsia" w:hAnsi="Arial" w:cs="Arial"/>
          <w:color w:val="2E74B5" w:themeColor="accent1" w:themeShade="BF"/>
          <w:sz w:val="24"/>
          <w:szCs w:val="24"/>
        </w:rPr>
      </w:pPr>
      <w:r w:rsidRPr="0049556D">
        <w:rPr>
          <w:rFonts w:ascii="Arial" w:hAnsi="Arial" w:cs="Arial"/>
          <w:sz w:val="24"/>
          <w:szCs w:val="24"/>
        </w:rPr>
        <w:t xml:space="preserve">Este mapeo fue realizado Mediante el uso del enfoque “Code-First” de EntityFramework  </w:t>
      </w:r>
      <w:r w:rsidRPr="0049556D">
        <w:rPr>
          <w:rFonts w:ascii="Arial" w:hAnsi="Arial" w:cs="Arial"/>
          <w:sz w:val="24"/>
          <w:szCs w:val="24"/>
        </w:rPr>
        <w:br w:type="page"/>
      </w:r>
    </w:p>
    <w:p w:rsidR="00113103" w:rsidRPr="0049556D" w:rsidRDefault="00113103" w:rsidP="00113103">
      <w:pPr>
        <w:pStyle w:val="Heading1"/>
        <w:rPr>
          <w:rStyle w:val="Strong"/>
          <w:rFonts w:ascii="Arial" w:hAnsi="Arial" w:cs="Arial"/>
          <w:b w:val="0"/>
          <w:bCs w:val="0"/>
          <w:sz w:val="24"/>
          <w:szCs w:val="24"/>
        </w:rPr>
      </w:pPr>
      <w:bookmarkStart w:id="8" w:name="_Toc513755475"/>
      <w:r w:rsidRPr="0049556D">
        <w:rPr>
          <w:rFonts w:ascii="Arial" w:hAnsi="Arial" w:cs="Arial"/>
          <w:sz w:val="24"/>
          <w:szCs w:val="24"/>
        </w:rPr>
        <w:lastRenderedPageBreak/>
        <w:t>Informe de Clean Code y pruebas.</w:t>
      </w:r>
      <w:bookmarkEnd w:id="8"/>
    </w:p>
    <w:p w:rsidR="00113103" w:rsidRPr="0049556D" w:rsidRDefault="00113103" w:rsidP="00113103">
      <w:pPr>
        <w:pStyle w:val="Heading2"/>
        <w:rPr>
          <w:rStyle w:val="Strong"/>
          <w:rFonts w:ascii="Arial" w:hAnsi="Arial" w:cs="Arial"/>
          <w:b w:val="0"/>
          <w:bCs w:val="0"/>
          <w:sz w:val="24"/>
          <w:szCs w:val="24"/>
        </w:rPr>
      </w:pPr>
      <w:bookmarkStart w:id="9" w:name="_Toc513755476"/>
      <w:r w:rsidRPr="0049556D">
        <w:rPr>
          <w:rStyle w:val="Strong"/>
          <w:rFonts w:ascii="Arial" w:hAnsi="Arial" w:cs="Arial"/>
          <w:b w:val="0"/>
          <w:bCs w:val="0"/>
          <w:sz w:val="24"/>
          <w:szCs w:val="24"/>
        </w:rPr>
        <w:t>Clean Code</w:t>
      </w:r>
      <w:bookmarkEnd w:id="9"/>
    </w:p>
    <w:p w:rsidR="00113103" w:rsidRPr="0049556D" w:rsidRDefault="00113103" w:rsidP="00113103">
      <w:pPr>
        <w:rPr>
          <w:rFonts w:ascii="Arial" w:hAnsi="Arial" w:cs="Arial"/>
          <w:sz w:val="24"/>
          <w:szCs w:val="24"/>
        </w:rPr>
      </w:pPr>
      <w:r w:rsidRPr="0049556D">
        <w:rPr>
          <w:rFonts w:ascii="Arial" w:hAnsi="Arial" w:cs="Arial"/>
          <w:sz w:val="24"/>
          <w:szCs w:val="24"/>
        </w:rPr>
        <w:t xml:space="preserve">La implementación de este proyecto fue realizada siguiendo las prácticas sugeridas en el libro de Clean Code “Robert C. Martin, </w:t>
      </w:r>
      <w:r w:rsidRPr="0049556D">
        <w:rPr>
          <w:rFonts w:ascii="Arial" w:hAnsi="Arial" w:cs="Arial"/>
          <w:i/>
          <w:iCs/>
          <w:sz w:val="24"/>
          <w:szCs w:val="24"/>
        </w:rPr>
        <w:t>Clean Code: A Handbook of Agile Software Craftsmanship</w:t>
      </w:r>
      <w:r w:rsidRPr="0049556D">
        <w:rPr>
          <w:rFonts w:ascii="Arial" w:hAnsi="Arial" w:cs="Arial"/>
          <w:sz w:val="24"/>
          <w:szCs w:val="24"/>
        </w:rPr>
        <w:t xml:space="preserve">.”. </w:t>
      </w:r>
    </w:p>
    <w:p w:rsidR="00113103" w:rsidRPr="0049556D" w:rsidRDefault="00113103" w:rsidP="00113103">
      <w:pPr>
        <w:rPr>
          <w:rFonts w:ascii="Arial" w:hAnsi="Arial" w:cs="Arial"/>
          <w:sz w:val="24"/>
          <w:szCs w:val="24"/>
        </w:rPr>
      </w:pPr>
      <w:r w:rsidRPr="0049556D">
        <w:rPr>
          <w:rFonts w:ascii="Arial" w:hAnsi="Arial" w:cs="Arial"/>
          <w:sz w:val="24"/>
          <w:szCs w:val="24"/>
        </w:rPr>
        <w:t xml:space="preserve">El capítulo 2 del libro habla de los nombres a utilizar, </w:t>
      </w:r>
      <w:r w:rsidR="005A6B44" w:rsidRPr="0049556D">
        <w:rPr>
          <w:rFonts w:ascii="Arial" w:hAnsi="Arial" w:cs="Arial"/>
          <w:sz w:val="24"/>
          <w:szCs w:val="24"/>
        </w:rPr>
        <w:t xml:space="preserve">estos </w:t>
      </w:r>
      <w:r w:rsidRPr="0049556D">
        <w:rPr>
          <w:rFonts w:ascii="Arial" w:hAnsi="Arial" w:cs="Arial"/>
          <w:sz w:val="24"/>
          <w:szCs w:val="24"/>
        </w:rPr>
        <w:t>tienen que ser claros y con sólo leerlos nos deb</w:t>
      </w:r>
      <w:r w:rsidR="005A6B44" w:rsidRPr="0049556D">
        <w:rPr>
          <w:rFonts w:ascii="Arial" w:hAnsi="Arial" w:cs="Arial"/>
          <w:sz w:val="24"/>
          <w:szCs w:val="24"/>
        </w:rPr>
        <w:t>en describir que es lo que hacen</w:t>
      </w:r>
      <w:r w:rsidRPr="0049556D">
        <w:rPr>
          <w:rFonts w:ascii="Arial" w:hAnsi="Arial" w:cs="Arial"/>
          <w:sz w:val="24"/>
          <w:szCs w:val="24"/>
        </w:rPr>
        <w:t>. Es por eso que para declarar los atributos, nombres de las clases, nombres de los métodos</w:t>
      </w:r>
      <w:r w:rsidR="005A6B44" w:rsidRPr="0049556D">
        <w:rPr>
          <w:rFonts w:ascii="Arial" w:hAnsi="Arial" w:cs="Arial"/>
          <w:sz w:val="24"/>
          <w:szCs w:val="24"/>
        </w:rPr>
        <w:t>,</w:t>
      </w:r>
      <w:r w:rsidRPr="0049556D">
        <w:rPr>
          <w:rFonts w:ascii="Arial" w:hAnsi="Arial" w:cs="Arial"/>
          <w:sz w:val="24"/>
          <w:szCs w:val="24"/>
        </w:rPr>
        <w:t xml:space="preserve"> </w:t>
      </w:r>
      <w:r w:rsidR="005A6B44" w:rsidRPr="0049556D">
        <w:rPr>
          <w:rFonts w:ascii="Arial" w:hAnsi="Arial" w:cs="Arial"/>
          <w:sz w:val="24"/>
          <w:szCs w:val="24"/>
        </w:rPr>
        <w:t>pruebas</w:t>
      </w:r>
      <w:r w:rsidRPr="0049556D">
        <w:rPr>
          <w:rFonts w:ascii="Arial" w:hAnsi="Arial" w:cs="Arial"/>
          <w:sz w:val="24"/>
          <w:szCs w:val="24"/>
        </w:rPr>
        <w:t xml:space="preserve">, buscamos ser los más claros y descriptivos posible para que la lectura del código sea mucho más sencilla. </w:t>
      </w:r>
    </w:p>
    <w:p w:rsidR="00113103" w:rsidRPr="0049556D" w:rsidRDefault="00113103" w:rsidP="00113103">
      <w:pPr>
        <w:rPr>
          <w:rFonts w:ascii="Arial" w:hAnsi="Arial" w:cs="Arial"/>
          <w:sz w:val="24"/>
          <w:szCs w:val="24"/>
        </w:rPr>
      </w:pPr>
      <w:r w:rsidRPr="0049556D">
        <w:rPr>
          <w:rFonts w:ascii="Arial" w:hAnsi="Arial" w:cs="Arial"/>
          <w:sz w:val="24"/>
          <w:szCs w:val="24"/>
        </w:rPr>
        <w:t>En el siguiente ejemplo vemos la nomenclatura de los atributos de los usuarios que son claros y queda claro a simple vista a que se refiere:</w:t>
      </w:r>
    </w:p>
    <w:p w:rsidR="00113103" w:rsidRPr="0049556D" w:rsidRDefault="00113103" w:rsidP="00576AA5">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2D7220CD" wp14:editId="607FD90B">
            <wp:extent cx="4718649" cy="174421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5806" cy="1750557"/>
                    </a:xfrm>
                    <a:prstGeom prst="rect">
                      <a:avLst/>
                    </a:prstGeom>
                  </pic:spPr>
                </pic:pic>
              </a:graphicData>
            </a:graphic>
          </wp:inline>
        </w:drawing>
      </w:r>
    </w:p>
    <w:p w:rsidR="00113103" w:rsidRPr="0049556D" w:rsidRDefault="005A6B44" w:rsidP="00113103">
      <w:pPr>
        <w:rPr>
          <w:rFonts w:ascii="Arial" w:hAnsi="Arial" w:cs="Arial"/>
          <w:sz w:val="24"/>
          <w:szCs w:val="24"/>
        </w:rPr>
      </w:pPr>
      <w:r w:rsidRPr="0049556D">
        <w:rPr>
          <w:rFonts w:ascii="Arial" w:hAnsi="Arial" w:cs="Arial"/>
          <w:sz w:val="24"/>
          <w:szCs w:val="24"/>
        </w:rPr>
        <w:t>En el</w:t>
      </w:r>
      <w:r w:rsidR="00113103" w:rsidRPr="0049556D">
        <w:rPr>
          <w:rFonts w:ascii="Arial" w:hAnsi="Arial" w:cs="Arial"/>
          <w:sz w:val="24"/>
          <w:szCs w:val="24"/>
        </w:rPr>
        <w:t xml:space="preserve"> capítulo 3 del libro</w:t>
      </w:r>
      <w:r w:rsidRPr="0049556D">
        <w:rPr>
          <w:rFonts w:ascii="Arial" w:hAnsi="Arial" w:cs="Arial"/>
          <w:sz w:val="24"/>
          <w:szCs w:val="24"/>
        </w:rPr>
        <w:t xml:space="preserve"> se</w:t>
      </w:r>
      <w:r w:rsidR="00113103" w:rsidRPr="0049556D">
        <w:rPr>
          <w:rFonts w:ascii="Arial" w:hAnsi="Arial" w:cs="Arial"/>
          <w:sz w:val="24"/>
          <w:szCs w:val="24"/>
        </w:rPr>
        <w:t xml:space="preserve"> habla de las funciones, Una buena función es aquella de la que se puede inferir su comportamiento </w:t>
      </w:r>
      <w:r w:rsidRPr="0049556D">
        <w:rPr>
          <w:rFonts w:ascii="Arial" w:hAnsi="Arial" w:cs="Arial"/>
          <w:sz w:val="24"/>
          <w:szCs w:val="24"/>
        </w:rPr>
        <w:t>rápidamente</w:t>
      </w:r>
      <w:r w:rsidR="00113103" w:rsidRPr="0049556D">
        <w:rPr>
          <w:rFonts w:ascii="Arial" w:hAnsi="Arial" w:cs="Arial"/>
          <w:sz w:val="24"/>
          <w:szCs w:val="24"/>
        </w:rPr>
        <w:t>. Para ello deben ser cortas, hacer una única cosa y mantenerse dentro del mismo nivel de abstracción.</w:t>
      </w:r>
    </w:p>
    <w:p w:rsidR="00113103" w:rsidRPr="0049556D" w:rsidRDefault="00576AA5" w:rsidP="00113103">
      <w:pPr>
        <w:jc w:val="center"/>
        <w:rPr>
          <w:rFonts w:ascii="Arial" w:hAnsi="Arial" w:cs="Arial"/>
          <w:sz w:val="24"/>
          <w:szCs w:val="24"/>
        </w:rPr>
      </w:pPr>
      <w:r w:rsidRPr="0049556D">
        <w:rPr>
          <w:rFonts w:ascii="Arial" w:hAnsi="Arial" w:cs="Arial"/>
          <w:noProof/>
          <w:sz w:val="24"/>
          <w:szCs w:val="24"/>
          <w:lang w:eastAsia="es-UY"/>
        </w:rPr>
        <w:lastRenderedPageBreak/>
        <w:drawing>
          <wp:inline distT="0" distB="0" distL="0" distR="0" wp14:anchorId="3CFE961E" wp14:editId="431FC540">
            <wp:extent cx="49530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3486150"/>
                    </a:xfrm>
                    <a:prstGeom prst="rect">
                      <a:avLst/>
                    </a:prstGeom>
                  </pic:spPr>
                </pic:pic>
              </a:graphicData>
            </a:graphic>
          </wp:inline>
        </w:drawing>
      </w:r>
    </w:p>
    <w:p w:rsidR="00576AA5" w:rsidRPr="0049556D" w:rsidRDefault="00576AA5" w:rsidP="00113103">
      <w:pPr>
        <w:jc w:val="center"/>
        <w:rPr>
          <w:rFonts w:ascii="Arial" w:hAnsi="Arial" w:cs="Arial"/>
          <w:i/>
          <w:iCs/>
          <w:sz w:val="24"/>
          <w:szCs w:val="24"/>
        </w:rPr>
      </w:pPr>
      <w:r w:rsidRPr="0049556D">
        <w:rPr>
          <w:rFonts w:ascii="Arial" w:hAnsi="Arial" w:cs="Arial"/>
          <w:i/>
          <w:iCs/>
          <w:sz w:val="24"/>
          <w:szCs w:val="24"/>
        </w:rPr>
        <w:t>Función concreta, donde los validadores y agregar son funciones a parte.</w:t>
      </w:r>
    </w:p>
    <w:p w:rsidR="00576AA5" w:rsidRPr="0049556D" w:rsidRDefault="00576AA5" w:rsidP="00576AA5">
      <w:pPr>
        <w:rPr>
          <w:rFonts w:ascii="Arial" w:hAnsi="Arial" w:cs="Arial"/>
          <w:sz w:val="24"/>
          <w:szCs w:val="24"/>
        </w:rPr>
      </w:pPr>
      <w:r w:rsidRPr="0049556D">
        <w:rPr>
          <w:rFonts w:ascii="Arial" w:hAnsi="Arial" w:cs="Arial"/>
          <w:sz w:val="24"/>
          <w:szCs w:val="24"/>
        </w:rPr>
        <w:t>Para las funciones seguimos la misma práctica de los nombres descriptivos y claros. Buscamos reducir al máximo el número de argumentos de cada función, es por eso que la función que recibe más parámetros es 3.</w:t>
      </w:r>
    </w:p>
    <w:p w:rsidR="00576AA5" w:rsidRPr="0049556D" w:rsidRDefault="00576AA5"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B49E025" wp14:editId="4ADC260E">
            <wp:extent cx="5400040" cy="18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8595"/>
                    </a:xfrm>
                    <a:prstGeom prst="rect">
                      <a:avLst/>
                    </a:prstGeom>
                  </pic:spPr>
                </pic:pic>
              </a:graphicData>
            </a:graphic>
          </wp:inline>
        </w:drawing>
      </w:r>
    </w:p>
    <w:p w:rsidR="00113103" w:rsidRPr="0049556D" w:rsidRDefault="00576AA5"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El capítulo 4 del libro habla de los comentarios en el código. Es por eso que se evitó totalmente el uso de comentarios, la necesidad de comentarios para aclarar algo es síntoma de que hay código mal escrito que debería ser rediseñado. Es preferible expresarse mediante el propio código.</w:t>
      </w:r>
    </w:p>
    <w:p w:rsidR="005A6B44" w:rsidRPr="0049556D" w:rsidRDefault="005A6B44"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El único código que se utilizaron comentarios fue en las pruebas de Mock para separar cada una de las diferentes secciones.</w:t>
      </w:r>
    </w:p>
    <w:p w:rsidR="00113103" w:rsidRPr="0049556D" w:rsidRDefault="00113103" w:rsidP="00113103">
      <w:pPr>
        <w:rPr>
          <w:rFonts w:ascii="Arial" w:hAnsi="Arial" w:cs="Arial"/>
          <w:sz w:val="24"/>
          <w:szCs w:val="24"/>
        </w:rPr>
      </w:pPr>
    </w:p>
    <w:p w:rsidR="00FC4D41" w:rsidRPr="0049556D" w:rsidRDefault="00FC4D41" w:rsidP="00113103">
      <w:pPr>
        <w:rPr>
          <w:rFonts w:ascii="Arial" w:hAnsi="Arial" w:cs="Arial"/>
          <w:sz w:val="24"/>
          <w:szCs w:val="24"/>
        </w:rPr>
      </w:pPr>
      <w:r w:rsidRPr="0049556D">
        <w:rPr>
          <w:rFonts w:ascii="Arial" w:hAnsi="Arial" w:cs="Arial"/>
          <w:sz w:val="24"/>
          <w:szCs w:val="24"/>
        </w:rPr>
        <w:t>El capítulo 7 del libro habla del manejo de errores. El manejo de errores fue algo que tuvimos presente a lo largo del desarrollo del obligatorio. Estos errores lo hicimos a través del manejo de excepciones y para ello definimos una clase de excepción para cada entidad del dominio, así como para el motor y para la conexión a la base de datos.</w:t>
      </w:r>
    </w:p>
    <w:p w:rsidR="00FC4D41" w:rsidRPr="0049556D" w:rsidRDefault="00FC4D41"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75C2E8A" wp14:editId="786CC35E">
            <wp:extent cx="23241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100" cy="120015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Según el error manejado genera una nueva excepción.</w:t>
      </w:r>
    </w:p>
    <w:p w:rsidR="00FC4D41" w:rsidRPr="0049556D" w:rsidRDefault="00FC4D41" w:rsidP="00FC4D41">
      <w:pPr>
        <w:rPr>
          <w:rFonts w:ascii="Arial" w:hAnsi="Arial" w:cs="Arial"/>
          <w:sz w:val="24"/>
          <w:szCs w:val="24"/>
        </w:rPr>
      </w:pPr>
      <w:r w:rsidRPr="0049556D">
        <w:rPr>
          <w:rFonts w:ascii="Arial" w:hAnsi="Arial" w:cs="Arial"/>
          <w:sz w:val="24"/>
          <w:szCs w:val="24"/>
        </w:rPr>
        <w:lastRenderedPageBreak/>
        <w:t xml:space="preserve">Luego para cada acción que realiza un usuario desde la WebApi se hace un </w:t>
      </w:r>
      <w:r w:rsidRPr="0049556D">
        <w:rPr>
          <w:rFonts w:ascii="Arial" w:hAnsi="Arial" w:cs="Arial"/>
          <w:i/>
          <w:iCs/>
          <w:sz w:val="24"/>
          <w:szCs w:val="24"/>
        </w:rPr>
        <w:t xml:space="preserve">try/catch </w:t>
      </w:r>
      <w:r w:rsidRPr="0049556D">
        <w:rPr>
          <w:rFonts w:ascii="Arial" w:hAnsi="Arial" w:cs="Arial"/>
          <w:sz w:val="24"/>
          <w:szCs w:val="24"/>
        </w:rPr>
        <w:t>y en caso de entrar al catch se le muestra el mensaje de error generado en la excepción.</w:t>
      </w:r>
    </w:p>
    <w:p w:rsidR="00FC4D41" w:rsidRPr="0049556D" w:rsidRDefault="00FC4D41" w:rsidP="00FC4D41">
      <w:pPr>
        <w:rPr>
          <w:rFonts w:ascii="Arial" w:hAnsi="Arial" w:cs="Arial"/>
          <w:sz w:val="24"/>
          <w:szCs w:val="24"/>
        </w:rPr>
      </w:pPr>
      <w:r w:rsidRPr="0049556D">
        <w:rPr>
          <w:rFonts w:ascii="Arial" w:hAnsi="Arial" w:cs="Arial"/>
          <w:sz w:val="24"/>
          <w:szCs w:val="24"/>
        </w:rPr>
        <w:t>En cuanto a las pruebas seguimos las prácticas sugeridas en el capítulo 9 del libro acerca de las pruebas unitarias. Buscamos acoplarnos lo más posible a las reglas FIRST sobre el código de test son:</w:t>
      </w:r>
    </w:p>
    <w:p w:rsidR="00FC4D41" w:rsidRPr="0049556D" w:rsidRDefault="00FC4D41" w:rsidP="00E25129">
      <w:pPr>
        <w:pStyle w:val="ListParagraph"/>
        <w:numPr>
          <w:ilvl w:val="0"/>
          <w:numId w:val="1"/>
        </w:numPr>
        <w:autoSpaceDE w:val="0"/>
        <w:autoSpaceDN w:val="0"/>
        <w:adjustRightInd w:val="0"/>
        <w:spacing w:after="85" w:line="240" w:lineRule="auto"/>
        <w:rPr>
          <w:rFonts w:ascii="Arial" w:hAnsi="Arial" w:cs="Arial"/>
          <w:color w:val="000000"/>
          <w:sz w:val="24"/>
          <w:szCs w:val="24"/>
        </w:rPr>
      </w:pPr>
      <w:r w:rsidRPr="0049556D">
        <w:rPr>
          <w:rFonts w:ascii="Arial" w:hAnsi="Arial" w:cs="Arial"/>
          <w:b/>
          <w:color w:val="000000"/>
          <w:sz w:val="24"/>
          <w:szCs w:val="24"/>
        </w:rPr>
        <w:t>Fast</w:t>
      </w:r>
      <w:r w:rsidRPr="0049556D">
        <w:rPr>
          <w:rFonts w:ascii="Arial" w:hAnsi="Arial" w:cs="Arial"/>
          <w:color w:val="000000"/>
          <w:sz w:val="24"/>
          <w:szCs w:val="24"/>
        </w:rPr>
        <w:t xml:space="preserve">: Se deben ejecutar rápido y muy a menudo. </w:t>
      </w:r>
    </w:p>
    <w:p w:rsidR="00FC4D41" w:rsidRPr="0049556D" w:rsidRDefault="00FC4D41" w:rsidP="006E45E3">
      <w:pPr>
        <w:pStyle w:val="ListParagraph"/>
        <w:numPr>
          <w:ilvl w:val="0"/>
          <w:numId w:val="1"/>
        </w:numPr>
        <w:autoSpaceDE w:val="0"/>
        <w:autoSpaceDN w:val="0"/>
        <w:adjustRightInd w:val="0"/>
        <w:spacing w:after="85" w:line="240" w:lineRule="auto"/>
        <w:rPr>
          <w:rFonts w:ascii="Arial" w:hAnsi="Arial" w:cs="Arial"/>
          <w:color w:val="000000"/>
          <w:sz w:val="24"/>
          <w:szCs w:val="24"/>
        </w:rPr>
      </w:pPr>
      <w:r w:rsidRPr="0049556D">
        <w:rPr>
          <w:rFonts w:ascii="Arial" w:hAnsi="Arial" w:cs="Arial"/>
          <w:b/>
          <w:color w:val="000000"/>
          <w:sz w:val="24"/>
          <w:szCs w:val="24"/>
        </w:rPr>
        <w:t>Independent</w:t>
      </w:r>
      <w:r w:rsidRPr="0049556D">
        <w:rPr>
          <w:rFonts w:ascii="Arial" w:hAnsi="Arial" w:cs="Arial"/>
          <w:color w:val="000000"/>
          <w:sz w:val="24"/>
          <w:szCs w:val="24"/>
        </w:rPr>
        <w:t xml:space="preserve">: Las condiciones de un test no deben depender de un test anterior. </w:t>
      </w:r>
    </w:p>
    <w:p w:rsidR="00FC4D41" w:rsidRPr="0049556D" w:rsidRDefault="00FC4D41" w:rsidP="00114954">
      <w:pPr>
        <w:pStyle w:val="ListParagraph"/>
        <w:numPr>
          <w:ilvl w:val="0"/>
          <w:numId w:val="1"/>
        </w:numPr>
        <w:autoSpaceDE w:val="0"/>
        <w:autoSpaceDN w:val="0"/>
        <w:adjustRightInd w:val="0"/>
        <w:spacing w:after="85" w:line="240" w:lineRule="auto"/>
        <w:rPr>
          <w:rFonts w:ascii="Arial" w:hAnsi="Arial" w:cs="Arial"/>
          <w:color w:val="000000"/>
          <w:sz w:val="24"/>
          <w:szCs w:val="24"/>
        </w:rPr>
      </w:pPr>
      <w:r w:rsidRPr="0049556D">
        <w:rPr>
          <w:rFonts w:ascii="Arial" w:hAnsi="Arial" w:cs="Arial"/>
          <w:b/>
          <w:color w:val="000000"/>
          <w:sz w:val="24"/>
          <w:szCs w:val="24"/>
        </w:rPr>
        <w:t>Repeteable</w:t>
      </w:r>
      <w:r w:rsidRPr="0049556D">
        <w:rPr>
          <w:rFonts w:ascii="Arial" w:hAnsi="Arial" w:cs="Arial"/>
          <w:color w:val="000000"/>
          <w:sz w:val="24"/>
          <w:szCs w:val="24"/>
        </w:rPr>
        <w:t xml:space="preserve">: Se deben poder ejecutar en cualquier entorno. </w:t>
      </w:r>
    </w:p>
    <w:p w:rsidR="00FC4D41" w:rsidRPr="0049556D" w:rsidRDefault="00FC4D41" w:rsidP="00CC22C7">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49556D">
        <w:rPr>
          <w:rFonts w:ascii="Arial" w:hAnsi="Arial" w:cs="Arial"/>
          <w:b/>
          <w:color w:val="000000"/>
          <w:sz w:val="24"/>
          <w:szCs w:val="24"/>
        </w:rPr>
        <w:t>Self-Validating</w:t>
      </w:r>
      <w:r w:rsidRPr="0049556D">
        <w:rPr>
          <w:rFonts w:ascii="Arial" w:hAnsi="Arial" w:cs="Arial"/>
          <w:color w:val="000000"/>
          <w:sz w:val="24"/>
          <w:szCs w:val="24"/>
        </w:rPr>
        <w:t>: El propio test debe decir si se cumple o no, no debe hacer falta realizar comprobaciones posteriores al test.</w:t>
      </w:r>
    </w:p>
    <w:p w:rsidR="00FC4D41" w:rsidRPr="0049556D" w:rsidRDefault="00FC4D41" w:rsidP="00CC22C7">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49556D">
        <w:rPr>
          <w:rFonts w:ascii="Arial" w:hAnsi="Arial" w:cs="Arial"/>
          <w:b/>
          <w:color w:val="000000"/>
          <w:sz w:val="24"/>
          <w:szCs w:val="24"/>
        </w:rPr>
        <w:t>Timely</w:t>
      </w:r>
      <w:r w:rsidRPr="0049556D">
        <w:rPr>
          <w:rFonts w:ascii="Arial" w:hAnsi="Arial" w:cs="Arial"/>
          <w:color w:val="000000"/>
          <w:sz w:val="24"/>
          <w:szCs w:val="24"/>
        </w:rPr>
        <w:t xml:space="preserve">: Los tests se deben escribir en el momento adecuado, que es justo ante de escribir el código de producción, lo que permite escribir código fácilmente testeable. </w:t>
      </w:r>
    </w:p>
    <w:p w:rsidR="00FC4D41" w:rsidRPr="0049556D" w:rsidRDefault="00FC4D41" w:rsidP="00FC4D41">
      <w:pPr>
        <w:jc w:val="center"/>
        <w:rPr>
          <w:rFonts w:ascii="Arial" w:hAnsi="Arial" w:cs="Arial"/>
          <w:i/>
          <w:iCs/>
          <w:sz w:val="24"/>
          <w:szCs w:val="24"/>
        </w:rPr>
      </w:pPr>
    </w:p>
    <w:p w:rsidR="00FC4D41" w:rsidRPr="0049556D" w:rsidRDefault="00FC4D41" w:rsidP="00FC4D41">
      <w:pPr>
        <w:jc w:val="center"/>
        <w:rPr>
          <w:rFonts w:ascii="Arial" w:hAnsi="Arial" w:cs="Arial"/>
          <w:i/>
          <w:iCs/>
          <w:sz w:val="24"/>
          <w:szCs w:val="24"/>
        </w:rPr>
      </w:pPr>
      <w:r w:rsidRPr="0049556D">
        <w:rPr>
          <w:rFonts w:ascii="Arial" w:hAnsi="Arial" w:cs="Arial"/>
          <w:noProof/>
          <w:sz w:val="24"/>
          <w:szCs w:val="24"/>
          <w:lang w:eastAsia="es-UY"/>
        </w:rPr>
        <w:drawing>
          <wp:inline distT="0" distB="0" distL="0" distR="0" wp14:anchorId="0D2A85F5" wp14:editId="0E4D35BE">
            <wp:extent cx="5400040" cy="2033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3327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Ejemplo de pruebas: Cada una prueba una única cosa. Utilizamos métodos de SetUp y TearDown para facilitar la iniciación y la finalización de cada prueba.</w:t>
      </w:r>
    </w:p>
    <w:p w:rsidR="00FC4D41" w:rsidRPr="0049556D" w:rsidRDefault="00FC4D41">
      <w:pPr>
        <w:rPr>
          <w:rFonts w:ascii="Arial" w:hAnsi="Arial" w:cs="Arial"/>
          <w:i/>
          <w:iCs/>
          <w:sz w:val="24"/>
          <w:szCs w:val="24"/>
        </w:rPr>
      </w:pPr>
      <w:r w:rsidRPr="0049556D">
        <w:rPr>
          <w:rFonts w:ascii="Arial" w:hAnsi="Arial" w:cs="Arial"/>
          <w:i/>
          <w:iCs/>
          <w:sz w:val="24"/>
          <w:szCs w:val="24"/>
        </w:rPr>
        <w:br w:type="page"/>
      </w:r>
    </w:p>
    <w:p w:rsidR="00FC4D41" w:rsidRPr="0049556D" w:rsidRDefault="00FC4D41" w:rsidP="0049556D">
      <w:pPr>
        <w:pStyle w:val="Heading1"/>
        <w:rPr>
          <w:rStyle w:val="Strong"/>
          <w:rFonts w:ascii="Arial" w:hAnsi="Arial" w:cs="Arial"/>
          <w:b w:val="0"/>
          <w:bCs w:val="0"/>
          <w:sz w:val="24"/>
          <w:szCs w:val="24"/>
        </w:rPr>
      </w:pPr>
      <w:bookmarkStart w:id="10" w:name="_Toc513755477"/>
      <w:r w:rsidRPr="0049556D">
        <w:rPr>
          <w:rStyle w:val="Strong"/>
          <w:rFonts w:ascii="Arial" w:hAnsi="Arial" w:cs="Arial"/>
          <w:b w:val="0"/>
          <w:bCs w:val="0"/>
          <w:sz w:val="24"/>
          <w:szCs w:val="24"/>
        </w:rPr>
        <w:lastRenderedPageBreak/>
        <w:t>TDD</w:t>
      </w:r>
      <w:bookmarkEnd w:id="10"/>
    </w:p>
    <w:p w:rsidR="00FC4D41" w:rsidRPr="0049556D" w:rsidRDefault="00FC4D41" w:rsidP="00FC4D41">
      <w:pPr>
        <w:pStyle w:val="Default"/>
        <w:rPr>
          <w:rFonts w:ascii="Arial" w:hAnsi="Arial" w:cs="Arial"/>
        </w:rPr>
      </w:pPr>
      <w:r w:rsidRPr="0049556D">
        <w:rPr>
          <w:rFonts w:ascii="Arial" w:hAnsi="Arial" w:cs="Arial"/>
        </w:rPr>
        <w:t xml:space="preserve">El desarrollo del software fue a partir de TDD utilizando el framework xUnit. </w:t>
      </w:r>
    </w:p>
    <w:p w:rsidR="00FC4D41" w:rsidRPr="0049556D" w:rsidRDefault="00FC4D41" w:rsidP="00FC4D41">
      <w:pPr>
        <w:pStyle w:val="Default"/>
        <w:rPr>
          <w:rFonts w:ascii="Arial" w:hAnsi="Arial" w:cs="Arial"/>
        </w:rPr>
      </w:pPr>
      <w:r w:rsidRPr="0049556D">
        <w:rPr>
          <w:rFonts w:ascii="Arial" w:hAnsi="Arial" w:cs="Arial"/>
        </w:rPr>
        <w:t xml:space="preserve">La implementación del obligatorio se fue realizando primero haciendo las pruebas unitarias y a medida que se iban desarrollando las mismas se hacían los métodos, clases, etc. </w:t>
      </w:r>
    </w:p>
    <w:p w:rsidR="00FC4D41" w:rsidRPr="0049556D" w:rsidRDefault="00FC4D41" w:rsidP="00FC4D41">
      <w:pPr>
        <w:pStyle w:val="Default"/>
        <w:rPr>
          <w:rFonts w:ascii="Arial" w:hAnsi="Arial" w:cs="Arial"/>
        </w:rPr>
      </w:pPr>
      <w:r w:rsidRPr="0049556D">
        <w:rPr>
          <w:rFonts w:ascii="Arial" w:hAnsi="Arial" w:cs="Arial"/>
        </w:rPr>
        <w:t>Primero se realizaban las pruebas para que las mismas fallen</w:t>
      </w:r>
      <w:r w:rsidR="005A6B44" w:rsidRPr="0049556D">
        <w:rPr>
          <w:rFonts w:ascii="Arial" w:hAnsi="Arial" w:cs="Arial"/>
        </w:rPr>
        <w:t xml:space="preserve"> (no necesariamente compilaban)</w:t>
      </w:r>
      <w:r w:rsidRPr="0049556D">
        <w:rPr>
          <w:rFonts w:ascii="Arial" w:hAnsi="Arial" w:cs="Arial"/>
        </w:rPr>
        <w:t xml:space="preserve"> y luego se implementaban los métodos, clases, etc.</w:t>
      </w:r>
      <w:r w:rsidR="005A6B44" w:rsidRPr="0049556D">
        <w:rPr>
          <w:rFonts w:ascii="Arial" w:hAnsi="Arial" w:cs="Arial"/>
        </w:rPr>
        <w:t xml:space="preserve"> mínimo</w:t>
      </w:r>
      <w:r w:rsidRPr="0049556D">
        <w:rPr>
          <w:rFonts w:ascii="Arial" w:hAnsi="Arial" w:cs="Arial"/>
        </w:rPr>
        <w:t xml:space="preserve"> que fuera necesario para que las pruebas sean correctas. </w:t>
      </w:r>
    </w:p>
    <w:p w:rsidR="005A6B44" w:rsidRPr="0049556D" w:rsidRDefault="005A6B44" w:rsidP="00FC4D41">
      <w:pPr>
        <w:pStyle w:val="Default"/>
        <w:rPr>
          <w:rFonts w:ascii="Arial" w:hAnsi="Arial" w:cs="Arial"/>
        </w:rPr>
      </w:pPr>
      <w:r w:rsidRPr="0049556D">
        <w:rPr>
          <w:rFonts w:ascii="Arial" w:hAnsi="Arial" w:cs="Arial"/>
        </w:rPr>
        <w:t xml:space="preserve">Una vez que las pruebas tenían el resultado esperado, en caso de ser necesario, se realizaba un Refactor con el fin de mejorar </w:t>
      </w:r>
      <w:r w:rsidR="003D56A5" w:rsidRPr="0049556D">
        <w:rPr>
          <w:rFonts w:ascii="Arial" w:hAnsi="Arial" w:cs="Arial"/>
        </w:rPr>
        <w:t>la calidad del código.</w:t>
      </w:r>
    </w:p>
    <w:p w:rsidR="00FC4D41" w:rsidRPr="0049556D" w:rsidRDefault="00FC4D41" w:rsidP="00FC4D41">
      <w:pPr>
        <w:pStyle w:val="Default"/>
        <w:rPr>
          <w:rFonts w:ascii="Arial" w:hAnsi="Arial" w:cs="Arial"/>
        </w:rPr>
      </w:pPr>
      <w:r w:rsidRPr="0049556D">
        <w:rPr>
          <w:rFonts w:ascii="Arial" w:hAnsi="Arial" w:cs="Arial"/>
        </w:rPr>
        <w:t xml:space="preserve">Las pruebas fueron implementadas tanto como para que fallen como para que no falle el sistema y se buscaron generar todos los casos bordes del sistema. </w:t>
      </w:r>
    </w:p>
    <w:p w:rsidR="00FC4D41" w:rsidRPr="0049556D" w:rsidRDefault="00FC4D41" w:rsidP="00FC4D41">
      <w:pPr>
        <w:pStyle w:val="Default"/>
        <w:rPr>
          <w:rFonts w:ascii="Arial" w:hAnsi="Arial" w:cs="Arial"/>
        </w:rPr>
      </w:pPr>
      <w:r w:rsidRPr="0049556D">
        <w:rPr>
          <w:rFonts w:ascii="Arial" w:hAnsi="Arial" w:cs="Arial"/>
        </w:rPr>
        <w:t xml:space="preserve">Dentro de las pruebas se probaron también </w:t>
      </w:r>
      <w:r w:rsidR="003B56F3" w:rsidRPr="0049556D">
        <w:rPr>
          <w:rFonts w:ascii="Arial" w:hAnsi="Arial" w:cs="Arial"/>
        </w:rPr>
        <w:t>las excepciones del sistema de la BusinessLogic.</w:t>
      </w:r>
    </w:p>
    <w:p w:rsidR="00FC4D41" w:rsidRPr="0049556D" w:rsidRDefault="00FC4D41" w:rsidP="00FC4D41">
      <w:pPr>
        <w:rPr>
          <w:rFonts w:ascii="Arial" w:hAnsi="Arial" w:cs="Arial"/>
          <w:sz w:val="24"/>
          <w:szCs w:val="24"/>
        </w:rPr>
      </w:pPr>
      <w:r w:rsidRPr="0049556D">
        <w:rPr>
          <w:rFonts w:ascii="Arial" w:hAnsi="Arial" w:cs="Arial"/>
          <w:sz w:val="24"/>
          <w:szCs w:val="24"/>
        </w:rPr>
        <w:t>Cada prueba es independiente una de la otra.</w:t>
      </w:r>
    </w:p>
    <w:p w:rsidR="003B56F3" w:rsidRPr="0049556D" w:rsidRDefault="003B56F3" w:rsidP="003B56F3">
      <w:pPr>
        <w:pStyle w:val="Default"/>
        <w:rPr>
          <w:rFonts w:ascii="Arial" w:hAnsi="Arial" w:cs="Arial"/>
        </w:rPr>
      </w:pPr>
      <w:r w:rsidRPr="0049556D">
        <w:rPr>
          <w:rFonts w:ascii="Arial" w:hAnsi="Arial" w:cs="Arial"/>
        </w:rPr>
        <w:t>El desarrollo del software a partir de las pruebas unitarias nos ayudó a reducir el número de errores.</w:t>
      </w:r>
    </w:p>
    <w:p w:rsidR="003B56F3" w:rsidRPr="0049556D" w:rsidRDefault="003B56F3" w:rsidP="0049556D">
      <w:pPr>
        <w:pStyle w:val="Heading2"/>
        <w:rPr>
          <w:rFonts w:ascii="Arial" w:hAnsi="Arial" w:cs="Arial"/>
          <w:sz w:val="24"/>
          <w:szCs w:val="24"/>
        </w:rPr>
      </w:pPr>
      <w:bookmarkStart w:id="11" w:name="_Toc513755478"/>
      <w:r w:rsidRPr="0049556D">
        <w:rPr>
          <w:rFonts w:ascii="Arial" w:hAnsi="Arial" w:cs="Arial"/>
          <w:sz w:val="24"/>
          <w:szCs w:val="24"/>
        </w:rPr>
        <w:t>Evidencia de TDD</w:t>
      </w:r>
      <w:bookmarkEnd w:id="11"/>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En el repositorio se puede ver la evidencia del uso de TDD. Se ven los pasos que</w:t>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Utilizamos mencionados anteriormente agrupados en 3 etapas distintas:</w:t>
      </w:r>
    </w:p>
    <w:p w:rsidR="003B56F3" w:rsidRPr="0049556D" w:rsidRDefault="003B56F3" w:rsidP="004F0435">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Paso Red: Creamos la prueba aunque no compile.</w:t>
      </w:r>
    </w:p>
    <w:p w:rsidR="003B56F3" w:rsidRPr="0049556D" w:rsidRDefault="003B56F3" w:rsidP="004C680A">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Paso Green: Implementamos lo mínimo necesario para que la prueba compile (en caso de que no lo haga) y luego para que pase.</w:t>
      </w:r>
    </w:p>
    <w:p w:rsidR="003B56F3" w:rsidRPr="0049556D" w:rsidRDefault="003B56F3" w:rsidP="00C0104F">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Refactor: Modificamos el código implementado en los pasos anteriores sin modificar el comportamiento del mismo aplicando las técnicas mencionadas en </w:t>
      </w:r>
      <w:r w:rsidRPr="0049556D">
        <w:rPr>
          <w:rFonts w:ascii="Arial" w:eastAsia="TimesNewRomanPSMT" w:hAnsi="Arial" w:cs="Arial"/>
          <w:sz w:val="24"/>
          <w:szCs w:val="24"/>
        </w:rPr>
        <w:t>el Sector de “Clean Code”.</w:t>
      </w:r>
    </w:p>
    <w:p w:rsidR="003B56F3" w:rsidRPr="0049556D" w:rsidRDefault="003B56F3" w:rsidP="003B56F3">
      <w:pPr>
        <w:autoSpaceDE w:val="0"/>
        <w:autoSpaceDN w:val="0"/>
        <w:adjustRightInd w:val="0"/>
        <w:spacing w:after="0" w:line="240" w:lineRule="auto"/>
        <w:ind w:left="360"/>
        <w:rPr>
          <w:rFonts w:ascii="Arial" w:hAnsi="Arial" w:cs="Arial"/>
          <w:sz w:val="24"/>
          <w:szCs w:val="24"/>
        </w:rPr>
      </w:pP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0C28488F" wp14:editId="7C08027F">
            <wp:extent cx="48577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0" cy="2162175"/>
                    </a:xfrm>
                    <a:prstGeom prst="rect">
                      <a:avLst/>
                    </a:prstGeom>
                  </pic:spPr>
                </pic:pic>
              </a:graphicData>
            </a:graphic>
          </wp:inline>
        </w:drawing>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Copiamos una imagen del repositorio en la cual se puede observar claramente los pasos</w:t>
      </w:r>
    </w:p>
    <w:p w:rsidR="0049556D" w:rsidRPr="0049556D" w:rsidRDefault="003B56F3" w:rsidP="003F6387">
      <w:pPr>
        <w:rPr>
          <w:rFonts w:ascii="Arial" w:eastAsia="TimesNewRomanPSMT" w:hAnsi="Arial" w:cs="Arial"/>
          <w:sz w:val="24"/>
          <w:szCs w:val="24"/>
        </w:rPr>
      </w:pPr>
      <w:r w:rsidRPr="0049556D">
        <w:rPr>
          <w:rFonts w:ascii="Arial" w:eastAsia="TimesNewRomanPSMT" w:hAnsi="Arial" w:cs="Arial"/>
          <w:sz w:val="24"/>
          <w:szCs w:val="24"/>
        </w:rPr>
        <w:t>“Red”, “Green” y “Refactor” mencionados anteriormente.</w:t>
      </w:r>
    </w:p>
    <w:p w:rsidR="0049556D" w:rsidRPr="0049556D" w:rsidRDefault="0049556D">
      <w:pPr>
        <w:rPr>
          <w:rFonts w:ascii="Arial" w:eastAsia="TimesNewRomanPSMT" w:hAnsi="Arial" w:cs="Arial"/>
          <w:sz w:val="24"/>
          <w:szCs w:val="24"/>
        </w:rPr>
      </w:pPr>
      <w:r w:rsidRPr="0049556D">
        <w:rPr>
          <w:rFonts w:ascii="Arial" w:eastAsia="TimesNewRomanPSMT" w:hAnsi="Arial" w:cs="Arial"/>
          <w:sz w:val="24"/>
          <w:szCs w:val="24"/>
        </w:rPr>
        <w:br w:type="page"/>
      </w:r>
    </w:p>
    <w:p w:rsidR="0049556D" w:rsidRPr="0049556D" w:rsidRDefault="0049556D">
      <w:pPr>
        <w:rPr>
          <w:rFonts w:ascii="Arial" w:eastAsia="TimesNewRomanPSMT" w:hAnsi="Arial" w:cs="Arial"/>
          <w:sz w:val="24"/>
          <w:szCs w:val="24"/>
        </w:rPr>
      </w:pPr>
      <w:r w:rsidRPr="0049556D">
        <w:rPr>
          <w:rFonts w:ascii="Arial" w:eastAsia="TimesNewRomanPSMT" w:hAnsi="Arial" w:cs="Arial"/>
          <w:sz w:val="24"/>
          <w:szCs w:val="24"/>
        </w:rPr>
        <w:lastRenderedPageBreak/>
        <w:drawing>
          <wp:inline distT="0" distB="0" distL="0" distR="0" wp14:anchorId="702DBC0E" wp14:editId="2D9F358A">
            <wp:extent cx="5400040" cy="6662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662420"/>
                    </a:xfrm>
                    <a:prstGeom prst="rect">
                      <a:avLst/>
                    </a:prstGeom>
                  </pic:spPr>
                </pic:pic>
              </a:graphicData>
            </a:graphic>
          </wp:inline>
        </w:drawing>
      </w:r>
    </w:p>
    <w:p w:rsidR="0049556D" w:rsidRPr="0049556D" w:rsidRDefault="0049556D" w:rsidP="0049556D">
      <w:pPr>
        <w:rPr>
          <w:rFonts w:ascii="Arial" w:hAnsi="Arial" w:cs="Arial"/>
          <w:sz w:val="24"/>
          <w:szCs w:val="24"/>
        </w:rPr>
      </w:pPr>
      <w:r w:rsidRPr="0049556D">
        <w:rPr>
          <w:rFonts w:ascii="Arial" w:hAnsi="Arial" w:cs="Arial"/>
          <w:sz w:val="24"/>
          <w:szCs w:val="24"/>
        </w:rPr>
        <w:t>Se realizaron 248 pruebas a lo largo de del desarrollo de la Solución.</w:t>
      </w:r>
    </w:p>
    <w:p w:rsidR="0049556D" w:rsidRPr="0049556D" w:rsidRDefault="0049556D" w:rsidP="0049556D">
      <w:pPr>
        <w:rPr>
          <w:rFonts w:ascii="Arial" w:hAnsi="Arial" w:cs="Arial"/>
          <w:sz w:val="24"/>
          <w:szCs w:val="24"/>
        </w:rPr>
      </w:pPr>
      <w:r w:rsidRPr="0049556D">
        <w:rPr>
          <w:rFonts w:ascii="Arial" w:hAnsi="Arial" w:cs="Arial"/>
          <w:sz w:val="24"/>
          <w:szCs w:val="24"/>
        </w:rPr>
        <w:br w:type="page"/>
      </w:r>
    </w:p>
    <w:p w:rsidR="0049556D" w:rsidRPr="0049556D" w:rsidRDefault="0049556D" w:rsidP="0049556D">
      <w:pPr>
        <w:rPr>
          <w:rFonts w:ascii="Arial" w:hAnsi="Arial" w:cs="Arial"/>
          <w:sz w:val="24"/>
          <w:szCs w:val="24"/>
        </w:rPr>
      </w:pPr>
    </w:p>
    <w:p w:rsidR="00105DD3" w:rsidRPr="0049556D" w:rsidRDefault="0049556D" w:rsidP="0049556D">
      <w:pPr>
        <w:pStyle w:val="Heading2"/>
        <w:rPr>
          <w:rFonts w:ascii="Arial" w:eastAsia="TimesNewRomanPSMT" w:hAnsi="Arial" w:cs="Arial"/>
          <w:sz w:val="24"/>
          <w:szCs w:val="24"/>
        </w:rPr>
      </w:pPr>
      <w:bookmarkStart w:id="12" w:name="_Toc513755479"/>
      <w:r w:rsidRPr="0049556D">
        <w:rPr>
          <w:rFonts w:ascii="Arial" w:eastAsia="TimesNewRomanPSMT" w:hAnsi="Arial" w:cs="Arial"/>
          <w:sz w:val="24"/>
          <w:szCs w:val="24"/>
        </w:rPr>
        <w:t>Porcentaje de cobertura:</w:t>
      </w:r>
      <w:bookmarkEnd w:id="12"/>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El alto porcentaje es consecuencia del uso de la metodología de TDD.</w:t>
      </w:r>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En paquetes como el de Entidades y Data Access se tienen cifras muy cercanas al 100% de la cobertura del código.</w:t>
      </w:r>
    </w:p>
    <w:p w:rsidR="003F6387" w:rsidRPr="0049556D" w:rsidRDefault="0049556D" w:rsidP="003F6387">
      <w:pPr>
        <w:rPr>
          <w:rFonts w:ascii="Arial" w:hAnsi="Arial" w:cs="Arial"/>
          <w:sz w:val="24"/>
          <w:szCs w:val="24"/>
        </w:rPr>
      </w:pPr>
      <w:r w:rsidRPr="0049556D">
        <w:rPr>
          <w:rFonts w:ascii="Arial" w:hAnsi="Arial" w:cs="Arial"/>
          <w:sz w:val="24"/>
          <w:szCs w:val="24"/>
        </w:rPr>
        <w:drawing>
          <wp:inline distT="0" distB="0" distL="0" distR="0" wp14:anchorId="55575B1A" wp14:editId="45D0E35C">
            <wp:extent cx="5400040" cy="1196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96340"/>
                    </a:xfrm>
                    <a:prstGeom prst="rect">
                      <a:avLst/>
                    </a:prstGeom>
                  </pic:spPr>
                </pic:pic>
              </a:graphicData>
            </a:graphic>
          </wp:inline>
        </w:drawing>
      </w:r>
    </w:p>
    <w:p w:rsidR="0049556D" w:rsidRPr="0049556D" w:rsidRDefault="0049556D">
      <w:pPr>
        <w:rPr>
          <w:rFonts w:ascii="Arial" w:eastAsiaTheme="majorEastAsia" w:hAnsi="Arial" w:cs="Arial"/>
          <w:color w:val="1F4D78" w:themeColor="accent1" w:themeShade="7F"/>
          <w:sz w:val="24"/>
          <w:szCs w:val="24"/>
        </w:rPr>
      </w:pPr>
      <w:r w:rsidRPr="0049556D">
        <w:rPr>
          <w:rFonts w:ascii="Arial" w:hAnsi="Arial" w:cs="Arial"/>
          <w:sz w:val="24"/>
          <w:szCs w:val="24"/>
        </w:rPr>
        <w:br w:type="page"/>
      </w:r>
    </w:p>
    <w:p w:rsidR="003B56F3" w:rsidRPr="0049556D" w:rsidRDefault="003B56F3" w:rsidP="0049556D">
      <w:pPr>
        <w:pStyle w:val="Heading2"/>
        <w:rPr>
          <w:rFonts w:ascii="Arial" w:hAnsi="Arial" w:cs="Arial"/>
          <w:sz w:val="24"/>
          <w:szCs w:val="24"/>
        </w:rPr>
      </w:pPr>
      <w:bookmarkStart w:id="13" w:name="_Toc513755480"/>
      <w:r w:rsidRPr="0049556D">
        <w:rPr>
          <w:rFonts w:ascii="Arial" w:hAnsi="Arial" w:cs="Arial"/>
          <w:sz w:val="24"/>
          <w:szCs w:val="24"/>
        </w:rPr>
        <w:lastRenderedPageBreak/>
        <w:t>Mocking</w:t>
      </w:r>
      <w:bookmarkEnd w:id="13"/>
    </w:p>
    <w:p w:rsidR="003B56F3" w:rsidRPr="0049556D" w:rsidRDefault="003B56F3"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Los mocks son pruebas conocidas como "test doubles" (objetos que no son reales respecto a nuestro dominio, y que se usan con finalidades de testing) que existen para probar nuestros sistemas. Los más conocidos son los Mocks y los Stubs, siendo la principal diferencia en ellos, el foco de lo que se está testeando.</w:t>
      </w:r>
    </w:p>
    <w:p w:rsidR="003F6387" w:rsidRPr="0049556D" w:rsidRDefault="003F6387" w:rsidP="003B56F3">
      <w:pPr>
        <w:rPr>
          <w:rFonts w:ascii="Arial" w:hAnsi="Arial" w:cs="Arial"/>
          <w:b/>
          <w:color w:val="000000" w:themeColor="text1"/>
          <w:sz w:val="24"/>
          <w:szCs w:val="24"/>
          <w:shd w:val="clear" w:color="auto" w:fill="FFFFFF"/>
        </w:rPr>
      </w:pPr>
      <w:r w:rsidRPr="0049556D">
        <w:rPr>
          <w:rFonts w:ascii="Arial" w:hAnsi="Arial" w:cs="Arial"/>
          <w:color w:val="000000" w:themeColor="text1"/>
          <w:sz w:val="24"/>
          <w:szCs w:val="24"/>
          <w:shd w:val="clear" w:color="auto" w:fill="FFFFFF"/>
        </w:rPr>
        <w:t>Los Mocks, nos permiten verificar la interacción del SUT  (System under test) con sus dependencias. Los Stubs, nos permiten verificar el estado de los objetos que se pasan. Como queremos testear el comportamiento de nuestro código, utilizaremos los Mocks.</w:t>
      </w:r>
    </w:p>
    <w:p w:rsidR="003B56F3"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Utilizamos estas pruebas ya que buscamos </w:t>
      </w:r>
      <w:r w:rsidR="003B56F3" w:rsidRPr="0049556D">
        <w:rPr>
          <w:rFonts w:ascii="Arial" w:hAnsi="Arial" w:cs="Arial"/>
          <w:color w:val="000000" w:themeColor="text1"/>
          <w:sz w:val="24"/>
          <w:szCs w:val="24"/>
          <w:shd w:val="clear" w:color="auto" w:fill="FFFFFF"/>
        </w:rPr>
        <w:t>probar objetos y la forma en que estos interactúan con otros objetos. Para ello crearemos instancias de Mocks, es decir, objetos que sim</w:t>
      </w:r>
      <w:r w:rsidRPr="0049556D">
        <w:rPr>
          <w:rFonts w:ascii="Arial" w:hAnsi="Arial" w:cs="Arial"/>
          <w:color w:val="000000" w:themeColor="text1"/>
          <w:sz w:val="24"/>
          <w:szCs w:val="24"/>
          <w:shd w:val="clear" w:color="auto" w:fill="FFFFFF"/>
        </w:rPr>
        <w:t>ulen el comportamiento externo</w:t>
      </w:r>
      <w:r w:rsidR="003B56F3" w:rsidRPr="0049556D">
        <w:rPr>
          <w:rFonts w:ascii="Arial" w:hAnsi="Arial" w:cs="Arial"/>
          <w:color w:val="000000" w:themeColor="text1"/>
          <w:sz w:val="24"/>
          <w:szCs w:val="24"/>
          <w:shd w:val="clear" w:color="auto" w:fill="FFFFFF"/>
        </w:rPr>
        <w:t>, de un cierto objeto. </w:t>
      </w:r>
    </w:p>
    <w:p w:rsidR="003F6387"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Realizamos pruebas “Mock” para probar los Controllers sin la necesidad de tener implementada la BusinessLogic que en definitiva va a utilizar. Generando un </w:t>
      </w:r>
      <w:r w:rsidRPr="0049556D">
        <w:rPr>
          <w:rStyle w:val="Strong"/>
          <w:rFonts w:ascii="Arial" w:hAnsi="Arial" w:cs="Arial"/>
          <w:b w:val="0"/>
          <w:color w:val="000000" w:themeColor="text1"/>
          <w:sz w:val="24"/>
          <w:szCs w:val="24"/>
          <w:shd w:val="clear" w:color="auto" w:fill="FFFFFF"/>
        </w:rPr>
        <w:t>bajo acoplamiento</w:t>
      </w:r>
      <w:r w:rsidRPr="0049556D">
        <w:rPr>
          <w:rFonts w:ascii="Arial" w:hAnsi="Arial" w:cs="Arial"/>
          <w:b/>
          <w:color w:val="000000" w:themeColor="text1"/>
          <w:sz w:val="24"/>
          <w:szCs w:val="24"/>
          <w:shd w:val="clear" w:color="auto" w:fill="FFFFFF"/>
        </w:rPr>
        <w:t> </w:t>
      </w:r>
      <w:r w:rsidRPr="0049556D">
        <w:rPr>
          <w:rFonts w:ascii="Arial" w:hAnsi="Arial" w:cs="Arial"/>
          <w:color w:val="000000" w:themeColor="text1"/>
          <w:sz w:val="24"/>
          <w:szCs w:val="24"/>
          <w:shd w:val="clear" w:color="auto" w:fill="FFFFFF"/>
        </w:rPr>
        <w:t>entre una clase y sus dependencias.</w:t>
      </w:r>
    </w:p>
    <w:p w:rsidR="003F6387" w:rsidRPr="0049556D" w:rsidRDefault="003F6387" w:rsidP="003B56F3">
      <w:pPr>
        <w:rPr>
          <w:rFonts w:ascii="Arial" w:hAnsi="Arial" w:cs="Arial"/>
          <w:color w:val="000000" w:themeColor="text1"/>
          <w:sz w:val="24"/>
          <w:szCs w:val="24"/>
        </w:rPr>
      </w:pPr>
      <w:r w:rsidRPr="0049556D">
        <w:rPr>
          <w:rFonts w:ascii="Arial" w:hAnsi="Arial" w:cs="Arial"/>
          <w:color w:val="000000" w:themeColor="text1"/>
          <w:sz w:val="24"/>
          <w:szCs w:val="24"/>
          <w:shd w:val="clear" w:color="auto" w:fill="FFFFFF"/>
        </w:rPr>
        <w:t>Para realizar estas pruebas seguimos la metodología </w:t>
      </w:r>
      <w:r w:rsidRPr="0049556D">
        <w:rPr>
          <w:rStyle w:val="Strong"/>
          <w:rFonts w:ascii="Arial" w:hAnsi="Arial" w:cs="Arial"/>
          <w:b w:val="0"/>
          <w:color w:val="000000" w:themeColor="text1"/>
          <w:sz w:val="24"/>
          <w:szCs w:val="24"/>
          <w:shd w:val="clear" w:color="auto" w:fill="FFFFFF"/>
        </w:rPr>
        <w:t>AAA: Arrange, Act, Assert</w:t>
      </w:r>
      <w:r w:rsidRPr="0049556D">
        <w:rPr>
          <w:rFonts w:ascii="Arial" w:hAnsi="Arial" w:cs="Arial"/>
          <w:color w:val="000000" w:themeColor="text1"/>
          <w:sz w:val="24"/>
          <w:szCs w:val="24"/>
          <w:shd w:val="clear" w:color="auto" w:fill="FFFFFF"/>
        </w:rPr>
        <w:t>. En la sección de </w:t>
      </w:r>
      <w:r w:rsidRPr="0049556D">
        <w:rPr>
          <w:rStyle w:val="Strong"/>
          <w:rFonts w:ascii="Arial" w:hAnsi="Arial" w:cs="Arial"/>
          <w:b w:val="0"/>
          <w:color w:val="000000" w:themeColor="text1"/>
          <w:sz w:val="24"/>
          <w:szCs w:val="24"/>
          <w:shd w:val="clear" w:color="auto" w:fill="FFFFFF"/>
        </w:rPr>
        <w:t>Arrange</w:t>
      </w:r>
      <w:r w:rsidRPr="0049556D">
        <w:rPr>
          <w:rFonts w:ascii="Arial" w:hAnsi="Arial" w:cs="Arial"/>
          <w:color w:val="000000" w:themeColor="text1"/>
          <w:sz w:val="24"/>
          <w:szCs w:val="24"/>
          <w:shd w:val="clear" w:color="auto" w:fill="FFFFFF"/>
        </w:rPr>
        <w:t>, construiremos los el objeto mock y se lo pasaremos al sistema a probar. En la sección de </w:t>
      </w:r>
      <w:r w:rsidRPr="0049556D">
        <w:rPr>
          <w:rStyle w:val="Strong"/>
          <w:rFonts w:ascii="Arial" w:hAnsi="Arial" w:cs="Arial"/>
          <w:b w:val="0"/>
          <w:color w:val="000000" w:themeColor="text1"/>
          <w:sz w:val="24"/>
          <w:szCs w:val="24"/>
          <w:shd w:val="clear" w:color="auto" w:fill="FFFFFF"/>
        </w:rPr>
        <w:t>Act</w:t>
      </w:r>
      <w:r w:rsidRPr="0049556D">
        <w:rPr>
          <w:rFonts w:ascii="Arial" w:hAnsi="Arial" w:cs="Arial"/>
          <w:color w:val="000000" w:themeColor="text1"/>
          <w:sz w:val="24"/>
          <w:szCs w:val="24"/>
          <w:shd w:val="clear" w:color="auto" w:fill="FFFFFF"/>
        </w:rPr>
        <w:t>, ejecutaremos el sistema a probar. Por último, en la sección de </w:t>
      </w:r>
      <w:r w:rsidRPr="0049556D">
        <w:rPr>
          <w:rStyle w:val="Strong"/>
          <w:rFonts w:ascii="Arial" w:hAnsi="Arial" w:cs="Arial"/>
          <w:b w:val="0"/>
          <w:color w:val="000000" w:themeColor="text1"/>
          <w:sz w:val="24"/>
          <w:szCs w:val="24"/>
          <w:shd w:val="clear" w:color="auto" w:fill="FFFFFF"/>
        </w:rPr>
        <w:t>Assert</w:t>
      </w:r>
      <w:r w:rsidRPr="0049556D">
        <w:rPr>
          <w:rFonts w:ascii="Arial" w:hAnsi="Arial" w:cs="Arial"/>
          <w:color w:val="000000" w:themeColor="text1"/>
          <w:sz w:val="24"/>
          <w:szCs w:val="24"/>
          <w:shd w:val="clear" w:color="auto" w:fill="FFFFFF"/>
        </w:rPr>
        <w:t>, verificaremos la interacción del SUT con el objeto mock.</w:t>
      </w: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7C1F3FA7" wp14:editId="25508791">
            <wp:extent cx="540004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72765"/>
                    </a:xfrm>
                    <a:prstGeom prst="rect">
                      <a:avLst/>
                    </a:prstGeom>
                  </pic:spPr>
                </pic:pic>
              </a:graphicData>
            </a:graphic>
          </wp:inline>
        </w:drawing>
      </w:r>
    </w:p>
    <w:p w:rsidR="003B56F3" w:rsidRPr="0049556D" w:rsidRDefault="003B56F3" w:rsidP="003B56F3">
      <w:pPr>
        <w:rPr>
          <w:rFonts w:ascii="Arial" w:hAnsi="Arial" w:cs="Arial"/>
          <w:sz w:val="24"/>
          <w:szCs w:val="24"/>
        </w:rPr>
      </w:pPr>
    </w:p>
    <w:sectPr w:rsidR="003B56F3" w:rsidRPr="0049556D" w:rsidSect="00CF46C9">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3D3" w:rsidRDefault="001F23D3" w:rsidP="00CF46C9">
      <w:pPr>
        <w:spacing w:after="0" w:line="240" w:lineRule="auto"/>
      </w:pPr>
      <w:r>
        <w:separator/>
      </w:r>
    </w:p>
  </w:endnote>
  <w:endnote w:type="continuationSeparator" w:id="0">
    <w:p w:rsidR="001F23D3" w:rsidRDefault="001F23D3" w:rsidP="00CF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8"/>
      <w:gridCol w:w="4196"/>
    </w:tblGrid>
    <w:tr w:rsidR="006F096A">
      <w:trPr>
        <w:trHeight w:hRule="exact" w:val="115"/>
        <w:jc w:val="center"/>
      </w:trPr>
      <w:tc>
        <w:tcPr>
          <w:tcW w:w="4686" w:type="dxa"/>
          <w:shd w:val="clear" w:color="auto" w:fill="5B9BD5" w:themeFill="accent1"/>
          <w:tcMar>
            <w:top w:w="0" w:type="dxa"/>
            <w:bottom w:w="0" w:type="dxa"/>
          </w:tcMar>
        </w:tcPr>
        <w:p w:rsidR="006F096A" w:rsidRDefault="006F096A">
          <w:pPr>
            <w:pStyle w:val="Header"/>
            <w:rPr>
              <w:caps/>
              <w:sz w:val="18"/>
            </w:rPr>
          </w:pPr>
        </w:p>
      </w:tc>
      <w:tc>
        <w:tcPr>
          <w:tcW w:w="4674" w:type="dxa"/>
          <w:shd w:val="clear" w:color="auto" w:fill="5B9BD5" w:themeFill="accent1"/>
          <w:tcMar>
            <w:top w:w="0" w:type="dxa"/>
            <w:bottom w:w="0" w:type="dxa"/>
          </w:tcMar>
        </w:tcPr>
        <w:p w:rsidR="006F096A" w:rsidRDefault="006F096A">
          <w:pPr>
            <w:pStyle w:val="Header"/>
            <w:jc w:val="right"/>
            <w:rPr>
              <w:caps/>
              <w:sz w:val="18"/>
            </w:rPr>
          </w:pPr>
        </w:p>
      </w:tc>
    </w:tr>
    <w:tr w:rsidR="006F096A">
      <w:trPr>
        <w:jc w:val="center"/>
      </w:trPr>
      <w:sdt>
        <w:sdtPr>
          <w:rPr>
            <w:caps/>
            <w:color w:val="808080" w:themeColor="background1" w:themeShade="80"/>
            <w:sz w:val="18"/>
            <w:szCs w:val="18"/>
          </w:rPr>
          <w:alias w:val="Author"/>
          <w:tag w:val=""/>
          <w:id w:val="1534151868"/>
          <w:placeholder>
            <w:docPart w:val="510B10A2B3FC4A0DA756DFDA4345E0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6F096A" w:rsidRDefault="006F096A" w:rsidP="006F096A">
              <w:pPr>
                <w:pStyle w:val="Footer"/>
                <w:rPr>
                  <w:caps/>
                  <w:color w:val="808080" w:themeColor="background1" w:themeShade="80"/>
                  <w:sz w:val="18"/>
                  <w:szCs w:val="18"/>
                </w:rPr>
              </w:pPr>
              <w:r>
                <w:rPr>
                  <w:caps/>
                  <w:color w:val="808080" w:themeColor="background1" w:themeShade="80"/>
                  <w:sz w:val="18"/>
                  <w:szCs w:val="18"/>
                </w:rPr>
                <w:t>UNIVERSIDAD ORT</w:t>
              </w:r>
            </w:p>
          </w:tc>
        </w:sdtContent>
      </w:sdt>
      <w:tc>
        <w:tcPr>
          <w:tcW w:w="4674" w:type="dxa"/>
          <w:shd w:val="clear" w:color="auto" w:fill="auto"/>
          <w:vAlign w:val="center"/>
        </w:tcPr>
        <w:p w:rsidR="006F096A" w:rsidRDefault="006F096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71DF">
            <w:rPr>
              <w:caps/>
              <w:noProof/>
              <w:color w:val="808080" w:themeColor="background1" w:themeShade="80"/>
              <w:sz w:val="18"/>
              <w:szCs w:val="18"/>
            </w:rPr>
            <w:t>2</w:t>
          </w:r>
          <w:r>
            <w:rPr>
              <w:caps/>
              <w:noProof/>
              <w:color w:val="808080" w:themeColor="background1" w:themeShade="80"/>
              <w:sz w:val="18"/>
              <w:szCs w:val="18"/>
            </w:rPr>
            <w:fldChar w:fldCharType="end"/>
          </w:r>
        </w:p>
      </w:tc>
    </w:tr>
  </w:tbl>
  <w:p w:rsidR="006F096A" w:rsidRDefault="006F09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3D3" w:rsidRDefault="001F23D3" w:rsidP="00CF46C9">
      <w:pPr>
        <w:spacing w:after="0" w:line="240" w:lineRule="auto"/>
      </w:pPr>
      <w:r>
        <w:separator/>
      </w:r>
    </w:p>
  </w:footnote>
  <w:footnote w:type="continuationSeparator" w:id="0">
    <w:p w:rsidR="001F23D3" w:rsidRDefault="001F23D3" w:rsidP="00CF46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95DE4"/>
    <w:multiLevelType w:val="hybridMultilevel"/>
    <w:tmpl w:val="7312D4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3F944A7F"/>
    <w:multiLevelType w:val="hybridMultilevel"/>
    <w:tmpl w:val="5C8C00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nsid w:val="5C586EB2"/>
    <w:multiLevelType w:val="hybridMultilevel"/>
    <w:tmpl w:val="F2BA94B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332"/>
    <w:rsid w:val="00105DD3"/>
    <w:rsid w:val="00113103"/>
    <w:rsid w:val="001F23D3"/>
    <w:rsid w:val="002B12CA"/>
    <w:rsid w:val="0039527F"/>
    <w:rsid w:val="003B56F3"/>
    <w:rsid w:val="003D53A4"/>
    <w:rsid w:val="003D56A5"/>
    <w:rsid w:val="003F6387"/>
    <w:rsid w:val="00454332"/>
    <w:rsid w:val="004837E0"/>
    <w:rsid w:val="0049556D"/>
    <w:rsid w:val="00533F1B"/>
    <w:rsid w:val="00576AA5"/>
    <w:rsid w:val="005A6B44"/>
    <w:rsid w:val="005F0265"/>
    <w:rsid w:val="006F096A"/>
    <w:rsid w:val="008671DF"/>
    <w:rsid w:val="00A7439E"/>
    <w:rsid w:val="00CD31E3"/>
    <w:rsid w:val="00CF46C9"/>
    <w:rsid w:val="00E34A0C"/>
    <w:rsid w:val="00F2758F"/>
    <w:rsid w:val="00FC4D41"/>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49E4DA-3DC8-422D-A6C0-E245373F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5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13103"/>
    <w:rPr>
      <w:b/>
      <w:bCs/>
    </w:rPr>
  </w:style>
  <w:style w:type="character" w:customStyle="1" w:styleId="Heading1Char">
    <w:name w:val="Heading 1 Char"/>
    <w:basedOn w:val="DefaultParagraphFont"/>
    <w:link w:val="Heading1"/>
    <w:uiPriority w:val="9"/>
    <w:rsid w:val="00113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3103"/>
    <w:rPr>
      <w:rFonts w:asciiTheme="majorHAnsi" w:eastAsiaTheme="majorEastAsia" w:hAnsiTheme="majorHAnsi" w:cstheme="majorBidi"/>
      <w:color w:val="2E74B5" w:themeColor="accent1" w:themeShade="BF"/>
      <w:sz w:val="26"/>
      <w:szCs w:val="26"/>
    </w:rPr>
  </w:style>
  <w:style w:type="paragraph" w:customStyle="1" w:styleId="Default">
    <w:name w:val="Default"/>
    <w:rsid w:val="001131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4D41"/>
    <w:pPr>
      <w:ind w:left="720"/>
      <w:contextualSpacing/>
    </w:pPr>
  </w:style>
  <w:style w:type="character" w:customStyle="1" w:styleId="Heading3Char">
    <w:name w:val="Heading 3 Char"/>
    <w:basedOn w:val="DefaultParagraphFont"/>
    <w:link w:val="Heading3"/>
    <w:uiPriority w:val="9"/>
    <w:rsid w:val="003B56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F46C9"/>
    <w:pPr>
      <w:outlineLvl w:val="9"/>
    </w:pPr>
    <w:rPr>
      <w:lang w:val="en-US"/>
    </w:rPr>
  </w:style>
  <w:style w:type="paragraph" w:styleId="TOC1">
    <w:name w:val="toc 1"/>
    <w:basedOn w:val="Normal"/>
    <w:next w:val="Normal"/>
    <w:autoRedefine/>
    <w:uiPriority w:val="39"/>
    <w:unhideWhenUsed/>
    <w:rsid w:val="00CF46C9"/>
    <w:pPr>
      <w:spacing w:after="100"/>
    </w:pPr>
  </w:style>
  <w:style w:type="paragraph" w:styleId="TOC2">
    <w:name w:val="toc 2"/>
    <w:basedOn w:val="Normal"/>
    <w:next w:val="Normal"/>
    <w:autoRedefine/>
    <w:uiPriority w:val="39"/>
    <w:unhideWhenUsed/>
    <w:rsid w:val="00CF46C9"/>
    <w:pPr>
      <w:spacing w:after="100"/>
      <w:ind w:left="220"/>
    </w:pPr>
  </w:style>
  <w:style w:type="paragraph" w:styleId="TOC3">
    <w:name w:val="toc 3"/>
    <w:basedOn w:val="Normal"/>
    <w:next w:val="Normal"/>
    <w:autoRedefine/>
    <w:uiPriority w:val="39"/>
    <w:unhideWhenUsed/>
    <w:rsid w:val="00CF46C9"/>
    <w:pPr>
      <w:spacing w:after="100"/>
      <w:ind w:left="440"/>
    </w:pPr>
  </w:style>
  <w:style w:type="character" w:styleId="Hyperlink">
    <w:name w:val="Hyperlink"/>
    <w:basedOn w:val="DefaultParagraphFont"/>
    <w:uiPriority w:val="99"/>
    <w:unhideWhenUsed/>
    <w:rsid w:val="00CF46C9"/>
    <w:rPr>
      <w:color w:val="0563C1" w:themeColor="hyperlink"/>
      <w:u w:val="single"/>
    </w:rPr>
  </w:style>
  <w:style w:type="paragraph" w:styleId="Header">
    <w:name w:val="header"/>
    <w:basedOn w:val="Normal"/>
    <w:link w:val="HeaderChar"/>
    <w:uiPriority w:val="99"/>
    <w:unhideWhenUsed/>
    <w:rsid w:val="00CF46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46C9"/>
  </w:style>
  <w:style w:type="paragraph" w:styleId="Footer">
    <w:name w:val="footer"/>
    <w:basedOn w:val="Normal"/>
    <w:link w:val="FooterChar"/>
    <w:uiPriority w:val="99"/>
    <w:unhideWhenUsed/>
    <w:rsid w:val="00CF46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46C9"/>
  </w:style>
  <w:style w:type="character" w:styleId="LineNumber">
    <w:name w:val="line number"/>
    <w:basedOn w:val="DefaultParagraphFont"/>
    <w:uiPriority w:val="99"/>
    <w:semiHidden/>
    <w:unhideWhenUsed/>
    <w:rsid w:val="00CF46C9"/>
  </w:style>
  <w:style w:type="paragraph" w:styleId="BalloonText">
    <w:name w:val="Balloon Text"/>
    <w:basedOn w:val="Normal"/>
    <w:link w:val="BalloonTextChar"/>
    <w:uiPriority w:val="99"/>
    <w:semiHidden/>
    <w:unhideWhenUsed/>
    <w:rsid w:val="0086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1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0B10A2B3FC4A0DA756DFDA4345E0FA"/>
        <w:category>
          <w:name w:val="General"/>
          <w:gallery w:val="placeholder"/>
        </w:category>
        <w:types>
          <w:type w:val="bbPlcHdr"/>
        </w:types>
        <w:behaviors>
          <w:behavior w:val="content"/>
        </w:behaviors>
        <w:guid w:val="{EAFF9B38-E55E-406F-9390-EB9F8B4B01C6}"/>
      </w:docPartPr>
      <w:docPartBody>
        <w:p w:rsidR="00000000" w:rsidRDefault="00016CF3" w:rsidP="00016CF3">
          <w:pPr>
            <w:pStyle w:val="510B10A2B3FC4A0DA756DFDA4345E0F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F3"/>
    <w:rsid w:val="00016CF3"/>
    <w:rsid w:val="00C4313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74CAD57F446878C844D9D7CA44755">
    <w:name w:val="E7174CAD57F446878C844D9D7CA44755"/>
    <w:rsid w:val="00016CF3"/>
  </w:style>
  <w:style w:type="character" w:styleId="PlaceholderText">
    <w:name w:val="Placeholder Text"/>
    <w:basedOn w:val="DefaultParagraphFont"/>
    <w:uiPriority w:val="99"/>
    <w:semiHidden/>
    <w:rsid w:val="00016CF3"/>
    <w:rPr>
      <w:color w:val="808080"/>
    </w:rPr>
  </w:style>
  <w:style w:type="paragraph" w:customStyle="1" w:styleId="510B10A2B3FC4A0DA756DFDA4345E0FA">
    <w:name w:val="510B10A2B3FC4A0DA756DFDA4345E0FA"/>
    <w:rsid w:val="00016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10E4F-AF72-4CBF-A221-851CF17C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1960</Words>
  <Characters>10782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ORT</dc:creator>
  <cp:keywords/>
  <dc:description/>
  <cp:lastModifiedBy>Fede Cetraro</cp:lastModifiedBy>
  <cp:revision>2</cp:revision>
  <cp:lastPrinted>2018-05-11T01:48:00Z</cp:lastPrinted>
  <dcterms:created xsi:type="dcterms:W3CDTF">2018-05-11T02:06:00Z</dcterms:created>
  <dcterms:modified xsi:type="dcterms:W3CDTF">2018-05-11T02:06:00Z</dcterms:modified>
</cp:coreProperties>
</file>