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4BEFAA70" w14:textId="6D320C91" w:rsidR="00F04707" w:rsidRPr="00F04707" w:rsidRDefault="00F04707" w:rsidP="00F04707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F04707">
              <w:rPr>
                <w:lang w:val="pt-BR"/>
              </w:rPr>
              <w:t>ATUALIZAÇÃO DE QUADRO DE AVISOS E INFORMAÇÕES NO MURAL</w:t>
            </w:r>
          </w:p>
          <w:p w14:paraId="00000005" w14:textId="51140E94" w:rsidR="00C16F94" w:rsidRPr="00F04707" w:rsidRDefault="00C16F94">
            <w:pPr>
              <w:pStyle w:val="TableParagraph"/>
              <w:ind w:right="1051"/>
              <w:jc w:val="center"/>
              <w:rPr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4A70802C" w14:textId="08A87119" w:rsidR="00F04707" w:rsidRPr="00F04707" w:rsidRDefault="00F04707" w:rsidP="00F04707">
      <w:pPr>
        <w:rPr>
          <w:b/>
          <w:bCs/>
          <w:sz w:val="24"/>
          <w:szCs w:val="24"/>
          <w:lang w:val="pt-BR"/>
        </w:rPr>
      </w:pPr>
      <w:r w:rsidRPr="00F04707">
        <w:rPr>
          <w:b/>
          <w:bCs/>
          <w:sz w:val="24"/>
          <w:szCs w:val="24"/>
          <w:lang w:val="pt-BR"/>
        </w:rPr>
        <w:t>1. DEFINIÇÃO</w:t>
      </w:r>
    </w:p>
    <w:p w14:paraId="5B6F3B73" w14:textId="77777777" w:rsidR="00F04707" w:rsidRPr="00F04707" w:rsidRDefault="00F04707" w:rsidP="00F04707">
      <w:pPr>
        <w:rPr>
          <w:b/>
          <w:bCs/>
          <w:lang w:val="pt-BR"/>
        </w:rPr>
      </w:pPr>
    </w:p>
    <w:p w14:paraId="58F2060E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t>Processo que estabelece as diretrizes para atualização, organização e manutenção do quadro de avisos ou mural informativo localizado nas áreas comuns do condomínio, com o objetivo de garantir que as informações expostas sejam sempre relevantes, claras e atualizadas.</w:t>
      </w:r>
    </w:p>
    <w:p w14:paraId="57DF1A68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5CCDE0CC">
          <v:rect id="_x0000_i1091" style="width:0;height:1.5pt" o:hralign="center" o:hrstd="t" o:hr="t" fillcolor="#a0a0a0" stroked="f"/>
        </w:pict>
      </w:r>
    </w:p>
    <w:p w14:paraId="06D9DEF6" w14:textId="77777777" w:rsidR="00F04707" w:rsidRDefault="00F04707" w:rsidP="00F04707">
      <w:pPr>
        <w:rPr>
          <w:b/>
          <w:bCs/>
          <w:lang w:val="pt-BR"/>
        </w:rPr>
      </w:pPr>
    </w:p>
    <w:p w14:paraId="2504E106" w14:textId="592B11CF" w:rsidR="00F04707" w:rsidRPr="00F04707" w:rsidRDefault="00F04707" w:rsidP="00F04707">
      <w:pPr>
        <w:rPr>
          <w:b/>
          <w:bCs/>
          <w:sz w:val="24"/>
          <w:szCs w:val="24"/>
          <w:lang w:val="pt-BR"/>
        </w:rPr>
      </w:pPr>
      <w:r w:rsidRPr="00F04707">
        <w:rPr>
          <w:b/>
          <w:bCs/>
          <w:sz w:val="24"/>
          <w:szCs w:val="24"/>
          <w:lang w:val="pt-BR"/>
        </w:rPr>
        <w:t>2. OBJETIVO</w:t>
      </w:r>
    </w:p>
    <w:p w14:paraId="3241DCA0" w14:textId="77777777" w:rsidR="00F04707" w:rsidRPr="00F04707" w:rsidRDefault="00F04707" w:rsidP="00F04707">
      <w:pPr>
        <w:rPr>
          <w:b/>
          <w:bCs/>
          <w:lang w:val="pt-BR"/>
        </w:rPr>
      </w:pPr>
    </w:p>
    <w:p w14:paraId="47396378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t>Assegurar que os moradores, visitantes e colaboradores tenham acesso fácil e rápido a informações importantes e atualizadas sobre o funcionamento do condomínio, promovendo a transparência e a boa comunicação interna.</w:t>
      </w:r>
    </w:p>
    <w:p w14:paraId="7FA9C696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6135D41D">
          <v:rect id="_x0000_i1092" style="width:0;height:1.5pt" o:hralign="center" o:hrstd="t" o:hr="t" fillcolor="#a0a0a0" stroked="f"/>
        </w:pict>
      </w:r>
    </w:p>
    <w:p w14:paraId="2828B6DA" w14:textId="77777777" w:rsidR="00F04707" w:rsidRDefault="00F04707" w:rsidP="00F04707">
      <w:pPr>
        <w:rPr>
          <w:b/>
          <w:bCs/>
          <w:lang w:val="pt-BR"/>
        </w:rPr>
      </w:pPr>
    </w:p>
    <w:p w14:paraId="2F345A16" w14:textId="7A982BC0" w:rsidR="00F04707" w:rsidRPr="00F04707" w:rsidRDefault="00F04707" w:rsidP="00F04707">
      <w:pPr>
        <w:rPr>
          <w:b/>
          <w:bCs/>
          <w:sz w:val="24"/>
          <w:szCs w:val="24"/>
          <w:lang w:val="pt-BR"/>
        </w:rPr>
      </w:pPr>
      <w:r w:rsidRPr="00F04707">
        <w:rPr>
          <w:b/>
          <w:bCs/>
          <w:sz w:val="24"/>
          <w:szCs w:val="24"/>
          <w:lang w:val="pt-BR"/>
        </w:rPr>
        <w:t>3. EXECUTANTES</w:t>
      </w:r>
    </w:p>
    <w:p w14:paraId="1AEFB5DC" w14:textId="77777777" w:rsidR="00F04707" w:rsidRPr="00F04707" w:rsidRDefault="00F04707" w:rsidP="00F04707">
      <w:pPr>
        <w:rPr>
          <w:b/>
          <w:bCs/>
          <w:lang w:val="pt-BR"/>
        </w:rPr>
      </w:pPr>
    </w:p>
    <w:p w14:paraId="0670BF8F" w14:textId="77777777" w:rsidR="00F04707" w:rsidRPr="00F04707" w:rsidRDefault="00F04707" w:rsidP="00F04707">
      <w:pPr>
        <w:numPr>
          <w:ilvl w:val="0"/>
          <w:numId w:val="22"/>
        </w:numPr>
        <w:rPr>
          <w:bCs/>
          <w:lang w:val="pt-BR"/>
        </w:rPr>
      </w:pPr>
      <w:r w:rsidRPr="00F04707">
        <w:rPr>
          <w:bCs/>
          <w:lang w:val="pt-BR"/>
        </w:rPr>
        <w:t>Síndico</w:t>
      </w:r>
    </w:p>
    <w:p w14:paraId="2E7181F4" w14:textId="77777777" w:rsidR="00F04707" w:rsidRPr="00F04707" w:rsidRDefault="00F04707" w:rsidP="00F04707">
      <w:pPr>
        <w:numPr>
          <w:ilvl w:val="0"/>
          <w:numId w:val="22"/>
        </w:numPr>
        <w:rPr>
          <w:bCs/>
          <w:lang w:val="pt-BR"/>
        </w:rPr>
      </w:pPr>
      <w:r w:rsidRPr="00F04707">
        <w:rPr>
          <w:bCs/>
          <w:lang w:val="pt-BR"/>
        </w:rPr>
        <w:t>Auxiliar administrativo ou porteiro</w:t>
      </w:r>
    </w:p>
    <w:p w14:paraId="53933F89" w14:textId="77777777" w:rsidR="00F04707" w:rsidRPr="00F04707" w:rsidRDefault="00F04707" w:rsidP="00F04707">
      <w:pPr>
        <w:numPr>
          <w:ilvl w:val="0"/>
          <w:numId w:val="22"/>
        </w:numPr>
        <w:rPr>
          <w:bCs/>
          <w:lang w:val="pt-BR"/>
        </w:rPr>
      </w:pPr>
      <w:r w:rsidRPr="00F04707">
        <w:rPr>
          <w:bCs/>
          <w:lang w:val="pt-BR"/>
        </w:rPr>
        <w:t>Administradora do condomínio (quando contratada)</w:t>
      </w:r>
    </w:p>
    <w:p w14:paraId="52F95910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69174CDA">
          <v:rect id="_x0000_i1093" style="width:0;height:1.5pt" o:hralign="center" o:hrstd="t" o:hr="t" fillcolor="#a0a0a0" stroked="f"/>
        </w:pict>
      </w:r>
    </w:p>
    <w:p w14:paraId="6EF9338C" w14:textId="77777777" w:rsidR="00F04707" w:rsidRDefault="00F04707" w:rsidP="00F04707">
      <w:pPr>
        <w:rPr>
          <w:b/>
          <w:bCs/>
          <w:lang w:val="pt-BR"/>
        </w:rPr>
      </w:pPr>
    </w:p>
    <w:p w14:paraId="42DAA30A" w14:textId="591A0A4D" w:rsidR="00F04707" w:rsidRPr="00F04707" w:rsidRDefault="00F04707" w:rsidP="00F04707">
      <w:pPr>
        <w:rPr>
          <w:b/>
          <w:bCs/>
          <w:sz w:val="24"/>
          <w:szCs w:val="24"/>
          <w:lang w:val="pt-BR"/>
        </w:rPr>
      </w:pPr>
      <w:r w:rsidRPr="00F04707">
        <w:rPr>
          <w:b/>
          <w:bCs/>
          <w:sz w:val="24"/>
          <w:szCs w:val="24"/>
          <w:lang w:val="pt-BR"/>
        </w:rPr>
        <w:t>4. MATERIAIS UTILIZADOS</w:t>
      </w:r>
    </w:p>
    <w:p w14:paraId="29AC0090" w14:textId="77777777" w:rsidR="00F04707" w:rsidRPr="00F04707" w:rsidRDefault="00F04707" w:rsidP="00F04707">
      <w:pPr>
        <w:rPr>
          <w:b/>
          <w:bCs/>
          <w:lang w:val="pt-BR"/>
        </w:rPr>
      </w:pPr>
    </w:p>
    <w:p w14:paraId="58AD8382" w14:textId="77777777" w:rsidR="00F04707" w:rsidRPr="00F04707" w:rsidRDefault="00F04707" w:rsidP="00F04707">
      <w:pPr>
        <w:numPr>
          <w:ilvl w:val="0"/>
          <w:numId w:val="23"/>
        </w:numPr>
        <w:rPr>
          <w:bCs/>
          <w:lang w:val="pt-BR"/>
        </w:rPr>
      </w:pPr>
      <w:r w:rsidRPr="00F04707">
        <w:rPr>
          <w:bCs/>
          <w:lang w:val="pt-BR"/>
        </w:rPr>
        <w:t>Computador com editor de textos para elaboração de avisos</w:t>
      </w:r>
    </w:p>
    <w:p w14:paraId="139AFA01" w14:textId="77777777" w:rsidR="00F04707" w:rsidRPr="00F04707" w:rsidRDefault="00F04707" w:rsidP="00F04707">
      <w:pPr>
        <w:numPr>
          <w:ilvl w:val="0"/>
          <w:numId w:val="23"/>
        </w:numPr>
        <w:rPr>
          <w:bCs/>
          <w:lang w:val="pt-BR"/>
        </w:rPr>
      </w:pPr>
      <w:r w:rsidRPr="00F04707">
        <w:rPr>
          <w:bCs/>
          <w:lang w:val="pt-BR"/>
        </w:rPr>
        <w:t>Impressora</w:t>
      </w:r>
    </w:p>
    <w:p w14:paraId="3B75C1CB" w14:textId="77777777" w:rsidR="00F04707" w:rsidRPr="00F04707" w:rsidRDefault="00F04707" w:rsidP="00F04707">
      <w:pPr>
        <w:numPr>
          <w:ilvl w:val="0"/>
          <w:numId w:val="23"/>
        </w:numPr>
        <w:rPr>
          <w:bCs/>
          <w:lang w:val="pt-BR"/>
        </w:rPr>
      </w:pPr>
      <w:r w:rsidRPr="00F04707">
        <w:rPr>
          <w:bCs/>
          <w:lang w:val="pt-BR"/>
        </w:rPr>
        <w:t>Papel A4 ou específico para quadros de avisos</w:t>
      </w:r>
    </w:p>
    <w:p w14:paraId="2F9862E3" w14:textId="77777777" w:rsidR="00F04707" w:rsidRPr="00F04707" w:rsidRDefault="00F04707" w:rsidP="00F04707">
      <w:pPr>
        <w:numPr>
          <w:ilvl w:val="0"/>
          <w:numId w:val="23"/>
        </w:numPr>
        <w:rPr>
          <w:bCs/>
          <w:lang w:val="pt-BR"/>
        </w:rPr>
      </w:pPr>
      <w:r w:rsidRPr="00F04707">
        <w:rPr>
          <w:bCs/>
          <w:lang w:val="pt-BR"/>
        </w:rPr>
        <w:t>Fita adesiva, tachinhas ou imãs (conforme o tipo de mural)</w:t>
      </w:r>
    </w:p>
    <w:p w14:paraId="041665A7" w14:textId="77777777" w:rsidR="00F04707" w:rsidRPr="00F04707" w:rsidRDefault="00F04707" w:rsidP="00F04707">
      <w:pPr>
        <w:numPr>
          <w:ilvl w:val="0"/>
          <w:numId w:val="23"/>
        </w:numPr>
        <w:rPr>
          <w:bCs/>
          <w:lang w:val="pt-BR"/>
        </w:rPr>
      </w:pPr>
      <w:r w:rsidRPr="00F04707">
        <w:rPr>
          <w:bCs/>
          <w:lang w:val="pt-BR"/>
        </w:rPr>
        <w:t>Sistema de gestão condominial (para elaboração e armazenamento digital dos avisos)</w:t>
      </w:r>
    </w:p>
    <w:p w14:paraId="6A465A35" w14:textId="77777777" w:rsidR="00F04707" w:rsidRPr="00F04707" w:rsidRDefault="00F04707" w:rsidP="00F04707">
      <w:pPr>
        <w:numPr>
          <w:ilvl w:val="0"/>
          <w:numId w:val="23"/>
        </w:numPr>
        <w:rPr>
          <w:bCs/>
          <w:lang w:val="pt-BR"/>
        </w:rPr>
      </w:pPr>
      <w:r w:rsidRPr="00F04707">
        <w:rPr>
          <w:bCs/>
          <w:lang w:val="pt-BR"/>
        </w:rPr>
        <w:t>Quadro de avisos ou mural físico, em local visível</w:t>
      </w:r>
    </w:p>
    <w:p w14:paraId="27FF9958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3DEC2BC0">
          <v:rect id="_x0000_i1094" style="width:0;height:1.5pt" o:hralign="center" o:hrstd="t" o:hr="t" fillcolor="#a0a0a0" stroked="f"/>
        </w:pict>
      </w:r>
    </w:p>
    <w:p w14:paraId="44D55848" w14:textId="77777777" w:rsidR="00F04707" w:rsidRDefault="00F04707" w:rsidP="00F04707">
      <w:pPr>
        <w:rPr>
          <w:b/>
          <w:bCs/>
          <w:lang w:val="pt-BR"/>
        </w:rPr>
      </w:pPr>
    </w:p>
    <w:p w14:paraId="13AA82A3" w14:textId="3AA6FF08" w:rsidR="00F04707" w:rsidRPr="00F04707" w:rsidRDefault="00F04707" w:rsidP="00F04707">
      <w:pPr>
        <w:rPr>
          <w:b/>
          <w:bCs/>
          <w:sz w:val="24"/>
          <w:szCs w:val="24"/>
          <w:lang w:val="pt-BR"/>
        </w:rPr>
      </w:pPr>
      <w:r w:rsidRPr="00F04707">
        <w:rPr>
          <w:b/>
          <w:bCs/>
          <w:sz w:val="24"/>
          <w:szCs w:val="24"/>
          <w:lang w:val="pt-BR"/>
        </w:rPr>
        <w:t>5. DESCRIÇÃO DO PROCEDIMENTO</w:t>
      </w:r>
    </w:p>
    <w:p w14:paraId="2C21A40A" w14:textId="77777777" w:rsidR="00F04707" w:rsidRPr="00F04707" w:rsidRDefault="00F04707" w:rsidP="00F04707">
      <w:pPr>
        <w:rPr>
          <w:b/>
          <w:bCs/>
          <w:lang w:val="pt-BR"/>
        </w:rPr>
      </w:pPr>
    </w:p>
    <w:p w14:paraId="0F626D80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28573573">
          <v:rect id="_x0000_i1095" style="width:0;height:1.5pt" o:hralign="center" o:hrstd="t" o:hr="t" fillcolor="#a0a0a0" stroked="f"/>
        </w:pict>
      </w:r>
    </w:p>
    <w:p w14:paraId="4E0F8983" w14:textId="77777777" w:rsidR="00F04707" w:rsidRPr="00F04707" w:rsidRDefault="00F04707" w:rsidP="00F04707">
      <w:pPr>
        <w:rPr>
          <w:b/>
          <w:bCs/>
          <w:lang w:val="pt-BR"/>
        </w:rPr>
      </w:pPr>
      <w:r w:rsidRPr="00F04707">
        <w:rPr>
          <w:b/>
          <w:bCs/>
          <w:lang w:val="pt-BR"/>
        </w:rPr>
        <w:t>5.1. Elaboração do Conteúdo</w:t>
      </w:r>
    </w:p>
    <w:p w14:paraId="451B4167" w14:textId="77777777" w:rsidR="00F04707" w:rsidRPr="00F04707" w:rsidRDefault="00F04707" w:rsidP="00F04707">
      <w:pPr>
        <w:numPr>
          <w:ilvl w:val="0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t>Identificar as informações que precisam ser divulgadas, tais como:</w:t>
      </w:r>
    </w:p>
    <w:p w14:paraId="41A8EBF4" w14:textId="77777777" w:rsidR="00F04707" w:rsidRPr="00F04707" w:rsidRDefault="00F04707" w:rsidP="00F04707">
      <w:pPr>
        <w:numPr>
          <w:ilvl w:val="1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t>Comunicados oficiais da administração.</w:t>
      </w:r>
    </w:p>
    <w:p w14:paraId="0870B9D3" w14:textId="77777777" w:rsidR="00F04707" w:rsidRPr="00F04707" w:rsidRDefault="00F04707" w:rsidP="00F04707">
      <w:pPr>
        <w:numPr>
          <w:ilvl w:val="1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t>Cronograma de obras e manutenções.</w:t>
      </w:r>
    </w:p>
    <w:p w14:paraId="67958062" w14:textId="77777777" w:rsidR="00F04707" w:rsidRPr="00F04707" w:rsidRDefault="00F04707" w:rsidP="00F04707">
      <w:pPr>
        <w:numPr>
          <w:ilvl w:val="1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t>Convocações para assembleias.</w:t>
      </w:r>
    </w:p>
    <w:p w14:paraId="6D6B1A4C" w14:textId="77777777" w:rsidR="00F04707" w:rsidRPr="00F04707" w:rsidRDefault="00F04707" w:rsidP="00F04707">
      <w:pPr>
        <w:numPr>
          <w:ilvl w:val="1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t>Regras de uso das áreas comuns.</w:t>
      </w:r>
    </w:p>
    <w:p w14:paraId="40DCC8A0" w14:textId="77777777" w:rsidR="00F04707" w:rsidRPr="00F04707" w:rsidRDefault="00F04707" w:rsidP="00F04707">
      <w:pPr>
        <w:numPr>
          <w:ilvl w:val="1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t>Informativos diversos (ex.: dicas de segurança).</w:t>
      </w:r>
    </w:p>
    <w:p w14:paraId="71097511" w14:textId="77777777" w:rsidR="00F04707" w:rsidRPr="00F04707" w:rsidRDefault="00F04707" w:rsidP="00F04707">
      <w:pPr>
        <w:numPr>
          <w:ilvl w:val="0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t>Redigir o aviso utilizando linguagem clara, objetiva e respeitosa.</w:t>
      </w:r>
    </w:p>
    <w:p w14:paraId="12DD104E" w14:textId="77777777" w:rsidR="00F04707" w:rsidRPr="00F04707" w:rsidRDefault="00F04707" w:rsidP="00F04707">
      <w:pPr>
        <w:numPr>
          <w:ilvl w:val="0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t>Incluir no comunicado:</w:t>
      </w:r>
    </w:p>
    <w:p w14:paraId="45C72F04" w14:textId="77777777" w:rsidR="00F04707" w:rsidRPr="00F04707" w:rsidRDefault="00F04707" w:rsidP="00F04707">
      <w:pPr>
        <w:numPr>
          <w:ilvl w:val="1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t>Título.</w:t>
      </w:r>
    </w:p>
    <w:p w14:paraId="05638C84" w14:textId="77777777" w:rsidR="00F04707" w:rsidRPr="00F04707" w:rsidRDefault="00F04707" w:rsidP="00F04707">
      <w:pPr>
        <w:numPr>
          <w:ilvl w:val="1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t>Conteúdo informativo.</w:t>
      </w:r>
    </w:p>
    <w:p w14:paraId="5712522F" w14:textId="77777777" w:rsidR="00F04707" w:rsidRPr="00F04707" w:rsidRDefault="00F04707" w:rsidP="00F04707">
      <w:pPr>
        <w:numPr>
          <w:ilvl w:val="1"/>
          <w:numId w:val="24"/>
        </w:numPr>
        <w:rPr>
          <w:bCs/>
          <w:lang w:val="pt-BR"/>
        </w:rPr>
      </w:pPr>
      <w:r w:rsidRPr="00F04707">
        <w:rPr>
          <w:bCs/>
          <w:lang w:val="pt-BR"/>
        </w:rPr>
        <w:lastRenderedPageBreak/>
        <w:t>Data de emissão e validade (quando aplicável).</w:t>
      </w:r>
    </w:p>
    <w:p w14:paraId="74E7B1AF" w14:textId="69105AED" w:rsidR="00F04707" w:rsidRPr="00F04707" w:rsidRDefault="00F04707" w:rsidP="00F04707">
      <w:pPr>
        <w:numPr>
          <w:ilvl w:val="1"/>
          <w:numId w:val="24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1AB7E0C" wp14:editId="0E56B091">
                <wp:simplePos x="0" y="0"/>
                <wp:positionH relativeFrom="margin">
                  <wp:align>center</wp:align>
                </wp:positionH>
                <wp:positionV relativeFrom="paragraph">
                  <wp:posOffset>-662940</wp:posOffset>
                </wp:positionV>
                <wp:extent cx="6592186" cy="9989820"/>
                <wp:effectExtent l="0" t="0" r="0" b="0"/>
                <wp:wrapNone/>
                <wp:docPr id="10973443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989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1F9A81" id="Forma Livre: Forma 2" o:spid="_x0000_s1026" style="position:absolute;margin-left:0;margin-top:-52.2pt;width:519.05pt;height:786.6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04707">
        <w:rPr>
          <w:bCs/>
          <w:lang w:val="pt-BR"/>
        </w:rPr>
        <w:t>Assinatura do responsável (síndico ou administradora).</w:t>
      </w:r>
    </w:p>
    <w:p w14:paraId="779873E4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34AA484E">
          <v:rect id="_x0000_i1096" style="width:0;height:1.5pt" o:hralign="center" o:hrstd="t" o:hr="t" fillcolor="#a0a0a0" stroked="f"/>
        </w:pict>
      </w:r>
    </w:p>
    <w:p w14:paraId="2EA2F2A2" w14:textId="77777777" w:rsidR="00F04707" w:rsidRPr="00F04707" w:rsidRDefault="00F04707" w:rsidP="00F04707">
      <w:pPr>
        <w:rPr>
          <w:b/>
          <w:bCs/>
          <w:lang w:val="pt-BR"/>
        </w:rPr>
      </w:pPr>
      <w:r w:rsidRPr="00F04707">
        <w:rPr>
          <w:b/>
          <w:bCs/>
          <w:lang w:val="pt-BR"/>
        </w:rPr>
        <w:t>5.2. Impressão e Preparação</w:t>
      </w:r>
    </w:p>
    <w:p w14:paraId="3C42ED9E" w14:textId="77777777" w:rsidR="00F04707" w:rsidRPr="00F04707" w:rsidRDefault="00F04707" w:rsidP="00F04707">
      <w:pPr>
        <w:numPr>
          <w:ilvl w:val="0"/>
          <w:numId w:val="25"/>
        </w:numPr>
        <w:rPr>
          <w:bCs/>
          <w:lang w:val="pt-BR"/>
        </w:rPr>
      </w:pPr>
      <w:r w:rsidRPr="00F04707">
        <w:rPr>
          <w:bCs/>
          <w:lang w:val="pt-BR"/>
        </w:rPr>
        <w:t>Imprimir o comunicado em formato adequado (preferencialmente A4).</w:t>
      </w:r>
    </w:p>
    <w:p w14:paraId="6EA2AC26" w14:textId="77777777" w:rsidR="00F04707" w:rsidRPr="00F04707" w:rsidRDefault="00F04707" w:rsidP="00F04707">
      <w:pPr>
        <w:numPr>
          <w:ilvl w:val="0"/>
          <w:numId w:val="25"/>
        </w:numPr>
        <w:rPr>
          <w:bCs/>
          <w:lang w:val="pt-BR"/>
        </w:rPr>
      </w:pPr>
      <w:r w:rsidRPr="00F04707">
        <w:rPr>
          <w:bCs/>
          <w:lang w:val="pt-BR"/>
        </w:rPr>
        <w:t>Se necessário, plastificar ou colocar em capa protetora para maior durabilidade.</w:t>
      </w:r>
    </w:p>
    <w:p w14:paraId="71B32144" w14:textId="77777777" w:rsidR="00F04707" w:rsidRPr="00F04707" w:rsidRDefault="00F04707" w:rsidP="00F04707">
      <w:pPr>
        <w:numPr>
          <w:ilvl w:val="0"/>
          <w:numId w:val="25"/>
        </w:numPr>
        <w:rPr>
          <w:bCs/>
          <w:lang w:val="pt-BR"/>
        </w:rPr>
      </w:pPr>
      <w:r w:rsidRPr="00F04707">
        <w:rPr>
          <w:bCs/>
          <w:lang w:val="pt-BR"/>
        </w:rPr>
        <w:t>Organizar o material que será fixado, evitando sobreposição desordenada de avisos antigos.</w:t>
      </w:r>
    </w:p>
    <w:p w14:paraId="00102A77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03A4B5C7">
          <v:rect id="_x0000_i1097" style="width:0;height:1.5pt" o:hralign="center" o:hrstd="t" o:hr="t" fillcolor="#a0a0a0" stroked="f"/>
        </w:pict>
      </w:r>
    </w:p>
    <w:p w14:paraId="0739B4FB" w14:textId="77777777" w:rsidR="00F04707" w:rsidRPr="00F04707" w:rsidRDefault="00F04707" w:rsidP="00F04707">
      <w:pPr>
        <w:rPr>
          <w:b/>
          <w:bCs/>
          <w:lang w:val="pt-BR"/>
        </w:rPr>
      </w:pPr>
      <w:r w:rsidRPr="00F04707">
        <w:rPr>
          <w:b/>
          <w:bCs/>
          <w:lang w:val="pt-BR"/>
        </w:rPr>
        <w:t>5.3. Atualização do Mural</w:t>
      </w:r>
    </w:p>
    <w:p w14:paraId="4BE0B8EE" w14:textId="77777777" w:rsidR="00F04707" w:rsidRPr="00F04707" w:rsidRDefault="00F04707" w:rsidP="00F04707">
      <w:pPr>
        <w:numPr>
          <w:ilvl w:val="0"/>
          <w:numId w:val="26"/>
        </w:numPr>
        <w:rPr>
          <w:bCs/>
          <w:lang w:val="pt-BR"/>
        </w:rPr>
      </w:pPr>
      <w:r w:rsidRPr="00F04707">
        <w:rPr>
          <w:bCs/>
          <w:lang w:val="pt-BR"/>
        </w:rPr>
        <w:t>Remover avisos antigos e que não possuem mais validade.</w:t>
      </w:r>
    </w:p>
    <w:p w14:paraId="07236F5B" w14:textId="77777777" w:rsidR="00F04707" w:rsidRPr="00F04707" w:rsidRDefault="00F04707" w:rsidP="00F04707">
      <w:pPr>
        <w:numPr>
          <w:ilvl w:val="0"/>
          <w:numId w:val="26"/>
        </w:numPr>
        <w:rPr>
          <w:bCs/>
          <w:lang w:val="pt-BR"/>
        </w:rPr>
      </w:pPr>
      <w:r w:rsidRPr="00F04707">
        <w:rPr>
          <w:bCs/>
          <w:lang w:val="pt-BR"/>
        </w:rPr>
        <w:t>Realizar a limpeza superficial do quadro de avisos, garantindo boa aparência.</w:t>
      </w:r>
    </w:p>
    <w:p w14:paraId="75739EBE" w14:textId="77777777" w:rsidR="00F04707" w:rsidRPr="00F04707" w:rsidRDefault="00F04707" w:rsidP="00F04707">
      <w:pPr>
        <w:numPr>
          <w:ilvl w:val="0"/>
          <w:numId w:val="26"/>
        </w:numPr>
        <w:rPr>
          <w:bCs/>
          <w:lang w:val="pt-BR"/>
        </w:rPr>
      </w:pPr>
      <w:r w:rsidRPr="00F04707">
        <w:rPr>
          <w:bCs/>
          <w:lang w:val="pt-BR"/>
        </w:rPr>
        <w:t>Fixar os novos avisos de maneira organizada e legível, dando destaque aos mais importantes ou urgentes.</w:t>
      </w:r>
    </w:p>
    <w:p w14:paraId="6F9DD110" w14:textId="77777777" w:rsidR="00F04707" w:rsidRPr="00F04707" w:rsidRDefault="00F04707" w:rsidP="00F04707">
      <w:pPr>
        <w:numPr>
          <w:ilvl w:val="0"/>
          <w:numId w:val="26"/>
        </w:numPr>
        <w:rPr>
          <w:bCs/>
          <w:lang w:val="pt-BR"/>
        </w:rPr>
      </w:pPr>
      <w:r w:rsidRPr="00F04707">
        <w:rPr>
          <w:bCs/>
          <w:lang w:val="pt-BR"/>
        </w:rPr>
        <w:t>Garantir que os avisos fiquem bem visíveis e acessíveis a todos os moradores e visitantes.</w:t>
      </w:r>
    </w:p>
    <w:p w14:paraId="146A3E56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60DE33CF">
          <v:rect id="_x0000_i1098" style="width:0;height:1.5pt" o:hralign="center" o:hrstd="t" o:hr="t" fillcolor="#a0a0a0" stroked="f"/>
        </w:pict>
      </w:r>
    </w:p>
    <w:p w14:paraId="4AE635E5" w14:textId="77777777" w:rsidR="00F04707" w:rsidRPr="00F04707" w:rsidRDefault="00F04707" w:rsidP="00F04707">
      <w:pPr>
        <w:rPr>
          <w:b/>
          <w:bCs/>
          <w:lang w:val="pt-BR"/>
        </w:rPr>
      </w:pPr>
      <w:r w:rsidRPr="00F04707">
        <w:rPr>
          <w:b/>
          <w:bCs/>
          <w:lang w:val="pt-BR"/>
        </w:rPr>
        <w:t>5.4. Monitoramento e Manutenção</w:t>
      </w:r>
    </w:p>
    <w:p w14:paraId="7CAE650F" w14:textId="77777777" w:rsidR="00F04707" w:rsidRPr="00F04707" w:rsidRDefault="00F04707" w:rsidP="00F04707">
      <w:pPr>
        <w:numPr>
          <w:ilvl w:val="0"/>
          <w:numId w:val="27"/>
        </w:numPr>
        <w:rPr>
          <w:bCs/>
          <w:lang w:val="pt-BR"/>
        </w:rPr>
      </w:pPr>
      <w:r w:rsidRPr="00F04707">
        <w:rPr>
          <w:bCs/>
          <w:lang w:val="pt-BR"/>
        </w:rPr>
        <w:t>Realizar a verificação periódica do mural, no mínimo uma vez por semana, para:</w:t>
      </w:r>
    </w:p>
    <w:p w14:paraId="4967EC9B" w14:textId="77777777" w:rsidR="00F04707" w:rsidRPr="00F04707" w:rsidRDefault="00F04707" w:rsidP="00F04707">
      <w:pPr>
        <w:numPr>
          <w:ilvl w:val="1"/>
          <w:numId w:val="27"/>
        </w:numPr>
        <w:rPr>
          <w:bCs/>
          <w:lang w:val="pt-BR"/>
        </w:rPr>
      </w:pPr>
      <w:r w:rsidRPr="00F04707">
        <w:rPr>
          <w:bCs/>
          <w:lang w:val="pt-BR"/>
        </w:rPr>
        <w:t>Identificar a necessidade de remoção de avisos expirados.</w:t>
      </w:r>
    </w:p>
    <w:p w14:paraId="32ECCF66" w14:textId="77777777" w:rsidR="00F04707" w:rsidRPr="00F04707" w:rsidRDefault="00F04707" w:rsidP="00F04707">
      <w:pPr>
        <w:numPr>
          <w:ilvl w:val="1"/>
          <w:numId w:val="27"/>
        </w:numPr>
        <w:rPr>
          <w:bCs/>
          <w:lang w:val="pt-BR"/>
        </w:rPr>
      </w:pPr>
      <w:r w:rsidRPr="00F04707">
        <w:rPr>
          <w:bCs/>
          <w:lang w:val="pt-BR"/>
        </w:rPr>
        <w:t>Avaliar a necessidade de reforçar ou atualizar informações importantes.</w:t>
      </w:r>
    </w:p>
    <w:p w14:paraId="41DD54C5" w14:textId="77777777" w:rsidR="00F04707" w:rsidRPr="00F04707" w:rsidRDefault="00F04707" w:rsidP="00F04707">
      <w:pPr>
        <w:numPr>
          <w:ilvl w:val="0"/>
          <w:numId w:val="27"/>
        </w:numPr>
        <w:rPr>
          <w:bCs/>
          <w:lang w:val="pt-BR"/>
        </w:rPr>
      </w:pPr>
      <w:r w:rsidRPr="00F04707">
        <w:rPr>
          <w:bCs/>
          <w:lang w:val="pt-BR"/>
        </w:rPr>
        <w:t>Atualizar imediatamente em caso de informações emergenciais.</w:t>
      </w:r>
    </w:p>
    <w:p w14:paraId="6309E5CD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477685F5">
          <v:rect id="_x0000_i1099" style="width:0;height:1.5pt" o:hralign="center" o:hrstd="t" o:hr="t" fillcolor="#a0a0a0" stroked="f"/>
        </w:pict>
      </w:r>
    </w:p>
    <w:p w14:paraId="0DC1DA51" w14:textId="77777777" w:rsidR="00F04707" w:rsidRPr="00F04707" w:rsidRDefault="00F04707" w:rsidP="00F04707">
      <w:pPr>
        <w:rPr>
          <w:b/>
          <w:bCs/>
          <w:lang w:val="pt-BR"/>
        </w:rPr>
      </w:pPr>
      <w:r w:rsidRPr="00F04707">
        <w:rPr>
          <w:b/>
          <w:bCs/>
          <w:lang w:val="pt-BR"/>
        </w:rPr>
        <w:t>5.5. Arquivamento</w:t>
      </w:r>
    </w:p>
    <w:p w14:paraId="60E11E08" w14:textId="77777777" w:rsidR="00F04707" w:rsidRPr="00F04707" w:rsidRDefault="00F04707" w:rsidP="00F04707">
      <w:pPr>
        <w:numPr>
          <w:ilvl w:val="0"/>
          <w:numId w:val="28"/>
        </w:numPr>
        <w:rPr>
          <w:bCs/>
          <w:lang w:val="pt-BR"/>
        </w:rPr>
      </w:pPr>
      <w:r w:rsidRPr="00F04707">
        <w:rPr>
          <w:bCs/>
          <w:lang w:val="pt-BR"/>
        </w:rPr>
        <w:t>Arquivar uma cópia digital de todos os avisos emitidos, organizados por data e assunto.</w:t>
      </w:r>
    </w:p>
    <w:p w14:paraId="3749F31F" w14:textId="77777777" w:rsidR="00F04707" w:rsidRPr="00F04707" w:rsidRDefault="00F04707" w:rsidP="00F04707">
      <w:pPr>
        <w:numPr>
          <w:ilvl w:val="0"/>
          <w:numId w:val="28"/>
        </w:numPr>
        <w:rPr>
          <w:bCs/>
          <w:lang w:val="pt-BR"/>
        </w:rPr>
      </w:pPr>
      <w:r w:rsidRPr="00F04707">
        <w:rPr>
          <w:bCs/>
          <w:lang w:val="pt-BR"/>
        </w:rPr>
        <w:t>Manter pasta física (se necessário) com cópias de segurança, garantindo histórico para consultas futuras.</w:t>
      </w:r>
    </w:p>
    <w:p w14:paraId="2B00BA6A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28FDE837">
          <v:rect id="_x0000_i1100" style="width:0;height:1.5pt" o:hralign="center" o:hrstd="t" o:hr="t" fillcolor="#a0a0a0" stroked="f"/>
        </w:pict>
      </w:r>
    </w:p>
    <w:p w14:paraId="68EF2DCA" w14:textId="77777777" w:rsidR="00F04707" w:rsidRDefault="00F04707" w:rsidP="00F04707">
      <w:pPr>
        <w:rPr>
          <w:b/>
          <w:bCs/>
          <w:lang w:val="pt-BR"/>
        </w:rPr>
      </w:pPr>
    </w:p>
    <w:p w14:paraId="55FC394A" w14:textId="1C2832AD" w:rsidR="00F04707" w:rsidRPr="00F04707" w:rsidRDefault="00F04707" w:rsidP="00F04707">
      <w:pPr>
        <w:rPr>
          <w:b/>
          <w:bCs/>
          <w:sz w:val="24"/>
          <w:szCs w:val="24"/>
          <w:lang w:val="pt-BR"/>
        </w:rPr>
      </w:pPr>
      <w:r w:rsidRPr="00F04707">
        <w:rPr>
          <w:b/>
          <w:bCs/>
          <w:sz w:val="24"/>
          <w:szCs w:val="24"/>
          <w:lang w:val="pt-BR"/>
        </w:rPr>
        <w:t>6. OBSERVAÇÕES</w:t>
      </w:r>
    </w:p>
    <w:p w14:paraId="70DA9523" w14:textId="77777777" w:rsidR="00F04707" w:rsidRPr="00F04707" w:rsidRDefault="00F04707" w:rsidP="00F04707">
      <w:pPr>
        <w:rPr>
          <w:b/>
          <w:bCs/>
          <w:lang w:val="pt-BR"/>
        </w:rPr>
      </w:pPr>
    </w:p>
    <w:p w14:paraId="482EC258" w14:textId="77777777" w:rsidR="00F04707" w:rsidRPr="00F04707" w:rsidRDefault="00F04707" w:rsidP="00F04707">
      <w:pPr>
        <w:numPr>
          <w:ilvl w:val="0"/>
          <w:numId w:val="29"/>
        </w:numPr>
        <w:rPr>
          <w:bCs/>
          <w:lang w:val="pt-BR"/>
        </w:rPr>
      </w:pPr>
      <w:r w:rsidRPr="00F04707">
        <w:rPr>
          <w:bCs/>
          <w:lang w:val="pt-BR"/>
        </w:rPr>
        <w:t>Garantir que o quadro de avisos esteja sempre em local estratégico, como portaria ou hall de entrada.</w:t>
      </w:r>
    </w:p>
    <w:p w14:paraId="44E28A7A" w14:textId="77777777" w:rsidR="00F04707" w:rsidRPr="00F04707" w:rsidRDefault="00F04707" w:rsidP="00F04707">
      <w:pPr>
        <w:numPr>
          <w:ilvl w:val="0"/>
          <w:numId w:val="29"/>
        </w:numPr>
        <w:rPr>
          <w:bCs/>
          <w:lang w:val="pt-BR"/>
        </w:rPr>
      </w:pPr>
      <w:r w:rsidRPr="00F04707">
        <w:rPr>
          <w:bCs/>
          <w:lang w:val="pt-BR"/>
        </w:rPr>
        <w:t>Evitar sobrecarregar o mural com informações excessivas ou irrelevantes.</w:t>
      </w:r>
    </w:p>
    <w:p w14:paraId="41E7425C" w14:textId="77777777" w:rsidR="00F04707" w:rsidRPr="00F04707" w:rsidRDefault="00F04707" w:rsidP="00F04707">
      <w:pPr>
        <w:numPr>
          <w:ilvl w:val="0"/>
          <w:numId w:val="29"/>
        </w:numPr>
        <w:rPr>
          <w:bCs/>
          <w:lang w:val="pt-BR"/>
        </w:rPr>
      </w:pPr>
      <w:r w:rsidRPr="00F04707">
        <w:rPr>
          <w:bCs/>
          <w:lang w:val="pt-BR"/>
        </w:rPr>
        <w:t xml:space="preserve">Respeitar a privacidade e a proteção de dados pessoais, conforme determina a </w:t>
      </w:r>
      <w:r w:rsidRPr="00F04707">
        <w:rPr>
          <w:b/>
          <w:bCs/>
          <w:lang w:val="pt-BR"/>
        </w:rPr>
        <w:t>LGPD</w:t>
      </w:r>
      <w:r w:rsidRPr="00F04707">
        <w:rPr>
          <w:bCs/>
          <w:lang w:val="pt-BR"/>
        </w:rPr>
        <w:t>.</w:t>
      </w:r>
    </w:p>
    <w:p w14:paraId="5FE9ADAB" w14:textId="77777777" w:rsidR="00F04707" w:rsidRPr="00F04707" w:rsidRDefault="00F04707" w:rsidP="00F04707">
      <w:pPr>
        <w:numPr>
          <w:ilvl w:val="0"/>
          <w:numId w:val="29"/>
        </w:numPr>
        <w:rPr>
          <w:bCs/>
          <w:lang w:val="pt-BR"/>
        </w:rPr>
      </w:pPr>
      <w:r w:rsidRPr="00F04707">
        <w:rPr>
          <w:bCs/>
          <w:lang w:val="pt-BR"/>
        </w:rPr>
        <w:t>Sempre priorizar a estética e a organização visual do mural, evitando poluição visual.</w:t>
      </w:r>
    </w:p>
    <w:p w14:paraId="22B868B1" w14:textId="77777777" w:rsidR="00F04707" w:rsidRPr="00F04707" w:rsidRDefault="00F04707" w:rsidP="00F04707">
      <w:pPr>
        <w:numPr>
          <w:ilvl w:val="0"/>
          <w:numId w:val="29"/>
        </w:numPr>
        <w:rPr>
          <w:bCs/>
          <w:lang w:val="pt-BR"/>
        </w:rPr>
      </w:pPr>
      <w:r w:rsidRPr="00F04707">
        <w:rPr>
          <w:bCs/>
          <w:lang w:val="pt-BR"/>
        </w:rPr>
        <w:t>Para maior eficiência, complementar a comunicação do mural com avisos digitais via sistema condominial ou aplicativos de mensagens.</w:t>
      </w:r>
    </w:p>
    <w:p w14:paraId="1795138A" w14:textId="77777777" w:rsidR="00F04707" w:rsidRPr="00F04707" w:rsidRDefault="00F04707" w:rsidP="00F04707">
      <w:pPr>
        <w:rPr>
          <w:bCs/>
          <w:lang w:val="pt-BR"/>
        </w:rPr>
      </w:pPr>
      <w:r w:rsidRPr="00F04707">
        <w:rPr>
          <w:bCs/>
          <w:lang w:val="pt-BR"/>
        </w:rPr>
        <w:pict w14:anchorId="2FC24226">
          <v:rect id="_x0000_i1101" style="width:0;height:1.5pt" o:hralign="center" o:hrstd="t" o:hr="t" fillcolor="#a0a0a0" stroked="f"/>
        </w:pict>
      </w:r>
    </w:p>
    <w:p w14:paraId="3401BD72" w14:textId="77777777" w:rsidR="00F04707" w:rsidRDefault="00F04707" w:rsidP="00F04707">
      <w:pPr>
        <w:rPr>
          <w:b/>
          <w:bCs/>
          <w:lang w:val="pt-BR"/>
        </w:rPr>
      </w:pPr>
    </w:p>
    <w:p w14:paraId="4D1B4250" w14:textId="4B157B6B" w:rsidR="00F04707" w:rsidRPr="00F04707" w:rsidRDefault="00F04707" w:rsidP="00F04707">
      <w:pPr>
        <w:rPr>
          <w:b/>
          <w:bCs/>
          <w:sz w:val="24"/>
          <w:szCs w:val="24"/>
          <w:lang w:val="pt-BR"/>
        </w:rPr>
      </w:pPr>
      <w:r w:rsidRPr="00F04707">
        <w:rPr>
          <w:b/>
          <w:bCs/>
          <w:sz w:val="24"/>
          <w:szCs w:val="24"/>
          <w:lang w:val="pt-BR"/>
        </w:rPr>
        <w:t>7. REFERÊNCIAS BIBLIOGRÁFICAS</w:t>
      </w:r>
    </w:p>
    <w:p w14:paraId="04E9E339" w14:textId="77777777" w:rsidR="00F04707" w:rsidRPr="00F04707" w:rsidRDefault="00F04707" w:rsidP="00F04707">
      <w:pPr>
        <w:rPr>
          <w:b/>
          <w:bCs/>
          <w:lang w:val="pt-BR"/>
        </w:rPr>
      </w:pPr>
    </w:p>
    <w:p w14:paraId="29CBE535" w14:textId="18071709" w:rsidR="00F04707" w:rsidRDefault="00F04707" w:rsidP="00F04707">
      <w:pPr>
        <w:ind w:left="360"/>
        <w:rPr>
          <w:bCs/>
          <w:lang w:val="pt-BR"/>
        </w:rPr>
      </w:pPr>
      <w:r w:rsidRPr="00F04707">
        <w:rPr>
          <w:b/>
          <w:bCs/>
          <w:lang w:val="pt-BR"/>
        </w:rPr>
        <w:t>Lei nº 10.406/2002 - Código Civil Brasileiro</w:t>
      </w:r>
      <w:r w:rsidRPr="00F04707">
        <w:rPr>
          <w:bCs/>
          <w:lang w:val="pt-BR"/>
        </w:rPr>
        <w:t xml:space="preserve"> (Artigos sobre deveres do síndico e comunicação)</w:t>
      </w:r>
      <w:r w:rsidRPr="00F04707">
        <w:rPr>
          <w:bCs/>
          <w:lang w:val="pt-BR"/>
        </w:rPr>
        <w:br/>
      </w:r>
      <w:hyperlink r:id="rId5" w:history="1">
        <w:r w:rsidRPr="00F04707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7F535112" w14:textId="77777777" w:rsidR="00F04707" w:rsidRPr="00F04707" w:rsidRDefault="00F04707" w:rsidP="00F04707">
      <w:pPr>
        <w:ind w:left="360"/>
        <w:rPr>
          <w:bCs/>
          <w:lang w:val="pt-BR"/>
        </w:rPr>
      </w:pPr>
    </w:p>
    <w:p w14:paraId="0E24FC8C" w14:textId="7F798BA8" w:rsidR="00F04707" w:rsidRDefault="00F04707" w:rsidP="00F04707">
      <w:pPr>
        <w:ind w:left="360"/>
        <w:rPr>
          <w:bCs/>
          <w:lang w:val="pt-BR"/>
        </w:rPr>
      </w:pPr>
      <w:r w:rsidRPr="00F04707">
        <w:rPr>
          <w:b/>
          <w:bCs/>
          <w:lang w:val="pt-BR"/>
        </w:rPr>
        <w:t>Lei Geral de Proteção de Dados (LGPD) - Lei nº 13.709/2018</w:t>
      </w:r>
      <w:r w:rsidRPr="00F04707">
        <w:rPr>
          <w:bCs/>
          <w:lang w:val="pt-BR"/>
        </w:rPr>
        <w:br/>
      </w:r>
      <w:hyperlink r:id="rId6" w:history="1">
        <w:r w:rsidRPr="00F04707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5B65C3D7" w14:textId="77777777" w:rsidR="00F04707" w:rsidRPr="00F04707" w:rsidRDefault="00F04707" w:rsidP="00F04707">
      <w:pPr>
        <w:ind w:left="360"/>
        <w:rPr>
          <w:bCs/>
          <w:lang w:val="pt-BR"/>
        </w:rPr>
      </w:pPr>
    </w:p>
    <w:p w14:paraId="3BF9359D" w14:textId="6553E9A7" w:rsidR="00F04707" w:rsidRDefault="00F04707" w:rsidP="00F04707">
      <w:pPr>
        <w:ind w:left="360"/>
        <w:rPr>
          <w:bCs/>
          <w:lang w:val="pt-BR"/>
        </w:rPr>
      </w:pPr>
      <w:proofErr w:type="spellStart"/>
      <w:r w:rsidRPr="00F04707">
        <w:rPr>
          <w:b/>
          <w:bCs/>
          <w:lang w:val="pt-BR"/>
        </w:rPr>
        <w:t>SíndicoNet</w:t>
      </w:r>
      <w:proofErr w:type="spellEnd"/>
      <w:r w:rsidRPr="00F04707">
        <w:rPr>
          <w:b/>
          <w:bCs/>
          <w:lang w:val="pt-BR"/>
        </w:rPr>
        <w:t xml:space="preserve"> - Comunicação interna eficiente em condomínios</w:t>
      </w:r>
      <w:r w:rsidRPr="00F04707">
        <w:rPr>
          <w:bCs/>
          <w:lang w:val="pt-BR"/>
        </w:rPr>
        <w:br/>
      </w:r>
      <w:hyperlink r:id="rId7" w:history="1">
        <w:r w:rsidRPr="00F04707">
          <w:rPr>
            <w:rStyle w:val="Hyperlink"/>
            <w:bCs/>
            <w:lang w:val="pt-BR"/>
          </w:rPr>
          <w:t>https://www.sindiconet.com.br/informese/comunicacao-no-condominio</w:t>
        </w:r>
      </w:hyperlink>
    </w:p>
    <w:p w14:paraId="47AB515F" w14:textId="77777777" w:rsidR="00F04707" w:rsidRPr="00F04707" w:rsidRDefault="00F04707" w:rsidP="00F04707">
      <w:pPr>
        <w:ind w:left="360"/>
        <w:rPr>
          <w:bCs/>
          <w:lang w:val="pt-BR"/>
        </w:rPr>
      </w:pPr>
    </w:p>
    <w:p w14:paraId="628AAF0F" w14:textId="77777777" w:rsidR="00F04707" w:rsidRPr="00F04707" w:rsidRDefault="00F04707" w:rsidP="00F04707">
      <w:pPr>
        <w:ind w:left="360"/>
        <w:rPr>
          <w:bCs/>
          <w:lang w:val="pt-BR"/>
        </w:rPr>
      </w:pPr>
      <w:r w:rsidRPr="00F04707">
        <w:rPr>
          <w:b/>
          <w:bCs/>
          <w:lang w:val="pt-BR"/>
        </w:rPr>
        <w:t>ABNT NBR ISO 9001:2015 - Sistema de Gestão da Qualidade - Requisitos (com foco na comunicação)</w:t>
      </w:r>
      <w:r w:rsidRPr="00F04707">
        <w:rPr>
          <w:bCs/>
          <w:lang w:val="pt-BR"/>
        </w:rPr>
        <w:br/>
      </w:r>
      <w:hyperlink r:id="rId8" w:tgtFrame="_new" w:history="1">
        <w:r w:rsidRPr="00F04707">
          <w:rPr>
            <w:rStyle w:val="Hyperlink"/>
            <w:bCs/>
            <w:lang w:val="pt-BR"/>
          </w:rPr>
          <w:t>https://www.abnt.org.br/</w:t>
        </w:r>
      </w:hyperlink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D7D3B"/>
    <w:multiLevelType w:val="multilevel"/>
    <w:tmpl w:val="25D4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53ECB"/>
    <w:multiLevelType w:val="multilevel"/>
    <w:tmpl w:val="43B84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C5A76"/>
    <w:multiLevelType w:val="multilevel"/>
    <w:tmpl w:val="7A4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2" w15:restartNumberingAfterBreak="0">
    <w:nsid w:val="37310F3C"/>
    <w:multiLevelType w:val="multilevel"/>
    <w:tmpl w:val="25CC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74F92"/>
    <w:multiLevelType w:val="multilevel"/>
    <w:tmpl w:val="D8CA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784C68"/>
    <w:multiLevelType w:val="multilevel"/>
    <w:tmpl w:val="D048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4D7149"/>
    <w:multiLevelType w:val="multilevel"/>
    <w:tmpl w:val="872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AD6D2C"/>
    <w:multiLevelType w:val="multilevel"/>
    <w:tmpl w:val="0326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1515D8"/>
    <w:multiLevelType w:val="multilevel"/>
    <w:tmpl w:val="698E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1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3"/>
  </w:num>
  <w:num w:numId="5" w16cid:durableId="1736195502">
    <w:abstractNumId w:val="15"/>
  </w:num>
  <w:num w:numId="6" w16cid:durableId="467816767">
    <w:abstractNumId w:val="5"/>
  </w:num>
  <w:num w:numId="7" w16cid:durableId="1640063979">
    <w:abstractNumId w:val="14"/>
  </w:num>
  <w:num w:numId="8" w16cid:durableId="992834510">
    <w:abstractNumId w:val="3"/>
  </w:num>
  <w:num w:numId="9" w16cid:durableId="1342317041">
    <w:abstractNumId w:val="8"/>
  </w:num>
  <w:num w:numId="10" w16cid:durableId="1787653155">
    <w:abstractNumId w:val="26"/>
  </w:num>
  <w:num w:numId="11" w16cid:durableId="548107610">
    <w:abstractNumId w:val="27"/>
  </w:num>
  <w:num w:numId="12" w16cid:durableId="1174763998">
    <w:abstractNumId w:val="18"/>
  </w:num>
  <w:num w:numId="13" w16cid:durableId="2049452361">
    <w:abstractNumId w:val="25"/>
  </w:num>
  <w:num w:numId="14" w16cid:durableId="149636802">
    <w:abstractNumId w:val="24"/>
  </w:num>
  <w:num w:numId="15" w16cid:durableId="112022815">
    <w:abstractNumId w:val="17"/>
  </w:num>
  <w:num w:numId="16" w16cid:durableId="330643024">
    <w:abstractNumId w:val="10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7"/>
  </w:num>
  <w:num w:numId="22" w16cid:durableId="740910990">
    <w:abstractNumId w:val="9"/>
  </w:num>
  <w:num w:numId="23" w16cid:durableId="492452815">
    <w:abstractNumId w:val="28"/>
  </w:num>
  <w:num w:numId="24" w16cid:durableId="84425940">
    <w:abstractNumId w:val="12"/>
  </w:num>
  <w:num w:numId="25" w16cid:durableId="343557800">
    <w:abstractNumId w:val="23"/>
  </w:num>
  <w:num w:numId="26" w16cid:durableId="179204233">
    <w:abstractNumId w:val="19"/>
  </w:num>
  <w:num w:numId="27" w16cid:durableId="885336116">
    <w:abstractNumId w:val="4"/>
  </w:num>
  <w:num w:numId="28" w16cid:durableId="1869247027">
    <w:abstractNumId w:val="6"/>
  </w:num>
  <w:num w:numId="29" w16cid:durableId="1379159456">
    <w:abstractNumId w:val="22"/>
  </w:num>
  <w:num w:numId="30" w16cid:durableId="16498263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25CB6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04707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2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nt.org.b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municacao-no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br/cidadania/pt-br/acesso-a-informacao/lgpd" TargetMode="External"/><Relationship Id="rId5" Type="http://schemas.openxmlformats.org/officeDocument/2006/relationships/hyperlink" Target="https://www.planalto.gov.br/ccivil_03/leis/2002/L10406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643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2025-05-23T15:04:00Z</dcterms:created>
  <dcterms:modified xsi:type="dcterms:W3CDTF">2025-05-23T15:04:00Z</dcterms:modified>
</cp:coreProperties>
</file>