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3D790FFB" w:rsidR="00C16F94" w:rsidRDefault="00D52BF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  <w:r w:rsidRPr="00D52BF4">
              <w:rPr>
                <w:bCs/>
                <w:sz w:val="24"/>
                <w:szCs w:val="24"/>
              </w:rPr>
              <w:t>COMUNICAÇÃO INTERNA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B" w14:textId="081B02DC" w:rsidR="00C16F94" w:rsidRPr="00D52BF4" w:rsidRDefault="00D52BF4" w:rsidP="00D52BF4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42699825">
                <wp:simplePos x="0" y="0"/>
                <wp:positionH relativeFrom="margin">
                  <wp:align>center</wp:align>
                </wp:positionH>
                <wp:positionV relativeFrom="paragraph">
                  <wp:posOffset>921385</wp:posOffset>
                </wp:positionV>
                <wp:extent cx="6592186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5EE53D" id="Forma Livre: Forma 2" o:spid="_x0000_s1026" style="position:absolute;margin-left:0;margin-top:72.55pt;width:519.05pt;height:638.25pt;z-index:-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636E092D" w14:textId="7E1E934E" w:rsidR="00D52BF4" w:rsidRPr="00D52BF4" w:rsidRDefault="00D52BF4" w:rsidP="00D52BF4">
      <w:pPr>
        <w:rPr>
          <w:b/>
          <w:bCs/>
          <w:sz w:val="24"/>
          <w:szCs w:val="24"/>
          <w:lang w:val="pt-BR"/>
        </w:rPr>
      </w:pPr>
      <w:r w:rsidRPr="00D52BF4">
        <w:rPr>
          <w:b/>
          <w:bCs/>
          <w:sz w:val="24"/>
          <w:szCs w:val="24"/>
          <w:lang w:val="pt-BR"/>
        </w:rPr>
        <w:t>1. DEFINIÇÃO</w:t>
      </w:r>
    </w:p>
    <w:p w14:paraId="0B2BC99B" w14:textId="77777777" w:rsidR="00D52BF4" w:rsidRPr="00D52BF4" w:rsidRDefault="00D52BF4" w:rsidP="00D52BF4">
      <w:pPr>
        <w:rPr>
          <w:b/>
          <w:bCs/>
          <w:lang w:val="pt-BR"/>
        </w:rPr>
      </w:pPr>
    </w:p>
    <w:p w14:paraId="0F62F4CB" w14:textId="77777777" w:rsidR="00D52BF4" w:rsidRPr="00D52BF4" w:rsidRDefault="00D52BF4" w:rsidP="00D52BF4">
      <w:pPr>
        <w:rPr>
          <w:bCs/>
          <w:lang w:val="pt-BR"/>
        </w:rPr>
      </w:pPr>
      <w:r w:rsidRPr="00D52BF4">
        <w:rPr>
          <w:bCs/>
          <w:lang w:val="pt-BR"/>
        </w:rPr>
        <w:t>Conjunto de práticas que orientam a elaboração, distribuição e controle de mensagens oficiais entre a administração do condomínio e os condôminos, moradores e prestadores de serviço, utilizando diferentes meios para garantir a ampla divulgação de informações importantes.</w:t>
      </w:r>
    </w:p>
    <w:p w14:paraId="6255C35F" w14:textId="77777777" w:rsidR="00D52BF4" w:rsidRPr="00D52BF4" w:rsidRDefault="00D52BF4" w:rsidP="00D52BF4">
      <w:pPr>
        <w:rPr>
          <w:bCs/>
          <w:lang w:val="pt-BR"/>
        </w:rPr>
      </w:pPr>
      <w:r w:rsidRPr="00D52BF4">
        <w:rPr>
          <w:bCs/>
          <w:lang w:val="pt-BR"/>
        </w:rPr>
        <w:pict w14:anchorId="1E7ABED3">
          <v:rect id="_x0000_i1079" style="width:0;height:1.5pt" o:hralign="center" o:hrstd="t" o:hr="t" fillcolor="#a0a0a0" stroked="f"/>
        </w:pict>
      </w:r>
    </w:p>
    <w:p w14:paraId="2752A360" w14:textId="77777777" w:rsidR="00D52BF4" w:rsidRDefault="00D52BF4" w:rsidP="00D52BF4">
      <w:pPr>
        <w:rPr>
          <w:b/>
          <w:bCs/>
          <w:lang w:val="pt-BR"/>
        </w:rPr>
      </w:pPr>
    </w:p>
    <w:p w14:paraId="0F34F320" w14:textId="64E6E240" w:rsidR="00D52BF4" w:rsidRPr="00D52BF4" w:rsidRDefault="00D52BF4" w:rsidP="00D52BF4">
      <w:pPr>
        <w:rPr>
          <w:b/>
          <w:bCs/>
          <w:sz w:val="24"/>
          <w:szCs w:val="24"/>
          <w:lang w:val="pt-BR"/>
        </w:rPr>
      </w:pPr>
      <w:r w:rsidRPr="00D52BF4">
        <w:rPr>
          <w:b/>
          <w:bCs/>
          <w:sz w:val="24"/>
          <w:szCs w:val="24"/>
          <w:lang w:val="pt-BR"/>
        </w:rPr>
        <w:t>2. OBJETIVO</w:t>
      </w:r>
    </w:p>
    <w:p w14:paraId="7CC3D572" w14:textId="77777777" w:rsidR="00D52BF4" w:rsidRPr="00D52BF4" w:rsidRDefault="00D52BF4" w:rsidP="00D52BF4">
      <w:pPr>
        <w:rPr>
          <w:b/>
          <w:bCs/>
          <w:lang w:val="pt-BR"/>
        </w:rPr>
      </w:pPr>
    </w:p>
    <w:p w14:paraId="7D5FBD68" w14:textId="77777777" w:rsidR="00D52BF4" w:rsidRPr="00D52BF4" w:rsidRDefault="00D52BF4" w:rsidP="00D52BF4">
      <w:pPr>
        <w:rPr>
          <w:bCs/>
          <w:lang w:val="pt-BR"/>
        </w:rPr>
      </w:pPr>
      <w:r w:rsidRPr="00D52BF4">
        <w:rPr>
          <w:bCs/>
          <w:lang w:val="pt-BR"/>
        </w:rPr>
        <w:t>Estabelecer um procedimento padronizado para a comunicação interna, assegurando clareza, eficiência, formalidade e registro das informações que impactam a convivência e a gestão do condomínio.</w:t>
      </w:r>
    </w:p>
    <w:p w14:paraId="5CF2341E" w14:textId="77777777" w:rsidR="00D52BF4" w:rsidRPr="00D52BF4" w:rsidRDefault="00D52BF4" w:rsidP="00D52BF4">
      <w:pPr>
        <w:rPr>
          <w:bCs/>
          <w:lang w:val="pt-BR"/>
        </w:rPr>
      </w:pPr>
      <w:r w:rsidRPr="00D52BF4">
        <w:rPr>
          <w:bCs/>
          <w:lang w:val="pt-BR"/>
        </w:rPr>
        <w:pict w14:anchorId="65F75820">
          <v:rect id="_x0000_i1080" style="width:0;height:1.5pt" o:hralign="center" o:hrstd="t" o:hr="t" fillcolor="#a0a0a0" stroked="f"/>
        </w:pict>
      </w:r>
    </w:p>
    <w:p w14:paraId="5E75FCB3" w14:textId="77777777" w:rsidR="00D52BF4" w:rsidRDefault="00D52BF4" w:rsidP="00D52BF4">
      <w:pPr>
        <w:rPr>
          <w:b/>
          <w:bCs/>
          <w:lang w:val="pt-BR"/>
        </w:rPr>
      </w:pPr>
    </w:p>
    <w:p w14:paraId="52C64E1F" w14:textId="17ED0BAE" w:rsidR="00D52BF4" w:rsidRPr="00D52BF4" w:rsidRDefault="00D52BF4" w:rsidP="00D52BF4">
      <w:pPr>
        <w:rPr>
          <w:b/>
          <w:bCs/>
          <w:sz w:val="24"/>
          <w:szCs w:val="24"/>
          <w:lang w:val="pt-BR"/>
        </w:rPr>
      </w:pPr>
      <w:r w:rsidRPr="00D52BF4">
        <w:rPr>
          <w:b/>
          <w:bCs/>
          <w:sz w:val="24"/>
          <w:szCs w:val="24"/>
          <w:lang w:val="pt-BR"/>
        </w:rPr>
        <w:t>3. EXECUTANTES</w:t>
      </w:r>
    </w:p>
    <w:p w14:paraId="2801D4F9" w14:textId="77777777" w:rsidR="00D52BF4" w:rsidRPr="00D52BF4" w:rsidRDefault="00D52BF4" w:rsidP="00D52BF4">
      <w:pPr>
        <w:rPr>
          <w:b/>
          <w:bCs/>
          <w:lang w:val="pt-BR"/>
        </w:rPr>
      </w:pPr>
    </w:p>
    <w:p w14:paraId="1CAFD255" w14:textId="77777777" w:rsidR="00D52BF4" w:rsidRPr="00D52BF4" w:rsidRDefault="00D52BF4" w:rsidP="00D52BF4">
      <w:pPr>
        <w:numPr>
          <w:ilvl w:val="0"/>
          <w:numId w:val="22"/>
        </w:numPr>
        <w:rPr>
          <w:bCs/>
          <w:lang w:val="pt-BR"/>
        </w:rPr>
      </w:pPr>
      <w:r w:rsidRPr="00D52BF4">
        <w:rPr>
          <w:bCs/>
          <w:lang w:val="pt-BR"/>
        </w:rPr>
        <w:t>Síndico</w:t>
      </w:r>
    </w:p>
    <w:p w14:paraId="2024BCE8" w14:textId="77777777" w:rsidR="00D52BF4" w:rsidRPr="00D52BF4" w:rsidRDefault="00D52BF4" w:rsidP="00D52BF4">
      <w:pPr>
        <w:numPr>
          <w:ilvl w:val="0"/>
          <w:numId w:val="22"/>
        </w:numPr>
        <w:rPr>
          <w:bCs/>
          <w:lang w:val="pt-BR"/>
        </w:rPr>
      </w:pPr>
      <w:r w:rsidRPr="00D52BF4">
        <w:rPr>
          <w:bCs/>
          <w:lang w:val="pt-BR"/>
        </w:rPr>
        <w:t>Administradora do Condomínio (quando contratada)</w:t>
      </w:r>
    </w:p>
    <w:p w14:paraId="3C6FC255" w14:textId="77777777" w:rsidR="00D52BF4" w:rsidRPr="00D52BF4" w:rsidRDefault="00D52BF4" w:rsidP="00D52BF4">
      <w:pPr>
        <w:numPr>
          <w:ilvl w:val="0"/>
          <w:numId w:val="22"/>
        </w:numPr>
        <w:rPr>
          <w:bCs/>
          <w:lang w:val="pt-BR"/>
        </w:rPr>
      </w:pPr>
      <w:r w:rsidRPr="00D52BF4">
        <w:rPr>
          <w:bCs/>
          <w:lang w:val="pt-BR"/>
        </w:rPr>
        <w:t>Subsíndico e Conselheiros (quando envolvidos)</w:t>
      </w:r>
    </w:p>
    <w:p w14:paraId="267F1D9C" w14:textId="77777777" w:rsidR="00D52BF4" w:rsidRPr="00D52BF4" w:rsidRDefault="00D52BF4" w:rsidP="00D52BF4">
      <w:pPr>
        <w:numPr>
          <w:ilvl w:val="0"/>
          <w:numId w:val="22"/>
        </w:numPr>
        <w:rPr>
          <w:bCs/>
          <w:lang w:val="pt-BR"/>
        </w:rPr>
      </w:pPr>
      <w:r w:rsidRPr="00D52BF4">
        <w:rPr>
          <w:bCs/>
          <w:lang w:val="pt-BR"/>
        </w:rPr>
        <w:t>Zelador (auxílio na fixação e entrega de comunicados)</w:t>
      </w:r>
    </w:p>
    <w:p w14:paraId="759F9E45" w14:textId="77777777" w:rsidR="00D52BF4" w:rsidRPr="00D52BF4" w:rsidRDefault="00D52BF4" w:rsidP="00D52BF4">
      <w:pPr>
        <w:rPr>
          <w:bCs/>
          <w:lang w:val="pt-BR"/>
        </w:rPr>
      </w:pPr>
      <w:r w:rsidRPr="00D52BF4">
        <w:rPr>
          <w:bCs/>
          <w:lang w:val="pt-BR"/>
        </w:rPr>
        <w:pict w14:anchorId="5CFCBBA9">
          <v:rect id="_x0000_i1081" style="width:0;height:1.5pt" o:hralign="center" o:hrstd="t" o:hr="t" fillcolor="#a0a0a0" stroked="f"/>
        </w:pict>
      </w:r>
    </w:p>
    <w:p w14:paraId="5D24EF6B" w14:textId="77777777" w:rsidR="00D52BF4" w:rsidRDefault="00D52BF4" w:rsidP="00D52BF4">
      <w:pPr>
        <w:rPr>
          <w:b/>
          <w:bCs/>
          <w:lang w:val="pt-BR"/>
        </w:rPr>
      </w:pPr>
    </w:p>
    <w:p w14:paraId="0787AA8A" w14:textId="38EF01D6" w:rsidR="00D52BF4" w:rsidRPr="00D52BF4" w:rsidRDefault="00D52BF4" w:rsidP="00D52BF4">
      <w:pPr>
        <w:rPr>
          <w:b/>
          <w:bCs/>
          <w:sz w:val="24"/>
          <w:szCs w:val="24"/>
          <w:lang w:val="pt-BR"/>
        </w:rPr>
      </w:pPr>
      <w:r w:rsidRPr="00D52BF4">
        <w:rPr>
          <w:b/>
          <w:bCs/>
          <w:sz w:val="24"/>
          <w:szCs w:val="24"/>
          <w:lang w:val="pt-BR"/>
        </w:rPr>
        <w:t>4. MATERIAIS UTILIZADOS</w:t>
      </w:r>
    </w:p>
    <w:p w14:paraId="78177C98" w14:textId="77777777" w:rsidR="00D52BF4" w:rsidRPr="00D52BF4" w:rsidRDefault="00D52BF4" w:rsidP="00D52BF4">
      <w:pPr>
        <w:rPr>
          <w:b/>
          <w:bCs/>
          <w:lang w:val="pt-BR"/>
        </w:rPr>
      </w:pPr>
    </w:p>
    <w:p w14:paraId="7AA63224" w14:textId="77777777" w:rsidR="00D52BF4" w:rsidRPr="00D52BF4" w:rsidRDefault="00D52BF4" w:rsidP="00D52BF4">
      <w:pPr>
        <w:numPr>
          <w:ilvl w:val="0"/>
          <w:numId w:val="23"/>
        </w:numPr>
        <w:rPr>
          <w:bCs/>
          <w:lang w:val="pt-BR"/>
        </w:rPr>
      </w:pPr>
      <w:r w:rsidRPr="00D52BF4">
        <w:rPr>
          <w:bCs/>
          <w:lang w:val="pt-BR"/>
        </w:rPr>
        <w:t>Modelos de avisos, circulares e notificações</w:t>
      </w:r>
    </w:p>
    <w:p w14:paraId="54DE9041" w14:textId="77777777" w:rsidR="00D52BF4" w:rsidRPr="00D52BF4" w:rsidRDefault="00D52BF4" w:rsidP="00D52BF4">
      <w:pPr>
        <w:numPr>
          <w:ilvl w:val="0"/>
          <w:numId w:val="23"/>
        </w:numPr>
        <w:rPr>
          <w:bCs/>
          <w:lang w:val="pt-BR"/>
        </w:rPr>
      </w:pPr>
      <w:r w:rsidRPr="00D52BF4">
        <w:rPr>
          <w:bCs/>
          <w:lang w:val="pt-BR"/>
        </w:rPr>
        <w:t>Papel timbrado do condomínio</w:t>
      </w:r>
    </w:p>
    <w:p w14:paraId="7950ED25" w14:textId="77777777" w:rsidR="00D52BF4" w:rsidRPr="00D52BF4" w:rsidRDefault="00D52BF4" w:rsidP="00D52BF4">
      <w:pPr>
        <w:numPr>
          <w:ilvl w:val="0"/>
          <w:numId w:val="23"/>
        </w:numPr>
        <w:rPr>
          <w:bCs/>
          <w:lang w:val="pt-BR"/>
        </w:rPr>
      </w:pPr>
      <w:r w:rsidRPr="00D52BF4">
        <w:rPr>
          <w:bCs/>
          <w:lang w:val="pt-BR"/>
        </w:rPr>
        <w:t>Murais de aviso (portaria, hall, elevadores)</w:t>
      </w:r>
    </w:p>
    <w:p w14:paraId="30A694FC" w14:textId="77777777" w:rsidR="00D52BF4" w:rsidRPr="00D52BF4" w:rsidRDefault="00D52BF4" w:rsidP="00D52BF4">
      <w:pPr>
        <w:numPr>
          <w:ilvl w:val="0"/>
          <w:numId w:val="23"/>
        </w:numPr>
        <w:rPr>
          <w:bCs/>
          <w:lang w:val="pt-BR"/>
        </w:rPr>
      </w:pPr>
      <w:r w:rsidRPr="00D52BF4">
        <w:rPr>
          <w:bCs/>
          <w:lang w:val="pt-BR"/>
        </w:rPr>
        <w:t>Livro ou sistema eletrônico de protocolo</w:t>
      </w:r>
    </w:p>
    <w:p w14:paraId="01AE5ACC" w14:textId="77777777" w:rsidR="00D52BF4" w:rsidRPr="00D52BF4" w:rsidRDefault="00D52BF4" w:rsidP="00D52BF4">
      <w:pPr>
        <w:numPr>
          <w:ilvl w:val="0"/>
          <w:numId w:val="23"/>
        </w:numPr>
        <w:rPr>
          <w:bCs/>
          <w:lang w:val="pt-BR"/>
        </w:rPr>
      </w:pPr>
      <w:r w:rsidRPr="00D52BF4">
        <w:rPr>
          <w:bCs/>
          <w:lang w:val="pt-BR"/>
        </w:rPr>
        <w:t>Sistema de gestão condominial (aplicativos ou portais)</w:t>
      </w:r>
    </w:p>
    <w:p w14:paraId="18DDF005" w14:textId="77777777" w:rsidR="00D52BF4" w:rsidRPr="00D52BF4" w:rsidRDefault="00D52BF4" w:rsidP="00D52BF4">
      <w:pPr>
        <w:numPr>
          <w:ilvl w:val="0"/>
          <w:numId w:val="23"/>
        </w:numPr>
        <w:rPr>
          <w:bCs/>
          <w:lang w:val="pt-BR"/>
        </w:rPr>
      </w:pPr>
      <w:r w:rsidRPr="00D52BF4">
        <w:rPr>
          <w:bCs/>
          <w:lang w:val="pt-BR"/>
        </w:rPr>
        <w:t>Computador e impressora</w:t>
      </w:r>
    </w:p>
    <w:p w14:paraId="154DB43B" w14:textId="77777777" w:rsidR="00D52BF4" w:rsidRPr="00D52BF4" w:rsidRDefault="00D52BF4" w:rsidP="00D52BF4">
      <w:pPr>
        <w:numPr>
          <w:ilvl w:val="0"/>
          <w:numId w:val="23"/>
        </w:numPr>
        <w:rPr>
          <w:bCs/>
          <w:lang w:val="pt-BR"/>
        </w:rPr>
      </w:pPr>
      <w:r w:rsidRPr="00D52BF4">
        <w:rPr>
          <w:bCs/>
          <w:lang w:val="pt-BR"/>
        </w:rPr>
        <w:t>Correio eletrônico ou aplicativos de mensagens</w:t>
      </w:r>
    </w:p>
    <w:p w14:paraId="6107FFB1" w14:textId="77777777" w:rsidR="00D52BF4" w:rsidRPr="00D52BF4" w:rsidRDefault="00D52BF4" w:rsidP="00D52BF4">
      <w:pPr>
        <w:numPr>
          <w:ilvl w:val="0"/>
          <w:numId w:val="23"/>
        </w:numPr>
        <w:rPr>
          <w:bCs/>
          <w:lang w:val="pt-BR"/>
        </w:rPr>
      </w:pPr>
      <w:r w:rsidRPr="00D52BF4">
        <w:rPr>
          <w:bCs/>
          <w:lang w:val="pt-BR"/>
        </w:rPr>
        <w:t>Pasta para arquivamento de comunicados enviados</w:t>
      </w:r>
    </w:p>
    <w:p w14:paraId="0AE9155A" w14:textId="77777777" w:rsidR="00D52BF4" w:rsidRPr="00D52BF4" w:rsidRDefault="00D52BF4" w:rsidP="00D52BF4">
      <w:pPr>
        <w:rPr>
          <w:bCs/>
          <w:lang w:val="pt-BR"/>
        </w:rPr>
      </w:pPr>
      <w:r w:rsidRPr="00D52BF4">
        <w:rPr>
          <w:bCs/>
          <w:lang w:val="pt-BR"/>
        </w:rPr>
        <w:pict w14:anchorId="66B81BC8">
          <v:rect id="_x0000_i1082" style="width:0;height:1.5pt" o:hralign="center" o:hrstd="t" o:hr="t" fillcolor="#a0a0a0" stroked="f"/>
        </w:pict>
      </w:r>
    </w:p>
    <w:p w14:paraId="692A446E" w14:textId="77777777" w:rsidR="00D52BF4" w:rsidRDefault="00D52BF4" w:rsidP="00D52BF4">
      <w:pPr>
        <w:rPr>
          <w:b/>
          <w:bCs/>
          <w:lang w:val="pt-BR"/>
        </w:rPr>
      </w:pPr>
    </w:p>
    <w:p w14:paraId="2AE4CE53" w14:textId="07F57942" w:rsidR="00D52BF4" w:rsidRPr="00D52BF4" w:rsidRDefault="00D52BF4" w:rsidP="00D52BF4">
      <w:pPr>
        <w:rPr>
          <w:b/>
          <w:bCs/>
          <w:sz w:val="24"/>
          <w:szCs w:val="24"/>
          <w:lang w:val="pt-BR"/>
        </w:rPr>
      </w:pPr>
      <w:r w:rsidRPr="00D52BF4">
        <w:rPr>
          <w:b/>
          <w:bCs/>
          <w:sz w:val="24"/>
          <w:szCs w:val="24"/>
          <w:lang w:val="pt-BR"/>
        </w:rPr>
        <w:t>5. DESCRIÇÃO DO PROCEDIMENTO</w:t>
      </w:r>
    </w:p>
    <w:p w14:paraId="567239FE" w14:textId="77777777" w:rsidR="00D52BF4" w:rsidRPr="00D52BF4" w:rsidRDefault="00D52BF4" w:rsidP="00D52BF4">
      <w:pPr>
        <w:rPr>
          <w:b/>
          <w:bCs/>
          <w:lang w:val="pt-BR"/>
        </w:rPr>
      </w:pPr>
    </w:p>
    <w:p w14:paraId="26CC1B93" w14:textId="77777777" w:rsidR="00D52BF4" w:rsidRPr="00D52BF4" w:rsidRDefault="00D52BF4" w:rsidP="00D52BF4">
      <w:pPr>
        <w:rPr>
          <w:bCs/>
          <w:lang w:val="pt-BR"/>
        </w:rPr>
      </w:pPr>
      <w:r w:rsidRPr="00D52BF4">
        <w:rPr>
          <w:bCs/>
          <w:lang w:val="pt-BR"/>
        </w:rPr>
        <w:pict w14:anchorId="400EBC3F">
          <v:rect id="_x0000_i1083" style="width:0;height:1.5pt" o:hralign="center" o:hrstd="t" o:hr="t" fillcolor="#a0a0a0" stroked="f"/>
        </w:pict>
      </w:r>
    </w:p>
    <w:p w14:paraId="7F4A8C92" w14:textId="77777777" w:rsidR="00D52BF4" w:rsidRPr="00D52BF4" w:rsidRDefault="00D52BF4" w:rsidP="00D52BF4">
      <w:pPr>
        <w:rPr>
          <w:b/>
          <w:bCs/>
          <w:lang w:val="pt-BR"/>
        </w:rPr>
      </w:pPr>
      <w:r w:rsidRPr="00D52BF4">
        <w:rPr>
          <w:b/>
          <w:bCs/>
          <w:lang w:val="pt-BR"/>
        </w:rPr>
        <w:t>5.1. Elaboração da Comunicação</w:t>
      </w:r>
    </w:p>
    <w:p w14:paraId="69FFC9C1" w14:textId="77777777" w:rsidR="00D52BF4" w:rsidRPr="00D52BF4" w:rsidRDefault="00D52BF4" w:rsidP="00D52BF4">
      <w:pPr>
        <w:numPr>
          <w:ilvl w:val="0"/>
          <w:numId w:val="24"/>
        </w:numPr>
        <w:rPr>
          <w:bCs/>
          <w:lang w:val="pt-BR"/>
        </w:rPr>
      </w:pPr>
      <w:r w:rsidRPr="00D52BF4">
        <w:rPr>
          <w:bCs/>
          <w:lang w:val="pt-BR"/>
        </w:rPr>
        <w:t>Definir o conteúdo com base na necessidade:</w:t>
      </w:r>
    </w:p>
    <w:p w14:paraId="14EBCFC0" w14:textId="77777777" w:rsidR="00D52BF4" w:rsidRPr="00D52BF4" w:rsidRDefault="00D52BF4" w:rsidP="00D52BF4">
      <w:pPr>
        <w:numPr>
          <w:ilvl w:val="1"/>
          <w:numId w:val="24"/>
        </w:numPr>
        <w:rPr>
          <w:bCs/>
          <w:lang w:val="pt-BR"/>
        </w:rPr>
      </w:pPr>
      <w:r w:rsidRPr="00D52BF4">
        <w:rPr>
          <w:b/>
          <w:bCs/>
          <w:lang w:val="pt-BR"/>
        </w:rPr>
        <w:t>Avisos:</w:t>
      </w:r>
      <w:r w:rsidRPr="00D52BF4">
        <w:rPr>
          <w:bCs/>
          <w:lang w:val="pt-BR"/>
        </w:rPr>
        <w:t xml:space="preserve"> Informações gerais e comunicados rotineiros.</w:t>
      </w:r>
    </w:p>
    <w:p w14:paraId="358DBC09" w14:textId="77777777" w:rsidR="00D52BF4" w:rsidRPr="00D52BF4" w:rsidRDefault="00D52BF4" w:rsidP="00D52BF4">
      <w:pPr>
        <w:numPr>
          <w:ilvl w:val="1"/>
          <w:numId w:val="24"/>
        </w:numPr>
        <w:rPr>
          <w:bCs/>
          <w:lang w:val="pt-BR"/>
        </w:rPr>
      </w:pPr>
      <w:r w:rsidRPr="00D52BF4">
        <w:rPr>
          <w:b/>
          <w:bCs/>
          <w:lang w:val="pt-BR"/>
        </w:rPr>
        <w:t>Circulares:</w:t>
      </w:r>
      <w:r w:rsidRPr="00D52BF4">
        <w:rPr>
          <w:bCs/>
          <w:lang w:val="pt-BR"/>
        </w:rPr>
        <w:t xml:space="preserve"> Orientações amplas de interesse coletivo (ex.: mudanças no regimento, manutenção).</w:t>
      </w:r>
    </w:p>
    <w:p w14:paraId="19738375" w14:textId="77777777" w:rsidR="00D52BF4" w:rsidRPr="00D52BF4" w:rsidRDefault="00D52BF4" w:rsidP="00D52BF4">
      <w:pPr>
        <w:numPr>
          <w:ilvl w:val="1"/>
          <w:numId w:val="24"/>
        </w:numPr>
        <w:rPr>
          <w:bCs/>
          <w:lang w:val="pt-BR"/>
        </w:rPr>
      </w:pPr>
      <w:r w:rsidRPr="00D52BF4">
        <w:rPr>
          <w:b/>
          <w:bCs/>
          <w:lang w:val="pt-BR"/>
        </w:rPr>
        <w:t>Notificações:</w:t>
      </w:r>
      <w:r w:rsidRPr="00D52BF4">
        <w:rPr>
          <w:bCs/>
          <w:lang w:val="pt-BR"/>
        </w:rPr>
        <w:t xml:space="preserve"> Comunicação formal sobre descumprimentos, advertências ou penalidades.</w:t>
      </w:r>
    </w:p>
    <w:p w14:paraId="7F86DF57" w14:textId="77777777" w:rsidR="00D52BF4" w:rsidRPr="00D52BF4" w:rsidRDefault="00D52BF4" w:rsidP="00D52BF4">
      <w:pPr>
        <w:numPr>
          <w:ilvl w:val="0"/>
          <w:numId w:val="24"/>
        </w:numPr>
        <w:rPr>
          <w:bCs/>
          <w:lang w:val="pt-BR"/>
        </w:rPr>
      </w:pPr>
      <w:r w:rsidRPr="00D52BF4">
        <w:rPr>
          <w:bCs/>
          <w:lang w:val="pt-BR"/>
        </w:rPr>
        <w:t>Elaborar o texto de forma clara, objetiva, formal e respeitosa, contendo:</w:t>
      </w:r>
    </w:p>
    <w:p w14:paraId="74330384" w14:textId="77777777" w:rsidR="00D52BF4" w:rsidRPr="00D52BF4" w:rsidRDefault="00D52BF4" w:rsidP="00D52BF4">
      <w:pPr>
        <w:numPr>
          <w:ilvl w:val="1"/>
          <w:numId w:val="24"/>
        </w:numPr>
        <w:rPr>
          <w:bCs/>
          <w:lang w:val="pt-BR"/>
        </w:rPr>
      </w:pPr>
      <w:r w:rsidRPr="00D52BF4">
        <w:rPr>
          <w:bCs/>
          <w:lang w:val="pt-BR"/>
        </w:rPr>
        <w:t>Identificação do condomínio</w:t>
      </w:r>
    </w:p>
    <w:p w14:paraId="641AC2FB" w14:textId="77777777" w:rsidR="00D52BF4" w:rsidRPr="00D52BF4" w:rsidRDefault="00D52BF4" w:rsidP="00D52BF4">
      <w:pPr>
        <w:numPr>
          <w:ilvl w:val="1"/>
          <w:numId w:val="24"/>
        </w:numPr>
        <w:rPr>
          <w:bCs/>
          <w:lang w:val="pt-BR"/>
        </w:rPr>
      </w:pPr>
      <w:r w:rsidRPr="00D52BF4">
        <w:rPr>
          <w:bCs/>
          <w:lang w:val="pt-BR"/>
        </w:rPr>
        <w:t>Assunto</w:t>
      </w:r>
    </w:p>
    <w:p w14:paraId="71B703E7" w14:textId="77777777" w:rsidR="00D52BF4" w:rsidRPr="00D52BF4" w:rsidRDefault="00D52BF4" w:rsidP="00D52BF4">
      <w:pPr>
        <w:numPr>
          <w:ilvl w:val="1"/>
          <w:numId w:val="24"/>
        </w:numPr>
        <w:rPr>
          <w:bCs/>
          <w:lang w:val="pt-BR"/>
        </w:rPr>
      </w:pPr>
      <w:r w:rsidRPr="00D52BF4">
        <w:rPr>
          <w:bCs/>
          <w:lang w:val="pt-BR"/>
        </w:rPr>
        <w:t>Data e assinatura do responsável</w:t>
      </w:r>
    </w:p>
    <w:p w14:paraId="151DA444" w14:textId="77777777" w:rsidR="00D52BF4" w:rsidRPr="00D52BF4" w:rsidRDefault="00D52BF4" w:rsidP="00D52BF4">
      <w:pPr>
        <w:numPr>
          <w:ilvl w:val="1"/>
          <w:numId w:val="24"/>
        </w:numPr>
        <w:rPr>
          <w:bCs/>
          <w:lang w:val="pt-BR"/>
        </w:rPr>
      </w:pPr>
      <w:r w:rsidRPr="00D52BF4">
        <w:rPr>
          <w:bCs/>
          <w:lang w:val="pt-BR"/>
        </w:rPr>
        <w:t>Orientações e prazos (quando aplicável)</w:t>
      </w:r>
    </w:p>
    <w:p w14:paraId="2D33752F" w14:textId="77777777" w:rsidR="00D52BF4" w:rsidRPr="00D52BF4" w:rsidRDefault="00D52BF4" w:rsidP="00D52BF4">
      <w:pPr>
        <w:numPr>
          <w:ilvl w:val="0"/>
          <w:numId w:val="24"/>
        </w:numPr>
        <w:rPr>
          <w:bCs/>
          <w:lang w:val="pt-BR"/>
        </w:rPr>
      </w:pPr>
      <w:r w:rsidRPr="00D52BF4">
        <w:rPr>
          <w:bCs/>
          <w:lang w:val="pt-BR"/>
        </w:rPr>
        <w:t>Revisar o conteúdo para evitar erros e ambiguidades.</w:t>
      </w:r>
    </w:p>
    <w:p w14:paraId="2A23538F" w14:textId="2D9848FE" w:rsidR="00D52BF4" w:rsidRPr="00D52BF4" w:rsidRDefault="00D52BF4" w:rsidP="00D52BF4">
      <w:p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634F7D0" wp14:editId="3119060B">
                <wp:simplePos x="0" y="0"/>
                <wp:positionH relativeFrom="margin">
                  <wp:align>center</wp:align>
                </wp:positionH>
                <wp:positionV relativeFrom="paragraph">
                  <wp:posOffset>-662940</wp:posOffset>
                </wp:positionV>
                <wp:extent cx="6592186" cy="9342120"/>
                <wp:effectExtent l="0" t="0" r="0" b="0"/>
                <wp:wrapNone/>
                <wp:docPr id="910031831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342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730A03" id="Forma Livre: Forma 2" o:spid="_x0000_s1026" style="position:absolute;margin-left:0;margin-top:-52.2pt;width:519.05pt;height:735.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D52BF4">
        <w:rPr>
          <w:bCs/>
          <w:lang w:val="pt-BR"/>
        </w:rPr>
        <w:pict w14:anchorId="105888A4">
          <v:rect id="_x0000_i1084" style="width:0;height:1.5pt" o:hralign="center" o:hrstd="t" o:hr="t" fillcolor="#a0a0a0" stroked="f"/>
        </w:pict>
      </w:r>
    </w:p>
    <w:p w14:paraId="2849535E" w14:textId="77777777" w:rsidR="00D52BF4" w:rsidRPr="00D52BF4" w:rsidRDefault="00D52BF4" w:rsidP="00D52BF4">
      <w:pPr>
        <w:rPr>
          <w:b/>
          <w:bCs/>
          <w:lang w:val="pt-BR"/>
        </w:rPr>
      </w:pPr>
      <w:r w:rsidRPr="00D52BF4">
        <w:rPr>
          <w:b/>
          <w:bCs/>
          <w:lang w:val="pt-BR"/>
        </w:rPr>
        <w:t>5.2. Distribuição da Comunicação</w:t>
      </w:r>
    </w:p>
    <w:p w14:paraId="200FFC64" w14:textId="77777777" w:rsidR="00D52BF4" w:rsidRPr="00D52BF4" w:rsidRDefault="00D52BF4" w:rsidP="00D52BF4">
      <w:pPr>
        <w:numPr>
          <w:ilvl w:val="0"/>
          <w:numId w:val="25"/>
        </w:numPr>
        <w:rPr>
          <w:bCs/>
          <w:lang w:val="pt-BR"/>
        </w:rPr>
      </w:pPr>
      <w:r w:rsidRPr="00D52BF4">
        <w:rPr>
          <w:bCs/>
          <w:lang w:val="pt-BR"/>
        </w:rPr>
        <w:t>Definir os meios mais adequados, conforme a natureza e urgência da mensagem:</w:t>
      </w:r>
    </w:p>
    <w:p w14:paraId="2052477F" w14:textId="77777777" w:rsidR="00D52BF4" w:rsidRPr="00D52BF4" w:rsidRDefault="00D52BF4" w:rsidP="00D52BF4">
      <w:pPr>
        <w:numPr>
          <w:ilvl w:val="1"/>
          <w:numId w:val="25"/>
        </w:numPr>
        <w:rPr>
          <w:bCs/>
          <w:lang w:val="pt-BR"/>
        </w:rPr>
      </w:pPr>
      <w:r w:rsidRPr="00D52BF4">
        <w:rPr>
          <w:bCs/>
          <w:lang w:val="pt-BR"/>
        </w:rPr>
        <w:t xml:space="preserve">Fixação em </w:t>
      </w:r>
      <w:r w:rsidRPr="00D52BF4">
        <w:rPr>
          <w:b/>
          <w:bCs/>
          <w:lang w:val="pt-BR"/>
        </w:rPr>
        <w:t>murais</w:t>
      </w:r>
      <w:r w:rsidRPr="00D52BF4">
        <w:rPr>
          <w:bCs/>
          <w:lang w:val="pt-BR"/>
        </w:rPr>
        <w:t xml:space="preserve"> de aviso em locais de grande circulação.</w:t>
      </w:r>
    </w:p>
    <w:p w14:paraId="0F8D8B56" w14:textId="77777777" w:rsidR="00D52BF4" w:rsidRPr="00D52BF4" w:rsidRDefault="00D52BF4" w:rsidP="00D52BF4">
      <w:pPr>
        <w:numPr>
          <w:ilvl w:val="1"/>
          <w:numId w:val="25"/>
        </w:numPr>
        <w:rPr>
          <w:bCs/>
          <w:lang w:val="pt-BR"/>
        </w:rPr>
      </w:pPr>
      <w:r w:rsidRPr="00D52BF4">
        <w:rPr>
          <w:bCs/>
          <w:lang w:val="pt-BR"/>
        </w:rPr>
        <w:t>Entrega física, com protocolo, para comunicações formais ou notificações.</w:t>
      </w:r>
    </w:p>
    <w:p w14:paraId="44271E8F" w14:textId="77777777" w:rsidR="00D52BF4" w:rsidRPr="00D52BF4" w:rsidRDefault="00D52BF4" w:rsidP="00D52BF4">
      <w:pPr>
        <w:numPr>
          <w:ilvl w:val="1"/>
          <w:numId w:val="25"/>
        </w:numPr>
        <w:rPr>
          <w:bCs/>
          <w:lang w:val="pt-BR"/>
        </w:rPr>
      </w:pPr>
      <w:r w:rsidRPr="00D52BF4">
        <w:rPr>
          <w:bCs/>
          <w:lang w:val="pt-BR"/>
        </w:rPr>
        <w:t xml:space="preserve">Envio eletrônico via </w:t>
      </w:r>
      <w:r w:rsidRPr="00D52BF4">
        <w:rPr>
          <w:b/>
          <w:bCs/>
          <w:lang w:val="pt-BR"/>
        </w:rPr>
        <w:t>e-mail</w:t>
      </w:r>
      <w:r w:rsidRPr="00D52BF4">
        <w:rPr>
          <w:bCs/>
          <w:lang w:val="pt-BR"/>
        </w:rPr>
        <w:t xml:space="preserve">, </w:t>
      </w:r>
      <w:r w:rsidRPr="00D52BF4">
        <w:rPr>
          <w:b/>
          <w:bCs/>
          <w:lang w:val="pt-BR"/>
        </w:rPr>
        <w:t>sistema de gestão</w:t>
      </w:r>
      <w:r w:rsidRPr="00D52BF4">
        <w:rPr>
          <w:bCs/>
          <w:lang w:val="pt-BR"/>
        </w:rPr>
        <w:t xml:space="preserve"> ou </w:t>
      </w:r>
      <w:r w:rsidRPr="00D52BF4">
        <w:rPr>
          <w:b/>
          <w:bCs/>
          <w:lang w:val="pt-BR"/>
        </w:rPr>
        <w:t>aplicativos de mensagens</w:t>
      </w:r>
      <w:r w:rsidRPr="00D52BF4">
        <w:rPr>
          <w:bCs/>
          <w:lang w:val="pt-BR"/>
        </w:rPr>
        <w:t>.</w:t>
      </w:r>
    </w:p>
    <w:p w14:paraId="2BCC3642" w14:textId="77777777" w:rsidR="00D52BF4" w:rsidRPr="00D52BF4" w:rsidRDefault="00D52BF4" w:rsidP="00D52BF4">
      <w:pPr>
        <w:numPr>
          <w:ilvl w:val="1"/>
          <w:numId w:val="25"/>
        </w:numPr>
        <w:rPr>
          <w:bCs/>
          <w:lang w:val="pt-BR"/>
        </w:rPr>
      </w:pPr>
      <w:r w:rsidRPr="00D52BF4">
        <w:rPr>
          <w:bCs/>
          <w:lang w:val="pt-BR"/>
        </w:rPr>
        <w:t xml:space="preserve">Publicação em áreas restritas do </w:t>
      </w:r>
      <w:r w:rsidRPr="00D52BF4">
        <w:rPr>
          <w:b/>
          <w:bCs/>
          <w:lang w:val="pt-BR"/>
        </w:rPr>
        <w:t>site</w:t>
      </w:r>
      <w:r w:rsidRPr="00D52BF4">
        <w:rPr>
          <w:bCs/>
          <w:lang w:val="pt-BR"/>
        </w:rPr>
        <w:t xml:space="preserve"> ou </w:t>
      </w:r>
      <w:r w:rsidRPr="00D52BF4">
        <w:rPr>
          <w:b/>
          <w:bCs/>
          <w:lang w:val="pt-BR"/>
        </w:rPr>
        <w:t>aplicativo</w:t>
      </w:r>
      <w:r w:rsidRPr="00D52BF4">
        <w:rPr>
          <w:bCs/>
          <w:lang w:val="pt-BR"/>
        </w:rPr>
        <w:t xml:space="preserve"> do condomínio.</w:t>
      </w:r>
    </w:p>
    <w:p w14:paraId="544A4171" w14:textId="77777777" w:rsidR="00D52BF4" w:rsidRPr="00D52BF4" w:rsidRDefault="00D52BF4" w:rsidP="00D52BF4">
      <w:pPr>
        <w:numPr>
          <w:ilvl w:val="0"/>
          <w:numId w:val="25"/>
        </w:numPr>
        <w:rPr>
          <w:bCs/>
          <w:lang w:val="pt-BR"/>
        </w:rPr>
      </w:pPr>
      <w:r w:rsidRPr="00D52BF4">
        <w:rPr>
          <w:bCs/>
          <w:lang w:val="pt-BR"/>
        </w:rPr>
        <w:t>Registrar a data e a forma de envio, especialmente para notificações legais.</w:t>
      </w:r>
    </w:p>
    <w:p w14:paraId="3FBD601F" w14:textId="77777777" w:rsidR="00D52BF4" w:rsidRPr="00D52BF4" w:rsidRDefault="00D52BF4" w:rsidP="00D52BF4">
      <w:pPr>
        <w:numPr>
          <w:ilvl w:val="0"/>
          <w:numId w:val="25"/>
        </w:numPr>
        <w:rPr>
          <w:bCs/>
          <w:lang w:val="pt-BR"/>
        </w:rPr>
      </w:pPr>
      <w:r w:rsidRPr="00D52BF4">
        <w:rPr>
          <w:bCs/>
          <w:lang w:val="pt-BR"/>
        </w:rPr>
        <w:t>Para notificações, solicitar ciência ou comprovação de recebimento.</w:t>
      </w:r>
    </w:p>
    <w:p w14:paraId="5F1D5775" w14:textId="77777777" w:rsidR="00D52BF4" w:rsidRPr="00D52BF4" w:rsidRDefault="00D52BF4" w:rsidP="00D52BF4">
      <w:pPr>
        <w:rPr>
          <w:bCs/>
          <w:lang w:val="pt-BR"/>
        </w:rPr>
      </w:pPr>
      <w:r w:rsidRPr="00D52BF4">
        <w:rPr>
          <w:bCs/>
          <w:lang w:val="pt-BR"/>
        </w:rPr>
        <w:pict w14:anchorId="2F7EC78F">
          <v:rect id="_x0000_i1085" style="width:0;height:1.5pt" o:hralign="center" o:hrstd="t" o:hr="t" fillcolor="#a0a0a0" stroked="f"/>
        </w:pict>
      </w:r>
    </w:p>
    <w:p w14:paraId="03B10750" w14:textId="77777777" w:rsidR="00D52BF4" w:rsidRPr="00D52BF4" w:rsidRDefault="00D52BF4" w:rsidP="00D52BF4">
      <w:pPr>
        <w:rPr>
          <w:b/>
          <w:bCs/>
          <w:lang w:val="pt-BR"/>
        </w:rPr>
      </w:pPr>
      <w:r w:rsidRPr="00D52BF4">
        <w:rPr>
          <w:b/>
          <w:bCs/>
          <w:lang w:val="pt-BR"/>
        </w:rPr>
        <w:t>5.3. Controle e Arquivamento</w:t>
      </w:r>
    </w:p>
    <w:p w14:paraId="39723971" w14:textId="77777777" w:rsidR="00D52BF4" w:rsidRPr="00D52BF4" w:rsidRDefault="00D52BF4" w:rsidP="00D52BF4">
      <w:pPr>
        <w:numPr>
          <w:ilvl w:val="0"/>
          <w:numId w:val="26"/>
        </w:numPr>
        <w:rPr>
          <w:bCs/>
          <w:lang w:val="pt-BR"/>
        </w:rPr>
      </w:pPr>
      <w:r w:rsidRPr="00D52BF4">
        <w:rPr>
          <w:bCs/>
          <w:lang w:val="pt-BR"/>
        </w:rPr>
        <w:t>Manter cópia física ou digital de todos os comunicados emitidos.</w:t>
      </w:r>
    </w:p>
    <w:p w14:paraId="6E12726C" w14:textId="77777777" w:rsidR="00D52BF4" w:rsidRPr="00D52BF4" w:rsidRDefault="00D52BF4" w:rsidP="00D52BF4">
      <w:pPr>
        <w:numPr>
          <w:ilvl w:val="0"/>
          <w:numId w:val="26"/>
        </w:numPr>
        <w:rPr>
          <w:bCs/>
          <w:lang w:val="pt-BR"/>
        </w:rPr>
      </w:pPr>
      <w:r w:rsidRPr="00D52BF4">
        <w:rPr>
          <w:bCs/>
          <w:lang w:val="pt-BR"/>
        </w:rPr>
        <w:t>Arquivar de forma organizada, por tipo de comunicação e data, facilitando consultas futuras.</w:t>
      </w:r>
    </w:p>
    <w:p w14:paraId="54BC9949" w14:textId="77777777" w:rsidR="00D52BF4" w:rsidRPr="00D52BF4" w:rsidRDefault="00D52BF4" w:rsidP="00D52BF4">
      <w:pPr>
        <w:numPr>
          <w:ilvl w:val="0"/>
          <w:numId w:val="26"/>
        </w:numPr>
        <w:rPr>
          <w:bCs/>
          <w:lang w:val="pt-BR"/>
        </w:rPr>
      </w:pPr>
      <w:r w:rsidRPr="00D52BF4">
        <w:rPr>
          <w:bCs/>
          <w:lang w:val="pt-BR"/>
        </w:rPr>
        <w:t xml:space="preserve">Atualizar o </w:t>
      </w:r>
      <w:r w:rsidRPr="00D52BF4">
        <w:rPr>
          <w:b/>
          <w:bCs/>
          <w:lang w:val="pt-BR"/>
        </w:rPr>
        <w:t>livro de protocolo</w:t>
      </w:r>
      <w:r w:rsidRPr="00D52BF4">
        <w:rPr>
          <w:bCs/>
          <w:lang w:val="pt-BR"/>
        </w:rPr>
        <w:t xml:space="preserve"> ou sistema eletrônico com os registros de envio e recebimento.</w:t>
      </w:r>
    </w:p>
    <w:p w14:paraId="62516FB1" w14:textId="77777777" w:rsidR="00D52BF4" w:rsidRPr="00D52BF4" w:rsidRDefault="00D52BF4" w:rsidP="00D52BF4">
      <w:pPr>
        <w:rPr>
          <w:bCs/>
          <w:lang w:val="pt-BR"/>
        </w:rPr>
      </w:pPr>
      <w:r w:rsidRPr="00D52BF4">
        <w:rPr>
          <w:bCs/>
          <w:lang w:val="pt-BR"/>
        </w:rPr>
        <w:pict w14:anchorId="2DBA7378">
          <v:rect id="_x0000_i1086" style="width:0;height:1.5pt" o:hralign="center" o:hrstd="t" o:hr="t" fillcolor="#a0a0a0" stroked="f"/>
        </w:pict>
      </w:r>
    </w:p>
    <w:p w14:paraId="452157F1" w14:textId="77777777" w:rsidR="00D52BF4" w:rsidRDefault="00D52BF4" w:rsidP="00D52BF4">
      <w:pPr>
        <w:rPr>
          <w:b/>
          <w:bCs/>
          <w:lang w:val="pt-BR"/>
        </w:rPr>
      </w:pPr>
    </w:p>
    <w:p w14:paraId="6936C1E6" w14:textId="0E46CA62" w:rsidR="00D52BF4" w:rsidRPr="00D52BF4" w:rsidRDefault="00D52BF4" w:rsidP="00D52BF4">
      <w:pPr>
        <w:rPr>
          <w:b/>
          <w:bCs/>
          <w:sz w:val="24"/>
          <w:szCs w:val="24"/>
          <w:lang w:val="pt-BR"/>
        </w:rPr>
      </w:pPr>
      <w:r w:rsidRPr="00D52BF4">
        <w:rPr>
          <w:b/>
          <w:bCs/>
          <w:sz w:val="24"/>
          <w:szCs w:val="24"/>
          <w:lang w:val="pt-BR"/>
        </w:rPr>
        <w:t>6. OBSERVAÇÕES</w:t>
      </w:r>
    </w:p>
    <w:p w14:paraId="0D6DDE36" w14:textId="77777777" w:rsidR="00D52BF4" w:rsidRPr="00D52BF4" w:rsidRDefault="00D52BF4" w:rsidP="00D52BF4">
      <w:pPr>
        <w:rPr>
          <w:b/>
          <w:bCs/>
          <w:lang w:val="pt-BR"/>
        </w:rPr>
      </w:pPr>
    </w:p>
    <w:p w14:paraId="74B98445" w14:textId="77777777" w:rsidR="00D52BF4" w:rsidRPr="00D52BF4" w:rsidRDefault="00D52BF4" w:rsidP="00D52BF4">
      <w:pPr>
        <w:numPr>
          <w:ilvl w:val="0"/>
          <w:numId w:val="27"/>
        </w:numPr>
        <w:rPr>
          <w:bCs/>
          <w:lang w:val="pt-BR"/>
        </w:rPr>
      </w:pPr>
      <w:r w:rsidRPr="00D52BF4">
        <w:rPr>
          <w:bCs/>
          <w:lang w:val="pt-BR"/>
        </w:rPr>
        <w:t xml:space="preserve">Notificações devem ser redigidas com base nas normas previstas na </w:t>
      </w:r>
      <w:r w:rsidRPr="00D52BF4">
        <w:rPr>
          <w:b/>
          <w:bCs/>
          <w:lang w:val="pt-BR"/>
        </w:rPr>
        <w:t>Convenção do Condomínio</w:t>
      </w:r>
      <w:r w:rsidRPr="00D52BF4">
        <w:rPr>
          <w:bCs/>
          <w:lang w:val="pt-BR"/>
        </w:rPr>
        <w:t xml:space="preserve"> e no </w:t>
      </w:r>
      <w:r w:rsidRPr="00D52BF4">
        <w:rPr>
          <w:b/>
          <w:bCs/>
          <w:lang w:val="pt-BR"/>
        </w:rPr>
        <w:t>Regulamento Interno</w:t>
      </w:r>
      <w:r w:rsidRPr="00D52BF4">
        <w:rPr>
          <w:bCs/>
          <w:lang w:val="pt-BR"/>
        </w:rPr>
        <w:t>.</w:t>
      </w:r>
    </w:p>
    <w:p w14:paraId="0C14449B" w14:textId="77777777" w:rsidR="00D52BF4" w:rsidRPr="00D52BF4" w:rsidRDefault="00D52BF4" w:rsidP="00D52BF4">
      <w:pPr>
        <w:numPr>
          <w:ilvl w:val="0"/>
          <w:numId w:val="27"/>
        </w:numPr>
        <w:rPr>
          <w:bCs/>
          <w:lang w:val="pt-BR"/>
        </w:rPr>
      </w:pPr>
      <w:r w:rsidRPr="00D52BF4">
        <w:rPr>
          <w:bCs/>
          <w:lang w:val="pt-BR"/>
        </w:rPr>
        <w:t xml:space="preserve">Recomenda-se utilizar meios eletrônicos para otimizar a comunicação, respeitando o direito dos condôminos à privacidade e à proteção de seus dados, conforme a </w:t>
      </w:r>
      <w:r w:rsidRPr="00D52BF4">
        <w:rPr>
          <w:b/>
          <w:bCs/>
          <w:lang w:val="pt-BR"/>
        </w:rPr>
        <w:t>LGPD</w:t>
      </w:r>
      <w:r w:rsidRPr="00D52BF4">
        <w:rPr>
          <w:bCs/>
          <w:lang w:val="pt-BR"/>
        </w:rPr>
        <w:t>.</w:t>
      </w:r>
    </w:p>
    <w:p w14:paraId="00989367" w14:textId="77777777" w:rsidR="00D52BF4" w:rsidRPr="00D52BF4" w:rsidRDefault="00D52BF4" w:rsidP="00D52BF4">
      <w:pPr>
        <w:numPr>
          <w:ilvl w:val="0"/>
          <w:numId w:val="27"/>
        </w:numPr>
        <w:rPr>
          <w:bCs/>
          <w:lang w:val="pt-BR"/>
        </w:rPr>
      </w:pPr>
      <w:r w:rsidRPr="00D52BF4">
        <w:rPr>
          <w:bCs/>
          <w:lang w:val="pt-BR"/>
        </w:rPr>
        <w:t>Comunicados devem ser objetivos, evitando termos ofensivos ou subjetivos.</w:t>
      </w:r>
    </w:p>
    <w:p w14:paraId="785B8685" w14:textId="77777777" w:rsidR="00D52BF4" w:rsidRPr="00D52BF4" w:rsidRDefault="00D52BF4" w:rsidP="00D52BF4">
      <w:pPr>
        <w:numPr>
          <w:ilvl w:val="0"/>
          <w:numId w:val="27"/>
        </w:numPr>
        <w:rPr>
          <w:bCs/>
          <w:lang w:val="pt-BR"/>
        </w:rPr>
      </w:pPr>
      <w:r w:rsidRPr="00D52BF4">
        <w:rPr>
          <w:bCs/>
          <w:lang w:val="pt-BR"/>
        </w:rPr>
        <w:t>Sempre que possível, disponibilizar canais para esclarecimentos ou dúvidas sobre o comunicado enviado.</w:t>
      </w:r>
    </w:p>
    <w:p w14:paraId="6A448DAF" w14:textId="77777777" w:rsidR="00D52BF4" w:rsidRPr="00D52BF4" w:rsidRDefault="00D52BF4" w:rsidP="00D52BF4">
      <w:pPr>
        <w:rPr>
          <w:bCs/>
          <w:lang w:val="pt-BR"/>
        </w:rPr>
      </w:pPr>
      <w:r w:rsidRPr="00D52BF4">
        <w:rPr>
          <w:bCs/>
          <w:lang w:val="pt-BR"/>
        </w:rPr>
        <w:pict w14:anchorId="64EC971C">
          <v:rect id="_x0000_i1087" style="width:0;height:1.5pt" o:hralign="center" o:hrstd="t" o:hr="t" fillcolor="#a0a0a0" stroked="f"/>
        </w:pict>
      </w:r>
    </w:p>
    <w:p w14:paraId="52BE2DD2" w14:textId="77777777" w:rsidR="00D52BF4" w:rsidRDefault="00D52BF4" w:rsidP="00D52BF4">
      <w:pPr>
        <w:rPr>
          <w:b/>
          <w:bCs/>
          <w:lang w:val="pt-BR"/>
        </w:rPr>
      </w:pPr>
    </w:p>
    <w:p w14:paraId="62FC5135" w14:textId="3628C262" w:rsidR="00D52BF4" w:rsidRPr="00D52BF4" w:rsidRDefault="00D52BF4" w:rsidP="00D52BF4">
      <w:pPr>
        <w:rPr>
          <w:b/>
          <w:bCs/>
          <w:sz w:val="24"/>
          <w:szCs w:val="24"/>
          <w:lang w:val="pt-BR"/>
        </w:rPr>
      </w:pPr>
      <w:r w:rsidRPr="00D52BF4">
        <w:rPr>
          <w:b/>
          <w:bCs/>
          <w:sz w:val="24"/>
          <w:szCs w:val="24"/>
          <w:lang w:val="pt-BR"/>
        </w:rPr>
        <w:t>7. REFERÊNCIAS BIBLIOGRÁFICAS</w:t>
      </w:r>
    </w:p>
    <w:p w14:paraId="001B6014" w14:textId="77777777" w:rsidR="00D52BF4" w:rsidRPr="00D52BF4" w:rsidRDefault="00D52BF4" w:rsidP="00D52BF4">
      <w:pPr>
        <w:rPr>
          <w:b/>
          <w:bCs/>
          <w:lang w:val="pt-BR"/>
        </w:rPr>
      </w:pPr>
    </w:p>
    <w:p w14:paraId="04C447E8" w14:textId="6EC96BEB" w:rsidR="00D52BF4" w:rsidRDefault="00D52BF4" w:rsidP="00D52BF4">
      <w:pPr>
        <w:ind w:left="360"/>
        <w:rPr>
          <w:bCs/>
          <w:lang w:val="pt-BR"/>
        </w:rPr>
      </w:pPr>
      <w:r w:rsidRPr="00D52BF4">
        <w:rPr>
          <w:b/>
          <w:bCs/>
          <w:lang w:val="pt-BR"/>
        </w:rPr>
        <w:t>Código Civil Brasileiro - Art. 1.333 a 1.358 (Direitos e deveres condominiais)</w:t>
      </w:r>
      <w:r w:rsidRPr="00D52BF4">
        <w:rPr>
          <w:bCs/>
          <w:lang w:val="pt-BR"/>
        </w:rPr>
        <w:br/>
      </w:r>
      <w:hyperlink r:id="rId5" w:history="1">
        <w:r w:rsidRPr="00D52BF4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2EBB9F4E" w14:textId="77777777" w:rsidR="00D52BF4" w:rsidRPr="00D52BF4" w:rsidRDefault="00D52BF4" w:rsidP="00D52BF4">
      <w:pPr>
        <w:ind w:left="360"/>
        <w:rPr>
          <w:bCs/>
          <w:lang w:val="pt-BR"/>
        </w:rPr>
      </w:pPr>
    </w:p>
    <w:p w14:paraId="7907471A" w14:textId="6885B1C0" w:rsidR="00D52BF4" w:rsidRDefault="00D52BF4" w:rsidP="00D52BF4">
      <w:pPr>
        <w:ind w:left="360"/>
        <w:rPr>
          <w:bCs/>
          <w:lang w:val="pt-BR"/>
        </w:rPr>
      </w:pPr>
      <w:r w:rsidRPr="00D52BF4">
        <w:rPr>
          <w:b/>
          <w:bCs/>
          <w:lang w:val="pt-BR"/>
        </w:rPr>
        <w:t>Lei Geral de Proteção de Dados Pessoais (LGPD) - Lei nº 13.709/2018</w:t>
      </w:r>
      <w:r w:rsidRPr="00D52BF4">
        <w:rPr>
          <w:bCs/>
          <w:lang w:val="pt-BR"/>
        </w:rPr>
        <w:br/>
      </w:r>
      <w:hyperlink r:id="rId6" w:history="1">
        <w:r w:rsidRPr="00D52BF4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42EF5DC0" w14:textId="77777777" w:rsidR="00D52BF4" w:rsidRPr="00D52BF4" w:rsidRDefault="00D52BF4" w:rsidP="00D52BF4">
      <w:pPr>
        <w:ind w:left="360"/>
        <w:rPr>
          <w:bCs/>
          <w:lang w:val="pt-BR"/>
        </w:rPr>
      </w:pPr>
    </w:p>
    <w:p w14:paraId="75DE1EAF" w14:textId="26D07E62" w:rsidR="00D52BF4" w:rsidRDefault="00D52BF4" w:rsidP="00D52BF4">
      <w:pPr>
        <w:ind w:left="360"/>
        <w:rPr>
          <w:bCs/>
          <w:lang w:val="pt-BR"/>
        </w:rPr>
      </w:pPr>
      <w:proofErr w:type="spellStart"/>
      <w:r w:rsidRPr="00D52BF4">
        <w:rPr>
          <w:b/>
          <w:bCs/>
          <w:lang w:val="pt-BR"/>
        </w:rPr>
        <w:t>SíndicoNet</w:t>
      </w:r>
      <w:proofErr w:type="spellEnd"/>
      <w:r w:rsidRPr="00D52BF4">
        <w:rPr>
          <w:b/>
          <w:bCs/>
          <w:lang w:val="pt-BR"/>
        </w:rPr>
        <w:t xml:space="preserve"> - Comunicação interna no condomínio: boas práticas</w:t>
      </w:r>
      <w:r w:rsidRPr="00D52BF4">
        <w:rPr>
          <w:bCs/>
          <w:lang w:val="pt-BR"/>
        </w:rPr>
        <w:br/>
      </w:r>
      <w:hyperlink r:id="rId7" w:history="1">
        <w:r w:rsidRPr="00D52BF4">
          <w:rPr>
            <w:rStyle w:val="Hyperlink"/>
            <w:bCs/>
            <w:lang w:val="pt-BR"/>
          </w:rPr>
          <w:t>https://www.sindiconet.com.br/informese/comunicacao-interna-no-condominio-comunicacao-condominial</w:t>
        </w:r>
      </w:hyperlink>
    </w:p>
    <w:p w14:paraId="21A74D73" w14:textId="77777777" w:rsidR="00D52BF4" w:rsidRPr="00D52BF4" w:rsidRDefault="00D52BF4" w:rsidP="00D52BF4">
      <w:pPr>
        <w:ind w:left="360"/>
        <w:rPr>
          <w:bCs/>
          <w:lang w:val="pt-BR"/>
        </w:rPr>
      </w:pPr>
    </w:p>
    <w:p w14:paraId="4D832EDA" w14:textId="45733B37" w:rsidR="00D52BF4" w:rsidRDefault="00D52BF4" w:rsidP="00D52BF4">
      <w:pPr>
        <w:ind w:left="360"/>
        <w:rPr>
          <w:bCs/>
          <w:lang w:val="pt-BR"/>
        </w:rPr>
      </w:pPr>
      <w:r w:rsidRPr="00D52BF4">
        <w:rPr>
          <w:b/>
          <w:bCs/>
          <w:lang w:val="pt-BR"/>
        </w:rPr>
        <w:t>ABNT NBR 16001 - Responsabilidade social</w:t>
      </w:r>
      <w:r w:rsidRPr="00D52BF4">
        <w:rPr>
          <w:bCs/>
          <w:lang w:val="pt-BR"/>
        </w:rPr>
        <w:t xml:space="preserve"> (aplicação de boas práticas na comunicação organizacional)</w:t>
      </w:r>
      <w:r w:rsidRPr="00D52BF4">
        <w:rPr>
          <w:bCs/>
          <w:lang w:val="pt-BR"/>
        </w:rPr>
        <w:br/>
      </w:r>
      <w:hyperlink r:id="rId8" w:history="1">
        <w:r w:rsidRPr="00D52BF4">
          <w:rPr>
            <w:rStyle w:val="Hyperlink"/>
            <w:bCs/>
            <w:lang w:val="pt-BR"/>
          </w:rPr>
          <w:t>https://www.abntcatalogo.com.br/norma.aspx?ID=82414</w:t>
        </w:r>
      </w:hyperlink>
    </w:p>
    <w:p w14:paraId="4CCF72D1" w14:textId="77777777" w:rsidR="00D52BF4" w:rsidRPr="00D52BF4" w:rsidRDefault="00D52BF4" w:rsidP="00D52BF4">
      <w:pPr>
        <w:ind w:left="720"/>
        <w:rPr>
          <w:bCs/>
          <w:lang w:val="pt-BR"/>
        </w:rPr>
      </w:pPr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07581"/>
    <w:multiLevelType w:val="multilevel"/>
    <w:tmpl w:val="61EC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A7AFB"/>
    <w:multiLevelType w:val="multilevel"/>
    <w:tmpl w:val="85B29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A9640D"/>
    <w:multiLevelType w:val="multilevel"/>
    <w:tmpl w:val="3D1E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A249C"/>
    <w:multiLevelType w:val="multilevel"/>
    <w:tmpl w:val="7E60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330B7728"/>
    <w:multiLevelType w:val="multilevel"/>
    <w:tmpl w:val="39526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B64232"/>
    <w:multiLevelType w:val="multilevel"/>
    <w:tmpl w:val="65920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68ED"/>
    <w:multiLevelType w:val="multilevel"/>
    <w:tmpl w:val="3426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58665362">
    <w:abstractNumId w:val="13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4"/>
  </w:num>
  <w:num w:numId="5" w16cid:durableId="1736195502">
    <w:abstractNumId w:val="17"/>
  </w:num>
  <w:num w:numId="6" w16cid:durableId="467816767">
    <w:abstractNumId w:val="4"/>
  </w:num>
  <w:num w:numId="7" w16cid:durableId="1640063979">
    <w:abstractNumId w:val="16"/>
  </w:num>
  <w:num w:numId="8" w16cid:durableId="992834510">
    <w:abstractNumId w:val="3"/>
  </w:num>
  <w:num w:numId="9" w16cid:durableId="1342317041">
    <w:abstractNumId w:val="6"/>
  </w:num>
  <w:num w:numId="10" w16cid:durableId="1787653155">
    <w:abstractNumId w:val="24"/>
  </w:num>
  <w:num w:numId="11" w16cid:durableId="548107610">
    <w:abstractNumId w:val="26"/>
  </w:num>
  <w:num w:numId="12" w16cid:durableId="1174763998">
    <w:abstractNumId w:val="19"/>
  </w:num>
  <w:num w:numId="13" w16cid:durableId="2049452361">
    <w:abstractNumId w:val="23"/>
  </w:num>
  <w:num w:numId="14" w16cid:durableId="149636802">
    <w:abstractNumId w:val="22"/>
  </w:num>
  <w:num w:numId="15" w16cid:durableId="112022815">
    <w:abstractNumId w:val="18"/>
  </w:num>
  <w:num w:numId="16" w16cid:durableId="330643024">
    <w:abstractNumId w:val="11"/>
  </w:num>
  <w:num w:numId="17" w16cid:durableId="859316265">
    <w:abstractNumId w:val="21"/>
  </w:num>
  <w:num w:numId="18" w16cid:durableId="1544830399">
    <w:abstractNumId w:val="20"/>
  </w:num>
  <w:num w:numId="19" w16cid:durableId="602496784">
    <w:abstractNumId w:val="0"/>
  </w:num>
  <w:num w:numId="20" w16cid:durableId="349839668">
    <w:abstractNumId w:val="27"/>
  </w:num>
  <w:num w:numId="21" w16cid:durableId="1888758481">
    <w:abstractNumId w:val="5"/>
  </w:num>
  <w:num w:numId="22" w16cid:durableId="30544465">
    <w:abstractNumId w:val="9"/>
  </w:num>
  <w:num w:numId="23" w16cid:durableId="706178015">
    <w:abstractNumId w:val="25"/>
  </w:num>
  <w:num w:numId="24" w16cid:durableId="1132593586">
    <w:abstractNumId w:val="8"/>
  </w:num>
  <w:num w:numId="25" w16cid:durableId="1181361311">
    <w:abstractNumId w:val="15"/>
  </w:num>
  <w:num w:numId="26" w16cid:durableId="1204513746">
    <w:abstractNumId w:val="12"/>
  </w:num>
  <w:num w:numId="27" w16cid:durableId="1299728589">
    <w:abstractNumId w:val="10"/>
  </w:num>
  <w:num w:numId="28" w16cid:durableId="18260459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91DB5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E6ABB"/>
    <w:rsid w:val="00D52BF4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ntcatalogo.com.br/norma.aspx?ID=824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comunicacao-interna-no-condominio-comunicacao-condomin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cidadania/pt-br/acesso-a-informacao/lgpd" TargetMode="External"/><Relationship Id="rId5" Type="http://schemas.openxmlformats.org/officeDocument/2006/relationships/hyperlink" Target="https://www.planalto.gov.br/ccivil_03/leis/2002/L10406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618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2025-05-23T14:20:00Z</dcterms:created>
  <dcterms:modified xsi:type="dcterms:W3CDTF">2025-05-23T14:20:00Z</dcterms:modified>
</cp:coreProperties>
</file>