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ECEF5D5" w:rsidR="00C16F94" w:rsidRPr="00BC2693" w:rsidRDefault="00BC2693">
            <w:pPr>
              <w:pStyle w:val="TableParagraph"/>
              <w:ind w:right="1051"/>
              <w:jc w:val="center"/>
              <w:rPr>
                <w:bCs/>
              </w:rPr>
            </w:pPr>
            <w:r w:rsidRPr="00BC2693">
              <w:rPr>
                <w:bCs/>
              </w:rPr>
              <w:t>CONTROLE DE DOCUMENTOS OBRIGATÓRIOS DO CONDOMÍNIO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14467F32" w14:textId="1A8080E4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sz w:val="24"/>
          <w:szCs w:val="24"/>
          <w:lang w:val="pt-BR"/>
        </w:rPr>
        <w:t>1. DEFINIÇÃO</w:t>
      </w:r>
    </w:p>
    <w:p w14:paraId="3C73AEF5" w14:textId="77777777" w:rsidR="00BC2693" w:rsidRPr="00BC2693" w:rsidRDefault="00BC2693" w:rsidP="00BC2693">
      <w:pPr>
        <w:rPr>
          <w:b/>
          <w:bCs/>
          <w:lang w:val="pt-BR"/>
        </w:rPr>
      </w:pPr>
    </w:p>
    <w:p w14:paraId="6F8A6113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t>Conjunto de atividades para organização, controle, atualização e arquivamento dos documentos legais e administrativos obrigatórios que garantem a regularidade e transparência da gestão condominial.</w:t>
      </w:r>
    </w:p>
    <w:p w14:paraId="2ABB13C9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3343E109">
          <v:rect id="_x0000_i1091" style="width:0;height:1.5pt" o:hralign="center" o:hrstd="t" o:hr="t" fillcolor="#a0a0a0" stroked="f"/>
        </w:pict>
      </w:r>
    </w:p>
    <w:p w14:paraId="3EB72B15" w14:textId="77777777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</w:p>
    <w:p w14:paraId="65F2BF7D" w14:textId="1DCDE421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sz w:val="24"/>
          <w:szCs w:val="24"/>
          <w:lang w:val="pt-BR"/>
        </w:rPr>
        <w:t>2. OBJETIVO</w:t>
      </w:r>
    </w:p>
    <w:p w14:paraId="5C865CB4" w14:textId="77777777" w:rsidR="00BC2693" w:rsidRPr="00BC2693" w:rsidRDefault="00BC2693" w:rsidP="00BC2693">
      <w:pPr>
        <w:rPr>
          <w:b/>
          <w:bCs/>
          <w:lang w:val="pt-BR"/>
        </w:rPr>
      </w:pPr>
    </w:p>
    <w:p w14:paraId="2CA90477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t>Assegurar a correta guarda, atualização e fácil acesso aos documentos exigidos por lei e normas internas, facilitando a administração, fiscalização e prestação de contas, além de garantir a conformidade legal do condomínio.</w:t>
      </w:r>
    </w:p>
    <w:p w14:paraId="6B1D0BD7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4E1CDE93">
          <v:rect id="_x0000_i1092" style="width:0;height:1.5pt" o:hralign="center" o:hrstd="t" o:hr="t" fillcolor="#a0a0a0" stroked="f"/>
        </w:pict>
      </w:r>
    </w:p>
    <w:p w14:paraId="620F3524" w14:textId="77777777" w:rsidR="00BC2693" w:rsidRDefault="00BC2693" w:rsidP="00BC2693">
      <w:pPr>
        <w:rPr>
          <w:b/>
          <w:bCs/>
          <w:lang w:val="pt-BR"/>
        </w:rPr>
      </w:pPr>
    </w:p>
    <w:p w14:paraId="545C234D" w14:textId="17686936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sz w:val="24"/>
          <w:szCs w:val="24"/>
          <w:lang w:val="pt-BR"/>
        </w:rPr>
        <w:t>3. EXECUTANTES</w:t>
      </w:r>
    </w:p>
    <w:p w14:paraId="6B01B5ED" w14:textId="77777777" w:rsidR="00BC2693" w:rsidRPr="00BC2693" w:rsidRDefault="00BC2693" w:rsidP="00BC2693">
      <w:pPr>
        <w:rPr>
          <w:b/>
          <w:bCs/>
          <w:lang w:val="pt-BR"/>
        </w:rPr>
      </w:pPr>
    </w:p>
    <w:p w14:paraId="6DC325E6" w14:textId="77777777" w:rsidR="00BC2693" w:rsidRPr="00BC2693" w:rsidRDefault="00BC2693" w:rsidP="00BC2693">
      <w:pPr>
        <w:numPr>
          <w:ilvl w:val="0"/>
          <w:numId w:val="22"/>
        </w:numPr>
        <w:rPr>
          <w:bCs/>
          <w:lang w:val="pt-BR"/>
        </w:rPr>
      </w:pPr>
      <w:r w:rsidRPr="00BC2693">
        <w:rPr>
          <w:bCs/>
          <w:lang w:val="pt-BR"/>
        </w:rPr>
        <w:t>Síndico</w:t>
      </w:r>
    </w:p>
    <w:p w14:paraId="7291DC17" w14:textId="77777777" w:rsidR="00BC2693" w:rsidRPr="00BC2693" w:rsidRDefault="00BC2693" w:rsidP="00BC2693">
      <w:pPr>
        <w:numPr>
          <w:ilvl w:val="0"/>
          <w:numId w:val="22"/>
        </w:numPr>
        <w:rPr>
          <w:bCs/>
          <w:lang w:val="pt-BR"/>
        </w:rPr>
      </w:pPr>
      <w:r w:rsidRPr="00BC2693">
        <w:rPr>
          <w:bCs/>
          <w:lang w:val="pt-BR"/>
        </w:rPr>
        <w:t>Administradora do Condomínio (quando contratada)</w:t>
      </w:r>
    </w:p>
    <w:p w14:paraId="60B56227" w14:textId="77777777" w:rsidR="00BC2693" w:rsidRPr="00BC2693" w:rsidRDefault="00BC2693" w:rsidP="00BC2693">
      <w:pPr>
        <w:numPr>
          <w:ilvl w:val="0"/>
          <w:numId w:val="22"/>
        </w:numPr>
        <w:rPr>
          <w:bCs/>
          <w:lang w:val="pt-BR"/>
        </w:rPr>
      </w:pPr>
      <w:r w:rsidRPr="00BC2693">
        <w:rPr>
          <w:bCs/>
          <w:lang w:val="pt-BR"/>
        </w:rPr>
        <w:t>Conselho Fiscal ou Consultivo</w:t>
      </w:r>
    </w:p>
    <w:p w14:paraId="29835F7D" w14:textId="77777777" w:rsidR="00BC2693" w:rsidRPr="00BC2693" w:rsidRDefault="00BC2693" w:rsidP="00BC2693">
      <w:pPr>
        <w:numPr>
          <w:ilvl w:val="0"/>
          <w:numId w:val="22"/>
        </w:numPr>
        <w:rPr>
          <w:bCs/>
          <w:lang w:val="pt-BR"/>
        </w:rPr>
      </w:pPr>
      <w:r w:rsidRPr="00BC2693">
        <w:rPr>
          <w:bCs/>
          <w:lang w:val="pt-BR"/>
        </w:rPr>
        <w:t>Secretário da Assembleia (quando aplicável)</w:t>
      </w:r>
    </w:p>
    <w:p w14:paraId="2FF318C6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4493921B">
          <v:rect id="_x0000_i1093" style="width:0;height:1.5pt" o:hralign="center" o:hrstd="t" o:hr="t" fillcolor="#a0a0a0" stroked="f"/>
        </w:pict>
      </w:r>
    </w:p>
    <w:p w14:paraId="7F1AC5CE" w14:textId="77777777" w:rsidR="00BC2693" w:rsidRDefault="00BC2693" w:rsidP="00BC2693">
      <w:pPr>
        <w:rPr>
          <w:b/>
          <w:bCs/>
          <w:lang w:val="pt-BR"/>
        </w:rPr>
      </w:pPr>
    </w:p>
    <w:p w14:paraId="1C0A4005" w14:textId="54932226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sz w:val="24"/>
          <w:szCs w:val="24"/>
          <w:lang w:val="pt-BR"/>
        </w:rPr>
        <w:t>4. MATERIAIS UTILIZADOS</w:t>
      </w:r>
    </w:p>
    <w:p w14:paraId="079C60A9" w14:textId="77777777" w:rsidR="00BC2693" w:rsidRPr="00BC2693" w:rsidRDefault="00BC2693" w:rsidP="00BC2693">
      <w:pPr>
        <w:rPr>
          <w:b/>
          <w:bCs/>
          <w:lang w:val="pt-BR"/>
        </w:rPr>
      </w:pPr>
    </w:p>
    <w:p w14:paraId="5046BC5C" w14:textId="77777777" w:rsidR="00BC2693" w:rsidRPr="00BC2693" w:rsidRDefault="00BC2693" w:rsidP="00BC2693">
      <w:pPr>
        <w:numPr>
          <w:ilvl w:val="0"/>
          <w:numId w:val="23"/>
        </w:numPr>
        <w:rPr>
          <w:bCs/>
          <w:lang w:val="pt-BR"/>
        </w:rPr>
      </w:pPr>
      <w:r w:rsidRPr="00BC2693">
        <w:rPr>
          <w:bCs/>
          <w:lang w:val="pt-BR"/>
        </w:rPr>
        <w:t>Fichários ou arquivos físicos</w:t>
      </w:r>
    </w:p>
    <w:p w14:paraId="44B4E645" w14:textId="77777777" w:rsidR="00BC2693" w:rsidRPr="00BC2693" w:rsidRDefault="00BC2693" w:rsidP="00BC2693">
      <w:pPr>
        <w:numPr>
          <w:ilvl w:val="0"/>
          <w:numId w:val="23"/>
        </w:numPr>
        <w:rPr>
          <w:bCs/>
          <w:lang w:val="pt-BR"/>
        </w:rPr>
      </w:pPr>
      <w:r w:rsidRPr="00BC2693">
        <w:rPr>
          <w:bCs/>
          <w:lang w:val="pt-BR"/>
        </w:rPr>
        <w:t>Sistema digital de gestão documental (softwares, nuvem)</w:t>
      </w:r>
    </w:p>
    <w:p w14:paraId="6AF2BE87" w14:textId="77777777" w:rsidR="00BC2693" w:rsidRPr="00BC2693" w:rsidRDefault="00BC2693" w:rsidP="00BC2693">
      <w:pPr>
        <w:numPr>
          <w:ilvl w:val="0"/>
          <w:numId w:val="23"/>
        </w:numPr>
        <w:rPr>
          <w:bCs/>
          <w:lang w:val="pt-BR"/>
        </w:rPr>
      </w:pPr>
      <w:r w:rsidRPr="00BC2693">
        <w:rPr>
          <w:bCs/>
          <w:lang w:val="pt-BR"/>
        </w:rPr>
        <w:t>Etiquetas e pastas para organização</w:t>
      </w:r>
    </w:p>
    <w:p w14:paraId="7D843C99" w14:textId="77777777" w:rsidR="00BC2693" w:rsidRPr="00BC2693" w:rsidRDefault="00BC2693" w:rsidP="00BC2693">
      <w:pPr>
        <w:numPr>
          <w:ilvl w:val="0"/>
          <w:numId w:val="23"/>
        </w:numPr>
        <w:rPr>
          <w:bCs/>
          <w:lang w:val="pt-BR"/>
        </w:rPr>
      </w:pPr>
      <w:r w:rsidRPr="00BC2693">
        <w:rPr>
          <w:bCs/>
          <w:lang w:val="pt-BR"/>
        </w:rPr>
        <w:t>Lista de documentos obrigatórios</w:t>
      </w:r>
    </w:p>
    <w:p w14:paraId="5515A7A7" w14:textId="77777777" w:rsidR="00BC2693" w:rsidRPr="00BC2693" w:rsidRDefault="00BC2693" w:rsidP="00BC2693">
      <w:pPr>
        <w:numPr>
          <w:ilvl w:val="0"/>
          <w:numId w:val="23"/>
        </w:numPr>
        <w:rPr>
          <w:bCs/>
          <w:lang w:val="pt-BR"/>
        </w:rPr>
      </w:pPr>
      <w:r w:rsidRPr="00BC2693">
        <w:rPr>
          <w:bCs/>
          <w:lang w:val="pt-BR"/>
        </w:rPr>
        <w:t>Computador, scanner e impressora</w:t>
      </w:r>
    </w:p>
    <w:p w14:paraId="3ACD8510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6C58F471">
          <v:rect id="_x0000_i1094" style="width:0;height:1.5pt" o:hralign="center" o:hrstd="t" o:hr="t" fillcolor="#a0a0a0" stroked="f"/>
        </w:pict>
      </w:r>
    </w:p>
    <w:p w14:paraId="2C21CCD0" w14:textId="77777777" w:rsidR="00BC2693" w:rsidRDefault="00BC2693" w:rsidP="00BC2693">
      <w:pPr>
        <w:rPr>
          <w:b/>
          <w:bCs/>
          <w:lang w:val="pt-BR"/>
        </w:rPr>
      </w:pPr>
    </w:p>
    <w:p w14:paraId="79769704" w14:textId="19A1DFE8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lang w:val="pt-BR"/>
        </w:rPr>
        <w:t>5</w:t>
      </w:r>
      <w:r w:rsidRPr="00BC2693">
        <w:rPr>
          <w:b/>
          <w:bCs/>
          <w:sz w:val="24"/>
          <w:szCs w:val="24"/>
          <w:lang w:val="pt-BR"/>
        </w:rPr>
        <w:t>. DESCRIÇÃO DO PROCEDIMENTO</w:t>
      </w:r>
    </w:p>
    <w:p w14:paraId="4C3D54CB" w14:textId="77777777" w:rsidR="00BC2693" w:rsidRPr="00BC2693" w:rsidRDefault="00BC2693" w:rsidP="00BC2693">
      <w:pPr>
        <w:rPr>
          <w:b/>
          <w:bCs/>
          <w:lang w:val="pt-BR"/>
        </w:rPr>
      </w:pPr>
    </w:p>
    <w:p w14:paraId="558C7D59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2BA67CB4">
          <v:rect id="_x0000_i1095" style="width:0;height:1.5pt" o:hralign="center" o:hrstd="t" o:hr="t" fillcolor="#a0a0a0" stroked="f"/>
        </w:pict>
      </w:r>
    </w:p>
    <w:p w14:paraId="09B193C8" w14:textId="77777777" w:rsidR="00BC2693" w:rsidRPr="00BC2693" w:rsidRDefault="00BC2693" w:rsidP="00BC2693">
      <w:pPr>
        <w:rPr>
          <w:b/>
          <w:bCs/>
          <w:lang w:val="pt-BR"/>
        </w:rPr>
      </w:pPr>
      <w:r w:rsidRPr="00BC2693">
        <w:rPr>
          <w:b/>
          <w:bCs/>
          <w:lang w:val="pt-BR"/>
        </w:rPr>
        <w:t>5.1. Identificação dos Documentos Obrigatórios</w:t>
      </w:r>
    </w:p>
    <w:p w14:paraId="7C7F07F7" w14:textId="77777777" w:rsidR="00BC2693" w:rsidRPr="00BC2693" w:rsidRDefault="00BC2693" w:rsidP="00BC2693">
      <w:pPr>
        <w:numPr>
          <w:ilvl w:val="0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Elaborar e manter atualizada a lista dos documentos obrigatórios, incluindo:</w:t>
      </w:r>
    </w:p>
    <w:p w14:paraId="3061844B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Convenção Condominial</w:t>
      </w:r>
    </w:p>
    <w:p w14:paraId="281D0AF0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Regulamento Interno</w:t>
      </w:r>
    </w:p>
    <w:p w14:paraId="7D395CEB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Atas de assembleias gerais</w:t>
      </w:r>
    </w:p>
    <w:p w14:paraId="1CAEAB5E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Contratos com prestadores de serviço</w:t>
      </w:r>
    </w:p>
    <w:p w14:paraId="73F102B2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Comprovantes fiscais e financeiros (balanços, receitas, despesas)</w:t>
      </w:r>
    </w:p>
    <w:p w14:paraId="000166CC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Documentos fiscais e contábeis</w:t>
      </w:r>
    </w:p>
    <w:p w14:paraId="50D14499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Alvarás e licenças municipais</w:t>
      </w:r>
    </w:p>
    <w:p w14:paraId="07418D09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Certidões negativas (FGTS, INSS, Tributos)</w:t>
      </w:r>
    </w:p>
    <w:p w14:paraId="78CC3F60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Apólices de seguro do condomínio</w:t>
      </w:r>
    </w:p>
    <w:p w14:paraId="4EA82D0D" w14:textId="77777777" w:rsidR="00BC2693" w:rsidRPr="00BC2693" w:rsidRDefault="00BC2693" w:rsidP="00BC2693">
      <w:pPr>
        <w:numPr>
          <w:ilvl w:val="1"/>
          <w:numId w:val="24"/>
        </w:numPr>
        <w:rPr>
          <w:bCs/>
          <w:lang w:val="pt-BR"/>
        </w:rPr>
      </w:pPr>
      <w:r w:rsidRPr="00BC2693">
        <w:rPr>
          <w:bCs/>
          <w:lang w:val="pt-BR"/>
        </w:rPr>
        <w:t>Documentação de funcionários e prestadores (quando aplicável)</w:t>
      </w:r>
    </w:p>
    <w:p w14:paraId="24D52A36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2D0ABD5D">
          <v:rect id="_x0000_i1096" style="width:0;height:1.5pt" o:hralign="center" o:hrstd="t" o:hr="t" fillcolor="#a0a0a0" stroked="f"/>
        </w:pict>
      </w:r>
    </w:p>
    <w:p w14:paraId="20C10EF8" w14:textId="76176778" w:rsidR="00BC2693" w:rsidRPr="00BC2693" w:rsidRDefault="00BC2693" w:rsidP="00BC2693">
      <w:pPr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A3027AE" wp14:editId="1BB6591E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2186" cy="9403080"/>
                <wp:effectExtent l="0" t="0" r="0" b="7620"/>
                <wp:wrapNone/>
                <wp:docPr id="163300090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40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DCA8C" id="Forma Livre: Forma 2" o:spid="_x0000_s1026" style="position:absolute;margin-left:0;margin-top:-46.8pt;width:519.05pt;height:740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08pg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C2693">
        <w:rPr>
          <w:b/>
          <w:bCs/>
          <w:lang w:val="pt-BR"/>
        </w:rPr>
        <w:t>5.2. Recebimento e Organização</w:t>
      </w:r>
    </w:p>
    <w:p w14:paraId="29680029" w14:textId="77777777" w:rsidR="00BC2693" w:rsidRPr="00BC2693" w:rsidRDefault="00BC2693" w:rsidP="00BC2693">
      <w:pPr>
        <w:numPr>
          <w:ilvl w:val="0"/>
          <w:numId w:val="25"/>
        </w:numPr>
        <w:rPr>
          <w:bCs/>
          <w:lang w:val="pt-BR"/>
        </w:rPr>
      </w:pPr>
      <w:r w:rsidRPr="00BC2693">
        <w:rPr>
          <w:bCs/>
          <w:lang w:val="pt-BR"/>
        </w:rPr>
        <w:t>Receber e conferir os documentos originais e cópias, certificando-se da autenticidade e validade.</w:t>
      </w:r>
    </w:p>
    <w:p w14:paraId="15DAE3FD" w14:textId="77777777" w:rsidR="00BC2693" w:rsidRPr="00BC2693" w:rsidRDefault="00BC2693" w:rsidP="00BC2693">
      <w:pPr>
        <w:numPr>
          <w:ilvl w:val="0"/>
          <w:numId w:val="25"/>
        </w:numPr>
        <w:rPr>
          <w:bCs/>
          <w:lang w:val="pt-BR"/>
        </w:rPr>
      </w:pPr>
      <w:r w:rsidRPr="00BC2693">
        <w:rPr>
          <w:bCs/>
          <w:lang w:val="pt-BR"/>
        </w:rPr>
        <w:t>Classificar e arquivar os documentos em ordem cronológica e por tipo, utilizando etiquetas e pastas identificadas.</w:t>
      </w:r>
    </w:p>
    <w:p w14:paraId="09691224" w14:textId="77777777" w:rsidR="00BC2693" w:rsidRPr="00BC2693" w:rsidRDefault="00BC2693" w:rsidP="00BC2693">
      <w:pPr>
        <w:numPr>
          <w:ilvl w:val="0"/>
          <w:numId w:val="25"/>
        </w:numPr>
        <w:rPr>
          <w:bCs/>
          <w:lang w:val="pt-BR"/>
        </w:rPr>
      </w:pPr>
      <w:r w:rsidRPr="00BC2693">
        <w:rPr>
          <w:bCs/>
          <w:lang w:val="pt-BR"/>
        </w:rPr>
        <w:t>Digitalizar documentos relevantes para backup e consulta rápida.</w:t>
      </w:r>
    </w:p>
    <w:p w14:paraId="1EE9AF85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100F6690">
          <v:rect id="_x0000_i1097" style="width:0;height:1.5pt" o:hralign="center" o:hrstd="t" o:hr="t" fillcolor="#a0a0a0" stroked="f"/>
        </w:pict>
      </w:r>
    </w:p>
    <w:p w14:paraId="05FF3CE3" w14:textId="77777777" w:rsidR="00BC2693" w:rsidRPr="00BC2693" w:rsidRDefault="00BC2693" w:rsidP="00BC2693">
      <w:pPr>
        <w:rPr>
          <w:b/>
          <w:bCs/>
          <w:lang w:val="pt-BR"/>
        </w:rPr>
      </w:pPr>
      <w:r w:rsidRPr="00BC2693">
        <w:rPr>
          <w:b/>
          <w:bCs/>
          <w:lang w:val="pt-BR"/>
        </w:rPr>
        <w:t>5.3. Atualização e Validação</w:t>
      </w:r>
    </w:p>
    <w:p w14:paraId="2BCF9374" w14:textId="77777777" w:rsidR="00BC2693" w:rsidRPr="00BC2693" w:rsidRDefault="00BC2693" w:rsidP="00BC2693">
      <w:pPr>
        <w:numPr>
          <w:ilvl w:val="0"/>
          <w:numId w:val="26"/>
        </w:numPr>
        <w:rPr>
          <w:bCs/>
          <w:lang w:val="pt-BR"/>
        </w:rPr>
      </w:pPr>
      <w:r w:rsidRPr="00BC2693">
        <w:rPr>
          <w:bCs/>
          <w:lang w:val="pt-BR"/>
        </w:rPr>
        <w:t>Monitorar prazos de validade e necessidade de renovação dos documentos (certidões, alvarás, seguros).</w:t>
      </w:r>
    </w:p>
    <w:p w14:paraId="55588B74" w14:textId="77777777" w:rsidR="00BC2693" w:rsidRPr="00BC2693" w:rsidRDefault="00BC2693" w:rsidP="00BC2693">
      <w:pPr>
        <w:numPr>
          <w:ilvl w:val="0"/>
          <w:numId w:val="26"/>
        </w:numPr>
        <w:rPr>
          <w:bCs/>
          <w:lang w:val="pt-BR"/>
        </w:rPr>
      </w:pPr>
      <w:r w:rsidRPr="00BC2693">
        <w:rPr>
          <w:bCs/>
          <w:lang w:val="pt-BR"/>
        </w:rPr>
        <w:t>Solicitar atualizações aos responsáveis (administradora, prestadores, órgãos públicos).</w:t>
      </w:r>
    </w:p>
    <w:p w14:paraId="40EAB177" w14:textId="77777777" w:rsidR="00BC2693" w:rsidRPr="00BC2693" w:rsidRDefault="00BC2693" w:rsidP="00BC2693">
      <w:pPr>
        <w:numPr>
          <w:ilvl w:val="0"/>
          <w:numId w:val="26"/>
        </w:numPr>
        <w:rPr>
          <w:bCs/>
          <w:lang w:val="pt-BR"/>
        </w:rPr>
      </w:pPr>
      <w:r w:rsidRPr="00BC2693">
        <w:rPr>
          <w:bCs/>
          <w:lang w:val="pt-BR"/>
        </w:rPr>
        <w:t>Atualizar os arquivos físicos e digitais com as novas versões dos documentos.</w:t>
      </w:r>
    </w:p>
    <w:p w14:paraId="06A6F149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39DE6A9E">
          <v:rect id="_x0000_i1098" style="width:0;height:1.5pt" o:hralign="center" o:hrstd="t" o:hr="t" fillcolor="#a0a0a0" stroked="f"/>
        </w:pict>
      </w:r>
    </w:p>
    <w:p w14:paraId="4D8322D5" w14:textId="77777777" w:rsidR="00BC2693" w:rsidRPr="00BC2693" w:rsidRDefault="00BC2693" w:rsidP="00BC2693">
      <w:pPr>
        <w:rPr>
          <w:b/>
          <w:bCs/>
          <w:lang w:val="pt-BR"/>
        </w:rPr>
      </w:pPr>
      <w:r w:rsidRPr="00BC2693">
        <w:rPr>
          <w:b/>
          <w:bCs/>
          <w:lang w:val="pt-BR"/>
        </w:rPr>
        <w:t>5.4. Acesso e Controle</w:t>
      </w:r>
    </w:p>
    <w:p w14:paraId="3ADC30C0" w14:textId="77777777" w:rsidR="00BC2693" w:rsidRPr="00BC2693" w:rsidRDefault="00BC2693" w:rsidP="00BC2693">
      <w:pPr>
        <w:numPr>
          <w:ilvl w:val="0"/>
          <w:numId w:val="27"/>
        </w:numPr>
        <w:rPr>
          <w:bCs/>
          <w:lang w:val="pt-BR"/>
        </w:rPr>
      </w:pPr>
      <w:r w:rsidRPr="00BC2693">
        <w:rPr>
          <w:bCs/>
          <w:lang w:val="pt-BR"/>
        </w:rPr>
        <w:t>Manter controle de acesso aos documentos para garantir segurança e confidencialidade.</w:t>
      </w:r>
    </w:p>
    <w:p w14:paraId="2C471AC1" w14:textId="77777777" w:rsidR="00BC2693" w:rsidRPr="00BC2693" w:rsidRDefault="00BC2693" w:rsidP="00BC2693">
      <w:pPr>
        <w:numPr>
          <w:ilvl w:val="0"/>
          <w:numId w:val="27"/>
        </w:numPr>
        <w:rPr>
          <w:bCs/>
          <w:lang w:val="pt-BR"/>
        </w:rPr>
      </w:pPr>
      <w:r w:rsidRPr="00BC2693">
        <w:rPr>
          <w:bCs/>
          <w:lang w:val="pt-BR"/>
        </w:rPr>
        <w:t>Disponibilizar cópias ou acesso aos documentos para moradores, conselheiros e órgãos fiscalizadores, mediante solicitação formal.</w:t>
      </w:r>
    </w:p>
    <w:p w14:paraId="3EDA3242" w14:textId="77777777" w:rsidR="00BC2693" w:rsidRPr="00BC2693" w:rsidRDefault="00BC2693" w:rsidP="00BC2693">
      <w:pPr>
        <w:numPr>
          <w:ilvl w:val="0"/>
          <w:numId w:val="27"/>
        </w:numPr>
        <w:rPr>
          <w:bCs/>
          <w:lang w:val="pt-BR"/>
        </w:rPr>
      </w:pPr>
      <w:r w:rsidRPr="00BC2693">
        <w:rPr>
          <w:bCs/>
          <w:lang w:val="pt-BR"/>
        </w:rPr>
        <w:t>Registrar empréstimos ou saídas temporárias de documentos, se ocorrerem.</w:t>
      </w:r>
    </w:p>
    <w:p w14:paraId="53C6E724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24AD141B">
          <v:rect id="_x0000_i1099" style="width:0;height:1.5pt" o:hralign="center" o:hrstd="t" o:hr="t" fillcolor="#a0a0a0" stroked="f"/>
        </w:pict>
      </w:r>
    </w:p>
    <w:p w14:paraId="109E2FC4" w14:textId="77777777" w:rsidR="00BC2693" w:rsidRPr="00BC2693" w:rsidRDefault="00BC2693" w:rsidP="00BC2693">
      <w:pPr>
        <w:rPr>
          <w:b/>
          <w:bCs/>
          <w:lang w:val="pt-BR"/>
        </w:rPr>
      </w:pPr>
      <w:r w:rsidRPr="00BC2693">
        <w:rPr>
          <w:b/>
          <w:bCs/>
          <w:lang w:val="pt-BR"/>
        </w:rPr>
        <w:t>5.5. Backup e Segurança</w:t>
      </w:r>
    </w:p>
    <w:p w14:paraId="1F9B23F5" w14:textId="77777777" w:rsidR="00BC2693" w:rsidRPr="00BC2693" w:rsidRDefault="00BC2693" w:rsidP="00BC2693">
      <w:pPr>
        <w:numPr>
          <w:ilvl w:val="0"/>
          <w:numId w:val="28"/>
        </w:numPr>
        <w:rPr>
          <w:bCs/>
          <w:lang w:val="pt-BR"/>
        </w:rPr>
      </w:pPr>
      <w:r w:rsidRPr="00BC2693">
        <w:rPr>
          <w:bCs/>
          <w:lang w:val="pt-BR"/>
        </w:rPr>
        <w:t>Realizar backup periódico dos arquivos digitais em local seguro e separado do arquivo principal.</w:t>
      </w:r>
    </w:p>
    <w:p w14:paraId="1DBF38DC" w14:textId="77777777" w:rsidR="00BC2693" w:rsidRPr="00BC2693" w:rsidRDefault="00BC2693" w:rsidP="00BC2693">
      <w:pPr>
        <w:numPr>
          <w:ilvl w:val="0"/>
          <w:numId w:val="28"/>
        </w:numPr>
        <w:rPr>
          <w:bCs/>
          <w:lang w:val="pt-BR"/>
        </w:rPr>
      </w:pPr>
      <w:r w:rsidRPr="00BC2693">
        <w:rPr>
          <w:bCs/>
          <w:lang w:val="pt-BR"/>
        </w:rPr>
        <w:t>Garantir a proteção física dos documentos originais contra danos, furtos ou perdas.</w:t>
      </w:r>
    </w:p>
    <w:p w14:paraId="4BF51501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1EE90815">
          <v:rect id="_x0000_i1100" style="width:0;height:1.5pt" o:hralign="center" o:hrstd="t" o:hr="t" fillcolor="#a0a0a0" stroked="f"/>
        </w:pict>
      </w:r>
    </w:p>
    <w:p w14:paraId="37B9D4D8" w14:textId="77777777" w:rsidR="00BC2693" w:rsidRDefault="00BC2693" w:rsidP="00BC2693">
      <w:pPr>
        <w:rPr>
          <w:b/>
          <w:bCs/>
          <w:lang w:val="pt-BR"/>
        </w:rPr>
      </w:pPr>
    </w:p>
    <w:p w14:paraId="1433B357" w14:textId="0A9C2CD7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sz w:val="24"/>
          <w:szCs w:val="24"/>
          <w:lang w:val="pt-BR"/>
        </w:rPr>
        <w:t>6. OBSERVAÇÕES</w:t>
      </w:r>
    </w:p>
    <w:p w14:paraId="4C2AF7EF" w14:textId="77777777" w:rsidR="00BC2693" w:rsidRPr="00BC2693" w:rsidRDefault="00BC2693" w:rsidP="00BC2693">
      <w:pPr>
        <w:rPr>
          <w:b/>
          <w:bCs/>
          <w:lang w:val="pt-BR"/>
        </w:rPr>
      </w:pPr>
    </w:p>
    <w:p w14:paraId="1E73BA45" w14:textId="77777777" w:rsidR="00BC2693" w:rsidRPr="00BC2693" w:rsidRDefault="00BC2693" w:rsidP="00BC2693">
      <w:pPr>
        <w:numPr>
          <w:ilvl w:val="0"/>
          <w:numId w:val="29"/>
        </w:numPr>
        <w:rPr>
          <w:bCs/>
          <w:lang w:val="pt-BR"/>
        </w:rPr>
      </w:pPr>
      <w:r w:rsidRPr="00BC2693">
        <w:rPr>
          <w:bCs/>
          <w:lang w:val="pt-BR"/>
        </w:rPr>
        <w:t>A organização documental facilita a transparência e evita multas e penalidades legais.</w:t>
      </w:r>
    </w:p>
    <w:p w14:paraId="58BD9C3E" w14:textId="77777777" w:rsidR="00BC2693" w:rsidRPr="00BC2693" w:rsidRDefault="00BC2693" w:rsidP="00BC2693">
      <w:pPr>
        <w:numPr>
          <w:ilvl w:val="0"/>
          <w:numId w:val="29"/>
        </w:numPr>
        <w:rPr>
          <w:bCs/>
          <w:lang w:val="pt-BR"/>
        </w:rPr>
      </w:pPr>
      <w:r w:rsidRPr="00BC2693">
        <w:rPr>
          <w:bCs/>
          <w:lang w:val="pt-BR"/>
        </w:rPr>
        <w:t>A adoção de sistemas digitais pode otimizar a gestão e a segurança dos documentos.</w:t>
      </w:r>
    </w:p>
    <w:p w14:paraId="7D1FD2AF" w14:textId="77777777" w:rsidR="00BC2693" w:rsidRPr="00BC2693" w:rsidRDefault="00BC2693" w:rsidP="00BC2693">
      <w:pPr>
        <w:numPr>
          <w:ilvl w:val="0"/>
          <w:numId w:val="29"/>
        </w:numPr>
        <w:rPr>
          <w:bCs/>
          <w:lang w:val="pt-BR"/>
        </w:rPr>
      </w:pPr>
      <w:r w:rsidRPr="00BC2693">
        <w:rPr>
          <w:bCs/>
          <w:lang w:val="pt-BR"/>
        </w:rPr>
        <w:t>Documentos essenciais devem estar sempre atualizados para garantir validade perante órgãos públicos e assembleias.</w:t>
      </w:r>
    </w:p>
    <w:p w14:paraId="48E26D73" w14:textId="77777777" w:rsidR="00BC2693" w:rsidRPr="00BC2693" w:rsidRDefault="00BC2693" w:rsidP="00BC2693">
      <w:pPr>
        <w:numPr>
          <w:ilvl w:val="0"/>
          <w:numId w:val="29"/>
        </w:numPr>
        <w:rPr>
          <w:bCs/>
          <w:lang w:val="pt-BR"/>
        </w:rPr>
      </w:pPr>
      <w:r w:rsidRPr="00BC2693">
        <w:rPr>
          <w:bCs/>
          <w:lang w:val="pt-BR"/>
        </w:rPr>
        <w:t xml:space="preserve">O sigilo das informações pessoais deve ser respeitado conforme a </w:t>
      </w:r>
      <w:r w:rsidRPr="00BC2693">
        <w:rPr>
          <w:b/>
          <w:bCs/>
          <w:lang w:val="pt-BR"/>
        </w:rPr>
        <w:t>LGPD</w:t>
      </w:r>
      <w:r w:rsidRPr="00BC2693">
        <w:rPr>
          <w:bCs/>
          <w:lang w:val="pt-BR"/>
        </w:rPr>
        <w:t>.</w:t>
      </w:r>
    </w:p>
    <w:p w14:paraId="318DA194" w14:textId="77777777" w:rsidR="00BC2693" w:rsidRPr="00BC2693" w:rsidRDefault="00BC2693" w:rsidP="00BC2693">
      <w:pPr>
        <w:rPr>
          <w:bCs/>
          <w:lang w:val="pt-BR"/>
        </w:rPr>
      </w:pPr>
      <w:r w:rsidRPr="00BC2693">
        <w:rPr>
          <w:bCs/>
          <w:lang w:val="pt-BR"/>
        </w:rPr>
        <w:pict w14:anchorId="6CE7D0E9">
          <v:rect id="_x0000_i1101" style="width:0;height:1.5pt" o:hralign="center" o:hrstd="t" o:hr="t" fillcolor="#a0a0a0" stroked="f"/>
        </w:pict>
      </w:r>
    </w:p>
    <w:p w14:paraId="0734D942" w14:textId="77777777" w:rsidR="00BC2693" w:rsidRDefault="00BC2693" w:rsidP="00BC2693">
      <w:pPr>
        <w:rPr>
          <w:b/>
          <w:bCs/>
          <w:lang w:val="pt-BR"/>
        </w:rPr>
      </w:pPr>
    </w:p>
    <w:p w14:paraId="217C8B93" w14:textId="1BEC7FBB" w:rsidR="00BC2693" w:rsidRPr="00BC2693" w:rsidRDefault="00BC2693" w:rsidP="00BC2693">
      <w:pPr>
        <w:rPr>
          <w:b/>
          <w:bCs/>
          <w:sz w:val="24"/>
          <w:szCs w:val="24"/>
          <w:lang w:val="pt-BR"/>
        </w:rPr>
      </w:pPr>
      <w:r w:rsidRPr="00BC2693">
        <w:rPr>
          <w:b/>
          <w:bCs/>
          <w:sz w:val="24"/>
          <w:szCs w:val="24"/>
          <w:lang w:val="pt-BR"/>
        </w:rPr>
        <w:t>7. REFERÊNCIAS BIBLIOGRÁFICAS</w:t>
      </w:r>
    </w:p>
    <w:p w14:paraId="5F1D3F12" w14:textId="77777777" w:rsidR="00BC2693" w:rsidRPr="00BC2693" w:rsidRDefault="00BC2693" w:rsidP="00BC2693">
      <w:pPr>
        <w:rPr>
          <w:b/>
          <w:bCs/>
          <w:lang w:val="pt-BR"/>
        </w:rPr>
      </w:pPr>
    </w:p>
    <w:p w14:paraId="420353F4" w14:textId="78A1FF91" w:rsidR="00BC2693" w:rsidRDefault="00BC2693" w:rsidP="00BC2693">
      <w:pPr>
        <w:ind w:left="360"/>
        <w:rPr>
          <w:bCs/>
          <w:lang w:val="pt-BR"/>
        </w:rPr>
      </w:pPr>
      <w:r w:rsidRPr="00BC2693">
        <w:rPr>
          <w:b/>
          <w:bCs/>
          <w:lang w:val="pt-BR"/>
        </w:rPr>
        <w:t>Código Civil Brasileiro - Artigos sobre Condomínio</w:t>
      </w:r>
      <w:r w:rsidRPr="00BC2693">
        <w:rPr>
          <w:bCs/>
          <w:lang w:val="pt-BR"/>
        </w:rPr>
        <w:br/>
      </w:r>
      <w:hyperlink r:id="rId5" w:history="1">
        <w:r w:rsidRPr="00BC2693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08D401F1" w14:textId="77777777" w:rsidR="00BC2693" w:rsidRPr="00BC2693" w:rsidRDefault="00BC2693" w:rsidP="00BC2693">
      <w:pPr>
        <w:ind w:left="360"/>
        <w:rPr>
          <w:bCs/>
          <w:lang w:val="pt-BR"/>
        </w:rPr>
      </w:pPr>
    </w:p>
    <w:p w14:paraId="14B89168" w14:textId="06AA4957" w:rsidR="00BC2693" w:rsidRDefault="00BC2693" w:rsidP="00BC2693">
      <w:pPr>
        <w:ind w:left="360"/>
        <w:rPr>
          <w:bCs/>
          <w:lang w:val="pt-BR"/>
        </w:rPr>
      </w:pPr>
      <w:r w:rsidRPr="00BC2693">
        <w:rPr>
          <w:b/>
          <w:bCs/>
          <w:lang w:val="pt-BR"/>
        </w:rPr>
        <w:t>Lei Geral de Proteção de Dados (LGPD) - Lei nº 13.709/2018</w:t>
      </w:r>
      <w:r w:rsidRPr="00BC2693">
        <w:rPr>
          <w:bCs/>
          <w:lang w:val="pt-BR"/>
        </w:rPr>
        <w:br/>
      </w:r>
      <w:hyperlink r:id="rId6" w:history="1">
        <w:r w:rsidRPr="00BC2693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7F03F74F" w14:textId="77777777" w:rsidR="00BC2693" w:rsidRPr="00BC2693" w:rsidRDefault="00BC2693" w:rsidP="00BC2693">
      <w:pPr>
        <w:ind w:left="360"/>
        <w:rPr>
          <w:bCs/>
          <w:lang w:val="pt-BR"/>
        </w:rPr>
      </w:pPr>
    </w:p>
    <w:p w14:paraId="07AF0D7D" w14:textId="0FF97976" w:rsidR="00BC2693" w:rsidRDefault="00BC2693" w:rsidP="00BC2693">
      <w:pPr>
        <w:ind w:left="360"/>
        <w:rPr>
          <w:bCs/>
          <w:lang w:val="pt-BR"/>
        </w:rPr>
      </w:pPr>
      <w:proofErr w:type="spellStart"/>
      <w:r w:rsidRPr="00BC2693">
        <w:rPr>
          <w:b/>
          <w:bCs/>
          <w:lang w:val="pt-BR"/>
        </w:rPr>
        <w:t>SíndicoNet</w:t>
      </w:r>
      <w:proofErr w:type="spellEnd"/>
      <w:r w:rsidRPr="00BC2693">
        <w:rPr>
          <w:b/>
          <w:bCs/>
          <w:lang w:val="pt-BR"/>
        </w:rPr>
        <w:t xml:space="preserve"> - Gestão de documentos em condomínios</w:t>
      </w:r>
      <w:r w:rsidRPr="00BC2693">
        <w:rPr>
          <w:bCs/>
          <w:lang w:val="pt-BR"/>
        </w:rPr>
        <w:br/>
      </w:r>
      <w:hyperlink r:id="rId7" w:history="1">
        <w:r w:rsidRPr="00BC2693">
          <w:rPr>
            <w:rStyle w:val="Hyperlink"/>
            <w:bCs/>
            <w:lang w:val="pt-BR"/>
          </w:rPr>
          <w:t>https://www.sindiconet.com.br/informese/gestao-de-documentos-no-condominio</w:t>
        </w:r>
      </w:hyperlink>
    </w:p>
    <w:p w14:paraId="2C2AFFAB" w14:textId="77777777" w:rsidR="00BC2693" w:rsidRPr="00BC2693" w:rsidRDefault="00BC2693" w:rsidP="00BC2693">
      <w:pPr>
        <w:ind w:left="360"/>
        <w:rPr>
          <w:bCs/>
          <w:lang w:val="pt-BR"/>
        </w:rPr>
      </w:pPr>
    </w:p>
    <w:p w14:paraId="61A52B8E" w14:textId="77777777" w:rsidR="00BC2693" w:rsidRPr="00BC2693" w:rsidRDefault="00BC2693" w:rsidP="00BC2693">
      <w:pPr>
        <w:ind w:left="360"/>
        <w:rPr>
          <w:bCs/>
          <w:lang w:val="pt-BR"/>
        </w:rPr>
      </w:pPr>
      <w:r w:rsidRPr="00BC2693">
        <w:rPr>
          <w:b/>
          <w:bCs/>
          <w:lang w:val="pt-BR"/>
        </w:rPr>
        <w:t>Manual de Administração Condominial - Secovi-SP</w:t>
      </w:r>
      <w:r w:rsidRPr="00BC2693">
        <w:rPr>
          <w:bCs/>
          <w:lang w:val="pt-BR"/>
        </w:rPr>
        <w:br/>
      </w:r>
      <w:hyperlink r:id="rId8" w:tgtFrame="_new" w:history="1">
        <w:r w:rsidRPr="00BC2693">
          <w:rPr>
            <w:rStyle w:val="Hyperlink"/>
            <w:bCs/>
            <w:lang w:val="pt-BR"/>
          </w:rPr>
          <w:t>https://secovi.com.br/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E5E"/>
    <w:multiLevelType w:val="multilevel"/>
    <w:tmpl w:val="D750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92AC9"/>
    <w:multiLevelType w:val="multilevel"/>
    <w:tmpl w:val="4E26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FB905F5"/>
    <w:multiLevelType w:val="multilevel"/>
    <w:tmpl w:val="886E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FF3FFD"/>
    <w:multiLevelType w:val="multilevel"/>
    <w:tmpl w:val="FDC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A2699"/>
    <w:multiLevelType w:val="multilevel"/>
    <w:tmpl w:val="D44E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04FFE"/>
    <w:multiLevelType w:val="multilevel"/>
    <w:tmpl w:val="F2B2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9D79BE"/>
    <w:multiLevelType w:val="multilevel"/>
    <w:tmpl w:val="96D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8B46E31"/>
    <w:multiLevelType w:val="multilevel"/>
    <w:tmpl w:val="320A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09399C"/>
    <w:multiLevelType w:val="multilevel"/>
    <w:tmpl w:val="9CB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1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2"/>
  </w:num>
  <w:num w:numId="5" w16cid:durableId="1736195502">
    <w:abstractNumId w:val="14"/>
  </w:num>
  <w:num w:numId="6" w16cid:durableId="467816767">
    <w:abstractNumId w:val="5"/>
  </w:num>
  <w:num w:numId="7" w16cid:durableId="1640063979">
    <w:abstractNumId w:val="13"/>
  </w:num>
  <w:num w:numId="8" w16cid:durableId="992834510">
    <w:abstractNumId w:val="4"/>
  </w:num>
  <w:num w:numId="9" w16cid:durableId="1342317041">
    <w:abstractNumId w:val="7"/>
  </w:num>
  <w:num w:numId="10" w16cid:durableId="1787653155">
    <w:abstractNumId w:val="25"/>
  </w:num>
  <w:num w:numId="11" w16cid:durableId="548107610">
    <w:abstractNumId w:val="26"/>
  </w:num>
  <w:num w:numId="12" w16cid:durableId="1174763998">
    <w:abstractNumId w:val="17"/>
  </w:num>
  <w:num w:numId="13" w16cid:durableId="2049452361">
    <w:abstractNumId w:val="24"/>
  </w:num>
  <w:num w:numId="14" w16cid:durableId="149636802">
    <w:abstractNumId w:val="23"/>
  </w:num>
  <w:num w:numId="15" w16cid:durableId="112022815">
    <w:abstractNumId w:val="16"/>
  </w:num>
  <w:num w:numId="16" w16cid:durableId="330643024">
    <w:abstractNumId w:val="9"/>
  </w:num>
  <w:num w:numId="17" w16cid:durableId="859316265">
    <w:abstractNumId w:val="19"/>
  </w:num>
  <w:num w:numId="18" w16cid:durableId="1544830399">
    <w:abstractNumId w:val="18"/>
  </w:num>
  <w:num w:numId="19" w16cid:durableId="602496784">
    <w:abstractNumId w:val="1"/>
  </w:num>
  <w:num w:numId="20" w16cid:durableId="349839668">
    <w:abstractNumId w:val="27"/>
  </w:num>
  <w:num w:numId="21" w16cid:durableId="1888758481">
    <w:abstractNumId w:val="6"/>
  </w:num>
  <w:num w:numId="22" w16cid:durableId="262760504">
    <w:abstractNumId w:val="15"/>
  </w:num>
  <w:num w:numId="23" w16cid:durableId="2091581723">
    <w:abstractNumId w:val="29"/>
  </w:num>
  <w:num w:numId="24" w16cid:durableId="487792521">
    <w:abstractNumId w:val="8"/>
  </w:num>
  <w:num w:numId="25" w16cid:durableId="276107270">
    <w:abstractNumId w:val="28"/>
  </w:num>
  <w:num w:numId="26" w16cid:durableId="259221845">
    <w:abstractNumId w:val="21"/>
  </w:num>
  <w:num w:numId="27" w16cid:durableId="427045237">
    <w:abstractNumId w:val="10"/>
  </w:num>
  <w:num w:numId="28" w16cid:durableId="1272784706">
    <w:abstractNumId w:val="0"/>
  </w:num>
  <w:num w:numId="29" w16cid:durableId="1831099090">
    <w:abstractNumId w:val="20"/>
  </w:num>
  <w:num w:numId="30" w16cid:durableId="5730794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75241"/>
    <w:rsid w:val="00BC2693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ovi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gestao-de-documentos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2025-05-23T14:40:00Z</dcterms:created>
  <dcterms:modified xsi:type="dcterms:W3CDTF">2025-05-23T14:40:00Z</dcterms:modified>
</cp:coreProperties>
</file>