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80D2716" w:rsidR="00C16F94" w:rsidRDefault="008500A8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8500A8">
              <w:rPr>
                <w:bCs/>
                <w:sz w:val="24"/>
                <w:szCs w:val="24"/>
              </w:rPr>
              <w:t>UTILIZAÇÃO E RESERVA DE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B" w14:textId="014009E4" w:rsidR="00C16F94" w:rsidRPr="008500A8" w:rsidRDefault="008500A8" w:rsidP="008500A8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5D83863A">
                <wp:simplePos x="0" y="0"/>
                <wp:positionH relativeFrom="margin">
                  <wp:align>center</wp:align>
                </wp:positionH>
                <wp:positionV relativeFrom="paragraph">
                  <wp:posOffset>890905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AACA9" id="Forma Livre: Forma 2" o:spid="_x0000_s1026" style="position:absolute;margin-left:0;margin-top:70.1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36C27F74" w14:textId="1F49F370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1. DEFINIÇÃO</w:t>
      </w:r>
    </w:p>
    <w:p w14:paraId="315D5BBF" w14:textId="77777777" w:rsidR="008500A8" w:rsidRPr="008500A8" w:rsidRDefault="008500A8" w:rsidP="008500A8">
      <w:pPr>
        <w:rPr>
          <w:b/>
          <w:bCs/>
          <w:lang w:val="pt-BR"/>
        </w:rPr>
      </w:pPr>
    </w:p>
    <w:p w14:paraId="5EA066B2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t>Processo pelo qual moradores podem reservar, utilizar e devolver áreas comuns do condomínio, como salão de festas, churrasqueira, quadra poliesportiva, salão de jogos, entre outros, de acordo com regras pré-estabelecidas, visando o uso adequado, a preservação dos espaços e o bom convívio entre os condôminos.</w:t>
      </w:r>
    </w:p>
    <w:p w14:paraId="4A90A789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63EE6D4C">
          <v:rect id="_x0000_i1079" style="width:0;height:1.5pt" o:hralign="center" o:hrstd="t" o:hr="t" fillcolor="#a0a0a0" stroked="f"/>
        </w:pict>
      </w:r>
    </w:p>
    <w:p w14:paraId="107A43BB" w14:textId="77777777" w:rsidR="008500A8" w:rsidRDefault="008500A8" w:rsidP="008500A8">
      <w:pPr>
        <w:rPr>
          <w:b/>
          <w:bCs/>
          <w:lang w:val="pt-BR"/>
        </w:rPr>
      </w:pPr>
    </w:p>
    <w:p w14:paraId="2A7809B0" w14:textId="4FCF8414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2. OBJETIVO</w:t>
      </w:r>
    </w:p>
    <w:p w14:paraId="34188639" w14:textId="77777777" w:rsidR="008500A8" w:rsidRPr="008500A8" w:rsidRDefault="008500A8" w:rsidP="008500A8">
      <w:pPr>
        <w:rPr>
          <w:b/>
          <w:bCs/>
          <w:lang w:val="pt-BR"/>
        </w:rPr>
      </w:pPr>
    </w:p>
    <w:p w14:paraId="5A187363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t>Estabelecer critérios claros e procedimentos padronizados para a reserva e uso das áreas comuns do condomínio, promovendo a organização, prevenindo conflitos e assegurando a conservação dos espaços coletivos.</w:t>
      </w:r>
    </w:p>
    <w:p w14:paraId="770F7D9F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4CE3F552">
          <v:rect id="_x0000_i1080" style="width:0;height:1.5pt" o:hralign="center" o:hrstd="t" o:hr="t" fillcolor="#a0a0a0" stroked="f"/>
        </w:pict>
      </w:r>
    </w:p>
    <w:p w14:paraId="1AC33879" w14:textId="77777777" w:rsidR="008500A8" w:rsidRDefault="008500A8" w:rsidP="008500A8">
      <w:pPr>
        <w:rPr>
          <w:b/>
          <w:bCs/>
          <w:lang w:val="pt-BR"/>
        </w:rPr>
      </w:pPr>
    </w:p>
    <w:p w14:paraId="285322BE" w14:textId="25CFC672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3. EXECUTANTES</w:t>
      </w:r>
    </w:p>
    <w:p w14:paraId="7800454A" w14:textId="77777777" w:rsidR="008500A8" w:rsidRPr="008500A8" w:rsidRDefault="008500A8" w:rsidP="008500A8">
      <w:pPr>
        <w:rPr>
          <w:b/>
          <w:bCs/>
          <w:lang w:val="pt-BR"/>
        </w:rPr>
      </w:pPr>
    </w:p>
    <w:p w14:paraId="18688EBE" w14:textId="77777777" w:rsidR="008500A8" w:rsidRPr="008500A8" w:rsidRDefault="008500A8" w:rsidP="008500A8">
      <w:pPr>
        <w:numPr>
          <w:ilvl w:val="0"/>
          <w:numId w:val="22"/>
        </w:numPr>
        <w:rPr>
          <w:bCs/>
          <w:lang w:val="pt-BR"/>
        </w:rPr>
      </w:pPr>
      <w:r w:rsidRPr="008500A8">
        <w:rPr>
          <w:bCs/>
          <w:lang w:val="pt-BR"/>
        </w:rPr>
        <w:t>Moradores (solicitantes)</w:t>
      </w:r>
    </w:p>
    <w:p w14:paraId="7E38DFF1" w14:textId="77777777" w:rsidR="008500A8" w:rsidRPr="008500A8" w:rsidRDefault="008500A8" w:rsidP="008500A8">
      <w:pPr>
        <w:numPr>
          <w:ilvl w:val="0"/>
          <w:numId w:val="22"/>
        </w:numPr>
        <w:rPr>
          <w:bCs/>
          <w:lang w:val="pt-BR"/>
        </w:rPr>
      </w:pPr>
      <w:r w:rsidRPr="008500A8">
        <w:rPr>
          <w:bCs/>
          <w:lang w:val="pt-BR"/>
        </w:rPr>
        <w:t>Zelador</w:t>
      </w:r>
    </w:p>
    <w:p w14:paraId="66F42758" w14:textId="77777777" w:rsidR="008500A8" w:rsidRPr="008500A8" w:rsidRDefault="008500A8" w:rsidP="008500A8">
      <w:pPr>
        <w:numPr>
          <w:ilvl w:val="0"/>
          <w:numId w:val="22"/>
        </w:numPr>
        <w:rPr>
          <w:bCs/>
          <w:lang w:val="pt-BR"/>
        </w:rPr>
      </w:pPr>
      <w:r w:rsidRPr="008500A8">
        <w:rPr>
          <w:bCs/>
          <w:lang w:val="pt-BR"/>
        </w:rPr>
        <w:t>Síndico/Subsíndico</w:t>
      </w:r>
    </w:p>
    <w:p w14:paraId="3F96527B" w14:textId="77777777" w:rsidR="008500A8" w:rsidRPr="008500A8" w:rsidRDefault="008500A8" w:rsidP="008500A8">
      <w:pPr>
        <w:numPr>
          <w:ilvl w:val="0"/>
          <w:numId w:val="22"/>
        </w:numPr>
        <w:rPr>
          <w:bCs/>
          <w:lang w:val="pt-BR"/>
        </w:rPr>
      </w:pPr>
      <w:r w:rsidRPr="008500A8">
        <w:rPr>
          <w:bCs/>
          <w:lang w:val="pt-BR"/>
        </w:rPr>
        <w:t>Porteiros ou recepcionistas (para entrega e recebimento de chaves e controle de acesso)</w:t>
      </w:r>
    </w:p>
    <w:p w14:paraId="04E707A9" w14:textId="77777777" w:rsidR="008500A8" w:rsidRPr="008500A8" w:rsidRDefault="008500A8" w:rsidP="008500A8">
      <w:pPr>
        <w:numPr>
          <w:ilvl w:val="0"/>
          <w:numId w:val="22"/>
        </w:numPr>
        <w:rPr>
          <w:bCs/>
          <w:lang w:val="pt-BR"/>
        </w:rPr>
      </w:pPr>
      <w:r w:rsidRPr="008500A8">
        <w:rPr>
          <w:bCs/>
          <w:lang w:val="pt-BR"/>
        </w:rPr>
        <w:t>Administradora de Condomínio (quando aplicável)</w:t>
      </w:r>
    </w:p>
    <w:p w14:paraId="2E1DA31B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6047162A">
          <v:rect id="_x0000_i1081" style="width:0;height:1.5pt" o:hralign="center" o:hrstd="t" o:hr="t" fillcolor="#a0a0a0" stroked="f"/>
        </w:pict>
      </w:r>
    </w:p>
    <w:p w14:paraId="6C700504" w14:textId="77777777" w:rsidR="008500A8" w:rsidRDefault="008500A8" w:rsidP="008500A8">
      <w:pPr>
        <w:rPr>
          <w:b/>
          <w:bCs/>
          <w:lang w:val="pt-BR"/>
        </w:rPr>
      </w:pPr>
    </w:p>
    <w:p w14:paraId="42070BF0" w14:textId="33D82E46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4. MATERIAIS UTILIZADOS</w:t>
      </w:r>
    </w:p>
    <w:p w14:paraId="0349C533" w14:textId="77777777" w:rsidR="008500A8" w:rsidRPr="008500A8" w:rsidRDefault="008500A8" w:rsidP="008500A8">
      <w:pPr>
        <w:rPr>
          <w:b/>
          <w:bCs/>
          <w:lang w:val="pt-BR"/>
        </w:rPr>
      </w:pPr>
    </w:p>
    <w:p w14:paraId="2361DAD1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Formulário de reserva impresso ou sistema eletrônico de agendamento</w:t>
      </w:r>
    </w:p>
    <w:p w14:paraId="7C145B97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Livro de registro ou sistema de gestão condominial</w:t>
      </w:r>
    </w:p>
    <w:p w14:paraId="340A9DA0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Chaves das áreas comuns</w:t>
      </w:r>
    </w:p>
    <w:p w14:paraId="164DE103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Regulamento Interno e/ou Manual de Uso das Áreas Comuns</w:t>
      </w:r>
    </w:p>
    <w:p w14:paraId="44BDFA6B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Termo de responsabilidade para assinatura</w:t>
      </w:r>
    </w:p>
    <w:p w14:paraId="473CBBE7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Equipamentos de limpeza e manutenção (para preparação e pós-uso das áreas)</w:t>
      </w:r>
    </w:p>
    <w:p w14:paraId="00016F61" w14:textId="77777777" w:rsidR="008500A8" w:rsidRPr="008500A8" w:rsidRDefault="008500A8" w:rsidP="008500A8">
      <w:pPr>
        <w:numPr>
          <w:ilvl w:val="0"/>
          <w:numId w:val="23"/>
        </w:numPr>
        <w:rPr>
          <w:bCs/>
          <w:lang w:val="pt-BR"/>
        </w:rPr>
      </w:pPr>
      <w:r w:rsidRPr="008500A8">
        <w:rPr>
          <w:bCs/>
          <w:lang w:val="pt-BR"/>
        </w:rPr>
        <w:t>Câmeras de monitoramento (CFTV) para fiscalização, se disponíveis</w:t>
      </w:r>
    </w:p>
    <w:p w14:paraId="521A8346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222A3F1F">
          <v:rect id="_x0000_i1082" style="width:0;height:1.5pt" o:hralign="center" o:hrstd="t" o:hr="t" fillcolor="#a0a0a0" stroked="f"/>
        </w:pict>
      </w:r>
    </w:p>
    <w:p w14:paraId="7A345BAF" w14:textId="77777777" w:rsidR="008500A8" w:rsidRDefault="008500A8" w:rsidP="008500A8">
      <w:pPr>
        <w:rPr>
          <w:b/>
          <w:bCs/>
          <w:lang w:val="pt-BR"/>
        </w:rPr>
      </w:pPr>
    </w:p>
    <w:p w14:paraId="5E2B069F" w14:textId="05DE1367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5. DESCRIÇÃO DO PROCEDIMENTO</w:t>
      </w:r>
    </w:p>
    <w:p w14:paraId="4A6FC8F0" w14:textId="77777777" w:rsidR="008500A8" w:rsidRPr="008500A8" w:rsidRDefault="008500A8" w:rsidP="008500A8">
      <w:pPr>
        <w:rPr>
          <w:b/>
          <w:bCs/>
          <w:lang w:val="pt-BR"/>
        </w:rPr>
      </w:pPr>
    </w:p>
    <w:p w14:paraId="33A9E292" w14:textId="77777777" w:rsidR="008500A8" w:rsidRPr="008500A8" w:rsidRDefault="008500A8" w:rsidP="008500A8">
      <w:pPr>
        <w:rPr>
          <w:b/>
          <w:bCs/>
          <w:lang w:val="pt-BR"/>
        </w:rPr>
      </w:pPr>
      <w:r w:rsidRPr="008500A8">
        <w:rPr>
          <w:b/>
          <w:bCs/>
          <w:lang w:val="pt-BR"/>
        </w:rPr>
        <w:t>5.1. Solicitação de Reserva</w:t>
      </w:r>
    </w:p>
    <w:p w14:paraId="1765C898" w14:textId="77777777" w:rsidR="008500A8" w:rsidRPr="008500A8" w:rsidRDefault="008500A8" w:rsidP="008500A8">
      <w:pPr>
        <w:numPr>
          <w:ilvl w:val="0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O morador deve verificar a disponibilidade da área desejada, por meio de:</w:t>
      </w:r>
    </w:p>
    <w:p w14:paraId="36CD229F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Consulta ao sistema de reservas online, ou</w:t>
      </w:r>
    </w:p>
    <w:p w14:paraId="76B5F876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Contato com a portaria, zelador ou administração.</w:t>
      </w:r>
    </w:p>
    <w:p w14:paraId="3E09CABE" w14:textId="77777777" w:rsidR="008500A8" w:rsidRPr="008500A8" w:rsidRDefault="008500A8" w:rsidP="008500A8">
      <w:pPr>
        <w:numPr>
          <w:ilvl w:val="0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Preencher o formulário de reserva, informando:</w:t>
      </w:r>
    </w:p>
    <w:p w14:paraId="18B3A8E0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Nome e unidade do solicitante</w:t>
      </w:r>
    </w:p>
    <w:p w14:paraId="3F6268A6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Área comum desejada</w:t>
      </w:r>
    </w:p>
    <w:p w14:paraId="3D5588E3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Data e horário de início e término</w:t>
      </w:r>
    </w:p>
    <w:p w14:paraId="15714B7A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Finalidade da utilização</w:t>
      </w:r>
    </w:p>
    <w:p w14:paraId="36694716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Quantidade estimada de pessoas</w:t>
      </w:r>
    </w:p>
    <w:p w14:paraId="7FD8E091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Dados de contato</w:t>
      </w:r>
    </w:p>
    <w:p w14:paraId="3E2C291D" w14:textId="77777777" w:rsidR="008500A8" w:rsidRPr="008500A8" w:rsidRDefault="008500A8" w:rsidP="008500A8">
      <w:pPr>
        <w:numPr>
          <w:ilvl w:val="0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 xml:space="preserve">Assinar o </w:t>
      </w:r>
      <w:r w:rsidRPr="008500A8">
        <w:rPr>
          <w:b/>
          <w:bCs/>
          <w:lang w:val="pt-BR"/>
        </w:rPr>
        <w:t>Termo de Responsabilidade</w:t>
      </w:r>
      <w:r w:rsidRPr="008500A8">
        <w:rPr>
          <w:bCs/>
          <w:lang w:val="pt-BR"/>
        </w:rPr>
        <w:t>, comprometendo-se a:</w:t>
      </w:r>
    </w:p>
    <w:p w14:paraId="3F3222EA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Cumprir as regras do regulamento interno</w:t>
      </w:r>
    </w:p>
    <w:p w14:paraId="01723BA3" w14:textId="3E3523AB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EF33E4" wp14:editId="2AD32F9F">
                <wp:simplePos x="0" y="0"/>
                <wp:positionH relativeFrom="margin">
                  <wp:align>center</wp:align>
                </wp:positionH>
                <wp:positionV relativeFrom="paragraph">
                  <wp:posOffset>-662940</wp:posOffset>
                </wp:positionV>
                <wp:extent cx="6592186" cy="9936480"/>
                <wp:effectExtent l="0" t="0" r="0" b="7620"/>
                <wp:wrapNone/>
                <wp:docPr id="60188623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3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BDEB4" id="Forma Livre: Forma 2" o:spid="_x0000_s1026" style="position:absolute;margin-left:0;margin-top:-52.2pt;width:519.05pt;height:78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500A8">
        <w:rPr>
          <w:bCs/>
          <w:lang w:val="pt-BR"/>
        </w:rPr>
        <w:t>Zelar pela conservação do espaço e dos equipamentos</w:t>
      </w:r>
    </w:p>
    <w:p w14:paraId="16667A6A" w14:textId="77777777" w:rsidR="008500A8" w:rsidRPr="008500A8" w:rsidRDefault="008500A8" w:rsidP="008500A8">
      <w:pPr>
        <w:numPr>
          <w:ilvl w:val="1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Arcar com eventuais danos causados</w:t>
      </w:r>
    </w:p>
    <w:p w14:paraId="7472EFB3" w14:textId="77777777" w:rsidR="008500A8" w:rsidRPr="008500A8" w:rsidRDefault="008500A8" w:rsidP="008500A8">
      <w:pPr>
        <w:numPr>
          <w:ilvl w:val="0"/>
          <w:numId w:val="24"/>
        </w:numPr>
        <w:rPr>
          <w:bCs/>
          <w:lang w:val="pt-BR"/>
        </w:rPr>
      </w:pPr>
      <w:r w:rsidRPr="008500A8">
        <w:rPr>
          <w:bCs/>
          <w:lang w:val="pt-BR"/>
        </w:rPr>
        <w:t>O zelador ou síndico deve aprovar a reserva, conforme disponibilidade e normas do condomínio.</w:t>
      </w:r>
    </w:p>
    <w:p w14:paraId="78629E66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49C45763">
          <v:rect id="_x0000_i1083" style="width:0;height:1.5pt" o:hralign="center" o:hrstd="t" o:hr="t" fillcolor="#a0a0a0" stroked="f"/>
        </w:pict>
      </w:r>
    </w:p>
    <w:p w14:paraId="7A6394BB" w14:textId="77777777" w:rsidR="008500A8" w:rsidRPr="008500A8" w:rsidRDefault="008500A8" w:rsidP="008500A8">
      <w:pPr>
        <w:rPr>
          <w:b/>
          <w:bCs/>
          <w:lang w:val="pt-BR"/>
        </w:rPr>
      </w:pPr>
      <w:r w:rsidRPr="008500A8">
        <w:rPr>
          <w:b/>
          <w:bCs/>
          <w:lang w:val="pt-BR"/>
        </w:rPr>
        <w:t>5.2. Confirmação da Reserva</w:t>
      </w:r>
    </w:p>
    <w:p w14:paraId="594DB681" w14:textId="77777777" w:rsidR="008500A8" w:rsidRPr="008500A8" w:rsidRDefault="008500A8" w:rsidP="008500A8">
      <w:pPr>
        <w:numPr>
          <w:ilvl w:val="0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Após a aprovação, a reserva deve ser registrada no livro ou sistema de gestão.</w:t>
      </w:r>
    </w:p>
    <w:p w14:paraId="155F5459" w14:textId="77777777" w:rsidR="008500A8" w:rsidRPr="008500A8" w:rsidRDefault="008500A8" w:rsidP="008500A8">
      <w:pPr>
        <w:numPr>
          <w:ilvl w:val="0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O morador receberá a confirmação da reserva, por escrito ou meio eletrônico.</w:t>
      </w:r>
    </w:p>
    <w:p w14:paraId="053399E0" w14:textId="77777777" w:rsidR="008500A8" w:rsidRPr="008500A8" w:rsidRDefault="008500A8" w:rsidP="008500A8">
      <w:pPr>
        <w:numPr>
          <w:ilvl w:val="0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Informar ao morador sobre:</w:t>
      </w:r>
    </w:p>
    <w:p w14:paraId="27A2DB0D" w14:textId="77777777" w:rsidR="008500A8" w:rsidRPr="008500A8" w:rsidRDefault="008500A8" w:rsidP="008500A8">
      <w:pPr>
        <w:numPr>
          <w:ilvl w:val="1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Horários permitidos</w:t>
      </w:r>
    </w:p>
    <w:p w14:paraId="2DBA4FCD" w14:textId="77777777" w:rsidR="008500A8" w:rsidRPr="008500A8" w:rsidRDefault="008500A8" w:rsidP="008500A8">
      <w:pPr>
        <w:numPr>
          <w:ilvl w:val="1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Regras específicas do uso</w:t>
      </w:r>
    </w:p>
    <w:p w14:paraId="5F942949" w14:textId="77777777" w:rsidR="008500A8" w:rsidRPr="008500A8" w:rsidRDefault="008500A8" w:rsidP="008500A8">
      <w:pPr>
        <w:numPr>
          <w:ilvl w:val="1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Procedimentos de entrega e devolução de chaves</w:t>
      </w:r>
    </w:p>
    <w:p w14:paraId="5200D01A" w14:textId="77777777" w:rsidR="008500A8" w:rsidRPr="008500A8" w:rsidRDefault="008500A8" w:rsidP="008500A8">
      <w:pPr>
        <w:numPr>
          <w:ilvl w:val="1"/>
          <w:numId w:val="25"/>
        </w:numPr>
        <w:rPr>
          <w:bCs/>
          <w:lang w:val="pt-BR"/>
        </w:rPr>
      </w:pPr>
      <w:r w:rsidRPr="008500A8">
        <w:rPr>
          <w:bCs/>
          <w:lang w:val="pt-BR"/>
        </w:rPr>
        <w:t>Responsabilidades quanto à limpeza e conservação</w:t>
      </w:r>
    </w:p>
    <w:p w14:paraId="043C5595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0C59439D">
          <v:rect id="_x0000_i1084" style="width:0;height:1.5pt" o:hralign="center" o:hrstd="t" o:hr="t" fillcolor="#a0a0a0" stroked="f"/>
        </w:pict>
      </w:r>
    </w:p>
    <w:p w14:paraId="19ABEA55" w14:textId="77777777" w:rsidR="008500A8" w:rsidRPr="008500A8" w:rsidRDefault="008500A8" w:rsidP="008500A8">
      <w:pPr>
        <w:rPr>
          <w:b/>
          <w:bCs/>
          <w:lang w:val="pt-BR"/>
        </w:rPr>
      </w:pPr>
      <w:r w:rsidRPr="008500A8">
        <w:rPr>
          <w:b/>
          <w:bCs/>
          <w:lang w:val="pt-BR"/>
        </w:rPr>
        <w:t>5.3. Utilização da Área Comum</w:t>
      </w:r>
    </w:p>
    <w:p w14:paraId="73497101" w14:textId="77777777" w:rsidR="008500A8" w:rsidRPr="008500A8" w:rsidRDefault="008500A8" w:rsidP="008500A8">
      <w:pPr>
        <w:numPr>
          <w:ilvl w:val="0"/>
          <w:numId w:val="26"/>
        </w:numPr>
        <w:rPr>
          <w:bCs/>
          <w:lang w:val="pt-BR"/>
        </w:rPr>
      </w:pPr>
      <w:r w:rsidRPr="008500A8">
        <w:rPr>
          <w:bCs/>
          <w:lang w:val="pt-BR"/>
        </w:rPr>
        <w:t>No dia da reserva, o morador deve retirar as chaves na portaria ou com o zelador, mediante assinatura.</w:t>
      </w:r>
    </w:p>
    <w:p w14:paraId="6381210E" w14:textId="77777777" w:rsidR="008500A8" w:rsidRPr="008500A8" w:rsidRDefault="008500A8" w:rsidP="008500A8">
      <w:pPr>
        <w:numPr>
          <w:ilvl w:val="0"/>
          <w:numId w:val="26"/>
        </w:numPr>
        <w:rPr>
          <w:bCs/>
          <w:lang w:val="pt-BR"/>
        </w:rPr>
      </w:pPr>
      <w:r w:rsidRPr="008500A8">
        <w:rPr>
          <w:bCs/>
          <w:lang w:val="pt-BR"/>
        </w:rPr>
        <w:t>Conferir o estado de conservação do local antes do uso.</w:t>
      </w:r>
    </w:p>
    <w:p w14:paraId="6BDE134A" w14:textId="77777777" w:rsidR="008500A8" w:rsidRPr="008500A8" w:rsidRDefault="008500A8" w:rsidP="008500A8">
      <w:pPr>
        <w:numPr>
          <w:ilvl w:val="0"/>
          <w:numId w:val="26"/>
        </w:numPr>
        <w:rPr>
          <w:bCs/>
          <w:lang w:val="pt-BR"/>
        </w:rPr>
      </w:pPr>
      <w:r w:rsidRPr="008500A8">
        <w:rPr>
          <w:bCs/>
          <w:lang w:val="pt-BR"/>
        </w:rPr>
        <w:t>Utilizar o espaço conforme previsto, respeitando:</w:t>
      </w:r>
    </w:p>
    <w:p w14:paraId="4196EBBA" w14:textId="77777777" w:rsidR="008500A8" w:rsidRPr="008500A8" w:rsidRDefault="008500A8" w:rsidP="008500A8">
      <w:pPr>
        <w:numPr>
          <w:ilvl w:val="1"/>
          <w:numId w:val="26"/>
        </w:numPr>
        <w:rPr>
          <w:bCs/>
          <w:lang w:val="pt-BR"/>
        </w:rPr>
      </w:pPr>
      <w:r w:rsidRPr="008500A8">
        <w:rPr>
          <w:bCs/>
          <w:lang w:val="pt-BR"/>
        </w:rPr>
        <w:t>Capacidade máxima</w:t>
      </w:r>
    </w:p>
    <w:p w14:paraId="55DE237F" w14:textId="77777777" w:rsidR="008500A8" w:rsidRPr="008500A8" w:rsidRDefault="008500A8" w:rsidP="008500A8">
      <w:pPr>
        <w:numPr>
          <w:ilvl w:val="1"/>
          <w:numId w:val="26"/>
        </w:numPr>
        <w:rPr>
          <w:bCs/>
          <w:lang w:val="pt-BR"/>
        </w:rPr>
      </w:pPr>
      <w:r w:rsidRPr="008500A8">
        <w:rPr>
          <w:bCs/>
          <w:lang w:val="pt-BR"/>
        </w:rPr>
        <w:t>Regras de convivência (horários, barulho, limpeza, etc.)</w:t>
      </w:r>
    </w:p>
    <w:p w14:paraId="4604B2AD" w14:textId="77777777" w:rsidR="008500A8" w:rsidRPr="008500A8" w:rsidRDefault="008500A8" w:rsidP="008500A8">
      <w:pPr>
        <w:numPr>
          <w:ilvl w:val="1"/>
          <w:numId w:val="26"/>
        </w:numPr>
        <w:rPr>
          <w:bCs/>
          <w:lang w:val="pt-BR"/>
        </w:rPr>
      </w:pPr>
      <w:r w:rsidRPr="008500A8">
        <w:rPr>
          <w:bCs/>
          <w:lang w:val="pt-BR"/>
        </w:rPr>
        <w:t>Proibições definidas (uso de fogos, animais, etc.)</w:t>
      </w:r>
    </w:p>
    <w:p w14:paraId="3D477422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57839EEC">
          <v:rect id="_x0000_i1085" style="width:0;height:1.5pt" o:hralign="center" o:hrstd="t" o:hr="t" fillcolor="#a0a0a0" stroked="f"/>
        </w:pict>
      </w:r>
    </w:p>
    <w:p w14:paraId="793F1BA8" w14:textId="77777777" w:rsidR="008500A8" w:rsidRPr="008500A8" w:rsidRDefault="008500A8" w:rsidP="008500A8">
      <w:pPr>
        <w:rPr>
          <w:b/>
          <w:bCs/>
          <w:lang w:val="pt-BR"/>
        </w:rPr>
      </w:pPr>
      <w:r w:rsidRPr="008500A8">
        <w:rPr>
          <w:b/>
          <w:bCs/>
          <w:lang w:val="pt-BR"/>
        </w:rPr>
        <w:t>5.4. Devolução e Encerramento</w:t>
      </w:r>
    </w:p>
    <w:p w14:paraId="0514FE09" w14:textId="77777777" w:rsidR="008500A8" w:rsidRPr="008500A8" w:rsidRDefault="008500A8" w:rsidP="008500A8">
      <w:pPr>
        <w:numPr>
          <w:ilvl w:val="0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Ao término do uso, o morador deve:</w:t>
      </w:r>
    </w:p>
    <w:p w14:paraId="11625871" w14:textId="77777777" w:rsidR="008500A8" w:rsidRPr="008500A8" w:rsidRDefault="008500A8" w:rsidP="008500A8">
      <w:pPr>
        <w:numPr>
          <w:ilvl w:val="1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Recolher todo o lixo e limpar o espaço, conforme regras internas.</w:t>
      </w:r>
    </w:p>
    <w:p w14:paraId="04E7B13C" w14:textId="77777777" w:rsidR="008500A8" w:rsidRPr="008500A8" w:rsidRDefault="008500A8" w:rsidP="008500A8">
      <w:pPr>
        <w:numPr>
          <w:ilvl w:val="1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Comunicar à portaria sobre a finalização da utilização.</w:t>
      </w:r>
    </w:p>
    <w:p w14:paraId="4786F787" w14:textId="77777777" w:rsidR="008500A8" w:rsidRPr="008500A8" w:rsidRDefault="008500A8" w:rsidP="008500A8">
      <w:pPr>
        <w:numPr>
          <w:ilvl w:val="1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Devolver as chaves, assinando o registro de devolução.</w:t>
      </w:r>
    </w:p>
    <w:p w14:paraId="1FD2E0BE" w14:textId="77777777" w:rsidR="008500A8" w:rsidRPr="008500A8" w:rsidRDefault="008500A8" w:rsidP="008500A8">
      <w:pPr>
        <w:numPr>
          <w:ilvl w:val="0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O zelador ou responsável deverá:</w:t>
      </w:r>
    </w:p>
    <w:p w14:paraId="7804A5AC" w14:textId="77777777" w:rsidR="008500A8" w:rsidRPr="008500A8" w:rsidRDefault="008500A8" w:rsidP="008500A8">
      <w:pPr>
        <w:numPr>
          <w:ilvl w:val="1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Inspecionar o espaço para verificar eventuais danos ou necessidade de manutenção.</w:t>
      </w:r>
    </w:p>
    <w:p w14:paraId="6554B0B7" w14:textId="77777777" w:rsidR="008500A8" w:rsidRPr="008500A8" w:rsidRDefault="008500A8" w:rsidP="008500A8">
      <w:pPr>
        <w:numPr>
          <w:ilvl w:val="1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Registrar a devolução e quaisquer observações sobre o estado do local.</w:t>
      </w:r>
    </w:p>
    <w:p w14:paraId="7D0C58C8" w14:textId="77777777" w:rsidR="008500A8" w:rsidRPr="008500A8" w:rsidRDefault="008500A8" w:rsidP="008500A8">
      <w:pPr>
        <w:numPr>
          <w:ilvl w:val="1"/>
          <w:numId w:val="27"/>
        </w:numPr>
        <w:rPr>
          <w:bCs/>
          <w:lang w:val="pt-BR"/>
        </w:rPr>
      </w:pPr>
      <w:r w:rsidRPr="008500A8">
        <w:rPr>
          <w:bCs/>
          <w:lang w:val="pt-BR"/>
        </w:rPr>
        <w:t>Informar o síndico sobre qualquer irregularidade.</w:t>
      </w:r>
    </w:p>
    <w:p w14:paraId="5DB6FDF8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6F74A91C">
          <v:rect id="_x0000_i1086" style="width:0;height:1.5pt" o:hralign="center" o:hrstd="t" o:hr="t" fillcolor="#a0a0a0" stroked="f"/>
        </w:pict>
      </w:r>
    </w:p>
    <w:p w14:paraId="68E30E3E" w14:textId="77777777" w:rsidR="008500A8" w:rsidRDefault="008500A8" w:rsidP="008500A8">
      <w:pPr>
        <w:rPr>
          <w:b/>
          <w:bCs/>
          <w:lang w:val="pt-BR"/>
        </w:rPr>
      </w:pPr>
    </w:p>
    <w:p w14:paraId="503A031C" w14:textId="5F361815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6. OBSERVAÇÕES</w:t>
      </w:r>
    </w:p>
    <w:p w14:paraId="2BA0965C" w14:textId="77777777" w:rsidR="008500A8" w:rsidRPr="008500A8" w:rsidRDefault="008500A8" w:rsidP="008500A8">
      <w:pPr>
        <w:rPr>
          <w:b/>
          <w:bCs/>
          <w:lang w:val="pt-BR"/>
        </w:rPr>
      </w:pPr>
    </w:p>
    <w:p w14:paraId="5C963837" w14:textId="77777777" w:rsidR="008500A8" w:rsidRPr="008500A8" w:rsidRDefault="008500A8" w:rsidP="008500A8">
      <w:pPr>
        <w:numPr>
          <w:ilvl w:val="0"/>
          <w:numId w:val="28"/>
        </w:numPr>
        <w:rPr>
          <w:bCs/>
          <w:lang w:val="pt-BR"/>
        </w:rPr>
      </w:pPr>
      <w:r w:rsidRPr="008500A8">
        <w:rPr>
          <w:bCs/>
          <w:lang w:val="pt-BR"/>
        </w:rPr>
        <w:t>O uso das áreas comuns sem reserva prévia não é permitido.</w:t>
      </w:r>
    </w:p>
    <w:p w14:paraId="09F7772B" w14:textId="77777777" w:rsidR="008500A8" w:rsidRPr="008500A8" w:rsidRDefault="008500A8" w:rsidP="008500A8">
      <w:pPr>
        <w:numPr>
          <w:ilvl w:val="0"/>
          <w:numId w:val="28"/>
        </w:numPr>
        <w:rPr>
          <w:bCs/>
          <w:lang w:val="pt-BR"/>
        </w:rPr>
      </w:pPr>
      <w:r w:rsidRPr="008500A8">
        <w:rPr>
          <w:bCs/>
          <w:lang w:val="pt-BR"/>
        </w:rPr>
        <w:t xml:space="preserve">Caso haja danos ou desrespeito às normas, o morador será responsabilizado conforme o regimento interno e o </w:t>
      </w:r>
      <w:r w:rsidRPr="008500A8">
        <w:rPr>
          <w:b/>
          <w:bCs/>
          <w:lang w:val="pt-BR"/>
        </w:rPr>
        <w:t>Código Civil Brasileiro</w:t>
      </w:r>
      <w:r w:rsidRPr="008500A8">
        <w:rPr>
          <w:bCs/>
          <w:lang w:val="pt-BR"/>
        </w:rPr>
        <w:t>.</w:t>
      </w:r>
    </w:p>
    <w:p w14:paraId="75A35049" w14:textId="77777777" w:rsidR="008500A8" w:rsidRPr="008500A8" w:rsidRDefault="008500A8" w:rsidP="008500A8">
      <w:pPr>
        <w:numPr>
          <w:ilvl w:val="0"/>
          <w:numId w:val="28"/>
        </w:numPr>
        <w:rPr>
          <w:bCs/>
          <w:lang w:val="pt-BR"/>
        </w:rPr>
      </w:pPr>
      <w:r w:rsidRPr="008500A8">
        <w:rPr>
          <w:bCs/>
          <w:lang w:val="pt-BR"/>
        </w:rPr>
        <w:t>Em caso de cancelamento da reserva, o morador deve avisar com antecedência mínima estabelecida pelo condomínio.</w:t>
      </w:r>
    </w:p>
    <w:p w14:paraId="154BEC0B" w14:textId="77777777" w:rsidR="008500A8" w:rsidRPr="008500A8" w:rsidRDefault="008500A8" w:rsidP="008500A8">
      <w:pPr>
        <w:numPr>
          <w:ilvl w:val="0"/>
          <w:numId w:val="28"/>
        </w:numPr>
        <w:rPr>
          <w:bCs/>
          <w:lang w:val="pt-BR"/>
        </w:rPr>
      </w:pPr>
      <w:r w:rsidRPr="008500A8">
        <w:rPr>
          <w:bCs/>
          <w:lang w:val="pt-BR"/>
        </w:rPr>
        <w:t>É recomendado manter um quadro de avisos ou meio eletrônico com o calendário das reservas para consulta de todos os moradores.</w:t>
      </w:r>
    </w:p>
    <w:p w14:paraId="1CAB2EA6" w14:textId="77777777" w:rsidR="008500A8" w:rsidRPr="008500A8" w:rsidRDefault="008500A8" w:rsidP="008500A8">
      <w:pPr>
        <w:numPr>
          <w:ilvl w:val="0"/>
          <w:numId w:val="28"/>
        </w:numPr>
        <w:rPr>
          <w:bCs/>
          <w:lang w:val="pt-BR"/>
        </w:rPr>
      </w:pPr>
      <w:r w:rsidRPr="008500A8">
        <w:rPr>
          <w:bCs/>
          <w:lang w:val="pt-BR"/>
        </w:rPr>
        <w:t xml:space="preserve">Todas as informações pessoais devem ser tratadas conforme a </w:t>
      </w:r>
      <w:r w:rsidRPr="008500A8">
        <w:rPr>
          <w:b/>
          <w:bCs/>
          <w:lang w:val="pt-BR"/>
        </w:rPr>
        <w:t>Lei Geral de Proteção de Dados (LGPD)</w:t>
      </w:r>
      <w:r w:rsidRPr="008500A8">
        <w:rPr>
          <w:bCs/>
          <w:lang w:val="pt-BR"/>
        </w:rPr>
        <w:t>.</w:t>
      </w:r>
    </w:p>
    <w:p w14:paraId="6E29692C" w14:textId="77777777" w:rsidR="008500A8" w:rsidRPr="008500A8" w:rsidRDefault="008500A8" w:rsidP="008500A8">
      <w:pPr>
        <w:rPr>
          <w:bCs/>
          <w:lang w:val="pt-BR"/>
        </w:rPr>
      </w:pPr>
      <w:r w:rsidRPr="008500A8">
        <w:rPr>
          <w:bCs/>
          <w:lang w:val="pt-BR"/>
        </w:rPr>
        <w:pict w14:anchorId="69888E28">
          <v:rect id="_x0000_i1087" style="width:0;height:1.5pt" o:hralign="center" o:hrstd="t" o:hr="t" fillcolor="#a0a0a0" stroked="f"/>
        </w:pict>
      </w:r>
    </w:p>
    <w:p w14:paraId="66B06014" w14:textId="77777777" w:rsidR="008500A8" w:rsidRDefault="008500A8" w:rsidP="008500A8">
      <w:pPr>
        <w:rPr>
          <w:b/>
          <w:bCs/>
          <w:lang w:val="pt-BR"/>
        </w:rPr>
      </w:pPr>
    </w:p>
    <w:p w14:paraId="45B4B924" w14:textId="6E0C8DCF" w:rsidR="008500A8" w:rsidRPr="008500A8" w:rsidRDefault="008500A8" w:rsidP="008500A8">
      <w:pPr>
        <w:rPr>
          <w:b/>
          <w:bCs/>
          <w:sz w:val="24"/>
          <w:szCs w:val="24"/>
          <w:lang w:val="pt-BR"/>
        </w:rPr>
      </w:pPr>
      <w:r w:rsidRPr="008500A8">
        <w:rPr>
          <w:b/>
          <w:bCs/>
          <w:sz w:val="24"/>
          <w:szCs w:val="24"/>
          <w:lang w:val="pt-BR"/>
        </w:rPr>
        <w:t>7. REFERÊNCIAS BIBLIOGRÁFICAS</w:t>
      </w:r>
    </w:p>
    <w:p w14:paraId="46325B21" w14:textId="77777777" w:rsidR="008500A8" w:rsidRPr="008500A8" w:rsidRDefault="008500A8" w:rsidP="008500A8">
      <w:pPr>
        <w:rPr>
          <w:b/>
          <w:bCs/>
          <w:lang w:val="pt-BR"/>
        </w:rPr>
      </w:pPr>
    </w:p>
    <w:p w14:paraId="412F732B" w14:textId="5B20C1C9" w:rsidR="008500A8" w:rsidRDefault="008500A8" w:rsidP="008500A8">
      <w:pPr>
        <w:ind w:left="360"/>
        <w:rPr>
          <w:bCs/>
          <w:lang w:val="pt-BR"/>
        </w:rPr>
      </w:pPr>
      <w:r w:rsidRPr="008500A8">
        <w:rPr>
          <w:b/>
          <w:bCs/>
          <w:lang w:val="pt-BR"/>
        </w:rPr>
        <w:t>Código Civil Brasileiro - Art. 1.331 a 1.358 (Condomínio edilício)</w:t>
      </w:r>
      <w:r w:rsidRPr="008500A8">
        <w:rPr>
          <w:bCs/>
          <w:lang w:val="pt-BR"/>
        </w:rPr>
        <w:br/>
      </w:r>
      <w:hyperlink r:id="rId5" w:history="1">
        <w:r w:rsidRPr="008500A8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448F07E9" w14:textId="77777777" w:rsidR="008500A8" w:rsidRPr="008500A8" w:rsidRDefault="008500A8" w:rsidP="008500A8">
      <w:pPr>
        <w:ind w:left="360"/>
        <w:rPr>
          <w:bCs/>
          <w:lang w:val="pt-BR"/>
        </w:rPr>
      </w:pPr>
    </w:p>
    <w:p w14:paraId="54621156" w14:textId="6E3EFE66" w:rsidR="008500A8" w:rsidRDefault="008500A8" w:rsidP="008500A8">
      <w:pPr>
        <w:ind w:left="360"/>
        <w:rPr>
          <w:bCs/>
          <w:lang w:val="pt-BR"/>
        </w:rPr>
      </w:pPr>
      <w:r w:rsidRPr="008500A8">
        <w:rPr>
          <w:b/>
          <w:bCs/>
          <w:lang w:val="pt-BR"/>
        </w:rPr>
        <w:t>Lei Geral de Proteção de Dados Pessoais (LGPD) - Lei nº 13.709/2018</w:t>
      </w:r>
      <w:r w:rsidRPr="008500A8">
        <w:rPr>
          <w:bCs/>
          <w:lang w:val="pt-BR"/>
        </w:rPr>
        <w:br/>
      </w:r>
      <w:hyperlink r:id="rId6" w:history="1">
        <w:r w:rsidRPr="008500A8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24271A87" w14:textId="77777777" w:rsidR="008500A8" w:rsidRDefault="008500A8" w:rsidP="008500A8">
      <w:pPr>
        <w:rPr>
          <w:bCs/>
          <w:lang w:val="pt-BR"/>
        </w:rPr>
      </w:pPr>
    </w:p>
    <w:p w14:paraId="5008FFA3" w14:textId="79DB1B7E" w:rsidR="00796D46" w:rsidRPr="00CE6ABB" w:rsidRDefault="008500A8" w:rsidP="008500A8">
      <w:pPr>
        <w:ind w:left="360"/>
        <w:rPr>
          <w:bCs/>
          <w:lang w:val="pt-BR"/>
        </w:rPr>
      </w:pPr>
      <w:proofErr w:type="spellStart"/>
      <w:r w:rsidRPr="008500A8">
        <w:rPr>
          <w:b/>
          <w:bCs/>
          <w:lang w:val="pt-BR"/>
        </w:rPr>
        <w:t>SíndicoNet</w:t>
      </w:r>
      <w:proofErr w:type="spellEnd"/>
      <w:r w:rsidRPr="008500A8">
        <w:rPr>
          <w:b/>
          <w:bCs/>
          <w:lang w:val="pt-BR"/>
        </w:rPr>
        <w:t xml:space="preserve"> - Como organizar o uso das áreas comuns no condomínio</w:t>
      </w:r>
      <w:r w:rsidRPr="008500A8">
        <w:rPr>
          <w:bCs/>
          <w:lang w:val="pt-BR"/>
        </w:rPr>
        <w:br/>
      </w:r>
      <w:hyperlink r:id="rId7" w:history="1">
        <w:r w:rsidRPr="008500A8">
          <w:rPr>
            <w:rStyle w:val="Hyperlink"/>
            <w:bCs/>
            <w:lang w:val="pt-BR"/>
          </w:rPr>
          <w:t>https://www.sindiconet.com.br/informese/uso-das-areas-comuns-no-condominio</w:t>
        </w:r>
      </w:hyperlink>
    </w:p>
    <w:sectPr w:rsidR="00796D46" w:rsidRPr="00CE6ABB" w:rsidSect="008500A8">
      <w:pgSz w:w="11906" w:h="16838"/>
      <w:pgMar w:top="1418" w:right="1077" w:bottom="1134" w:left="1077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D2434"/>
    <w:multiLevelType w:val="multilevel"/>
    <w:tmpl w:val="1B5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16791"/>
    <w:multiLevelType w:val="multilevel"/>
    <w:tmpl w:val="D716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A0D43"/>
    <w:multiLevelType w:val="multilevel"/>
    <w:tmpl w:val="DC9A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A7718"/>
    <w:multiLevelType w:val="multilevel"/>
    <w:tmpl w:val="2B0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71354"/>
    <w:multiLevelType w:val="multilevel"/>
    <w:tmpl w:val="4DF4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6632B6"/>
    <w:multiLevelType w:val="multilevel"/>
    <w:tmpl w:val="7B5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753A5"/>
    <w:multiLevelType w:val="multilevel"/>
    <w:tmpl w:val="5D0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D12BA"/>
    <w:multiLevelType w:val="multilevel"/>
    <w:tmpl w:val="572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1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2"/>
  </w:num>
  <w:num w:numId="5" w16cid:durableId="1736195502">
    <w:abstractNumId w:val="14"/>
  </w:num>
  <w:num w:numId="6" w16cid:durableId="467816767">
    <w:abstractNumId w:val="4"/>
  </w:num>
  <w:num w:numId="7" w16cid:durableId="1640063979">
    <w:abstractNumId w:val="13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26"/>
  </w:num>
  <w:num w:numId="11" w16cid:durableId="548107610">
    <w:abstractNumId w:val="27"/>
  </w:num>
  <w:num w:numId="12" w16cid:durableId="1174763998">
    <w:abstractNumId w:val="17"/>
  </w:num>
  <w:num w:numId="13" w16cid:durableId="2049452361">
    <w:abstractNumId w:val="25"/>
  </w:num>
  <w:num w:numId="14" w16cid:durableId="149636802">
    <w:abstractNumId w:val="23"/>
  </w:num>
  <w:num w:numId="15" w16cid:durableId="112022815">
    <w:abstractNumId w:val="16"/>
  </w:num>
  <w:num w:numId="16" w16cid:durableId="330643024">
    <w:abstractNumId w:val="10"/>
  </w:num>
  <w:num w:numId="17" w16cid:durableId="859316265">
    <w:abstractNumId w:val="19"/>
  </w:num>
  <w:num w:numId="18" w16cid:durableId="1544830399">
    <w:abstractNumId w:val="18"/>
  </w:num>
  <w:num w:numId="19" w16cid:durableId="602496784">
    <w:abstractNumId w:val="0"/>
  </w:num>
  <w:num w:numId="20" w16cid:durableId="349839668">
    <w:abstractNumId w:val="28"/>
  </w:num>
  <w:num w:numId="21" w16cid:durableId="1888758481">
    <w:abstractNumId w:val="6"/>
  </w:num>
  <w:num w:numId="22" w16cid:durableId="1232236169">
    <w:abstractNumId w:val="24"/>
  </w:num>
  <w:num w:numId="23" w16cid:durableId="2038776045">
    <w:abstractNumId w:val="21"/>
  </w:num>
  <w:num w:numId="24" w16cid:durableId="1049843218">
    <w:abstractNumId w:val="5"/>
  </w:num>
  <w:num w:numId="25" w16cid:durableId="13306895">
    <w:abstractNumId w:val="8"/>
  </w:num>
  <w:num w:numId="26" w16cid:durableId="78262085">
    <w:abstractNumId w:val="20"/>
  </w:num>
  <w:num w:numId="27" w16cid:durableId="1134106059">
    <w:abstractNumId w:val="9"/>
  </w:num>
  <w:num w:numId="28" w16cid:durableId="1438912574">
    <w:abstractNumId w:val="15"/>
  </w:num>
  <w:num w:numId="29" w16cid:durableId="15964786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500A8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61247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uso-das-areas-comuns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690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2025-05-23T14:06:00Z</dcterms:created>
  <dcterms:modified xsi:type="dcterms:W3CDTF">2025-05-23T14:06:00Z</dcterms:modified>
</cp:coreProperties>
</file>