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1E03154" w:rsidR="00C16F94" w:rsidRPr="008462FA" w:rsidRDefault="008462FA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     </w:t>
            </w:r>
            <w:r w:rsidRPr="008462FA">
              <w:rPr>
                <w:bCs/>
              </w:rPr>
              <w:t>ACORDOS E NEGOCIAÇÕES COM INADIMPLENTES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C1C185F" w14:textId="26C56EC7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1. DEFINIÇÃO</w:t>
      </w:r>
    </w:p>
    <w:p w14:paraId="0D331598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2CDF9DCC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t>Conjunto de ações e práticas adotadas pelo condomínio para negociar a regularização de débitos de condôminos inadimplentes, visando estabelecer acordos de pagamento que sejam viáveis para ambas as partes, preservando a saúde financeira do condomínio e o bom relacionamento entre moradores.</w:t>
      </w:r>
    </w:p>
    <w:p w14:paraId="19B5782C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1FC4452C">
          <v:rect id="_x0000_i1061" style="width:0;height:1.5pt" o:hralign="center" o:hrstd="t" o:hr="t" fillcolor="#a0a0a0" stroked="f"/>
        </w:pict>
      </w:r>
    </w:p>
    <w:p w14:paraId="26428EBA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61CFFA63" w14:textId="105FF18D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2. OBJETIVO</w:t>
      </w:r>
    </w:p>
    <w:p w14:paraId="21531964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02C58FF8" w14:textId="77777777" w:rsidR="008462FA" w:rsidRPr="008462FA" w:rsidRDefault="008462FA" w:rsidP="008462FA">
      <w:pPr>
        <w:numPr>
          <w:ilvl w:val="0"/>
          <w:numId w:val="49"/>
        </w:numPr>
        <w:rPr>
          <w:bCs/>
          <w:lang w:val="pt-BR"/>
        </w:rPr>
      </w:pPr>
      <w:r w:rsidRPr="008462FA">
        <w:rPr>
          <w:bCs/>
          <w:lang w:val="pt-BR"/>
        </w:rPr>
        <w:t>Reduzir a inadimplência por meio de negociações justas e efetivas.</w:t>
      </w:r>
    </w:p>
    <w:p w14:paraId="7030D510" w14:textId="77777777" w:rsidR="008462FA" w:rsidRPr="008462FA" w:rsidRDefault="008462FA" w:rsidP="008462FA">
      <w:pPr>
        <w:numPr>
          <w:ilvl w:val="0"/>
          <w:numId w:val="49"/>
        </w:numPr>
        <w:rPr>
          <w:bCs/>
          <w:lang w:val="pt-BR"/>
        </w:rPr>
      </w:pPr>
      <w:r w:rsidRPr="008462FA">
        <w:rPr>
          <w:bCs/>
          <w:lang w:val="pt-BR"/>
        </w:rPr>
        <w:t>Evitar ações judiciais sempre que possível, economizando custos.</w:t>
      </w:r>
    </w:p>
    <w:p w14:paraId="1C6ABAF5" w14:textId="77777777" w:rsidR="008462FA" w:rsidRPr="008462FA" w:rsidRDefault="008462FA" w:rsidP="008462FA">
      <w:pPr>
        <w:numPr>
          <w:ilvl w:val="0"/>
          <w:numId w:val="49"/>
        </w:numPr>
        <w:rPr>
          <w:bCs/>
          <w:lang w:val="pt-BR"/>
        </w:rPr>
      </w:pPr>
      <w:r w:rsidRPr="008462FA">
        <w:rPr>
          <w:bCs/>
          <w:lang w:val="pt-BR"/>
        </w:rPr>
        <w:t>Garantir o fluxo de caixa do condomínio para a manutenção dos serviços.</w:t>
      </w:r>
    </w:p>
    <w:p w14:paraId="45930206" w14:textId="77777777" w:rsidR="008462FA" w:rsidRPr="008462FA" w:rsidRDefault="008462FA" w:rsidP="008462FA">
      <w:pPr>
        <w:numPr>
          <w:ilvl w:val="0"/>
          <w:numId w:val="49"/>
        </w:numPr>
        <w:rPr>
          <w:bCs/>
          <w:lang w:val="pt-BR"/>
        </w:rPr>
      </w:pPr>
      <w:r w:rsidRPr="008462FA">
        <w:rPr>
          <w:bCs/>
          <w:lang w:val="pt-BR"/>
        </w:rPr>
        <w:t>Promover transparência e registro formal das negociações.</w:t>
      </w:r>
    </w:p>
    <w:p w14:paraId="33C182C9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479E72CA">
          <v:rect id="_x0000_i1062" style="width:0;height:1.5pt" o:hralign="center" o:hrstd="t" o:hr="t" fillcolor="#a0a0a0" stroked="f"/>
        </w:pict>
      </w:r>
    </w:p>
    <w:p w14:paraId="3D324A20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21C3345C" w14:textId="7A0B6EA1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3. EXECUTANTES</w:t>
      </w:r>
    </w:p>
    <w:p w14:paraId="7290ECFC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58BC7102" w14:textId="77777777" w:rsidR="008462FA" w:rsidRPr="008462FA" w:rsidRDefault="008462FA" w:rsidP="008462FA">
      <w:pPr>
        <w:numPr>
          <w:ilvl w:val="0"/>
          <w:numId w:val="50"/>
        </w:numPr>
        <w:rPr>
          <w:bCs/>
          <w:lang w:val="pt-BR"/>
        </w:rPr>
      </w:pPr>
      <w:r w:rsidRPr="008462FA">
        <w:rPr>
          <w:b/>
          <w:bCs/>
          <w:lang w:val="pt-BR"/>
        </w:rPr>
        <w:t>Síndico:</w:t>
      </w:r>
      <w:r w:rsidRPr="008462FA">
        <w:rPr>
          <w:bCs/>
          <w:lang w:val="pt-BR"/>
        </w:rPr>
        <w:t xml:space="preserve"> representa o condomínio nas negociações e aprova os acordos.</w:t>
      </w:r>
    </w:p>
    <w:p w14:paraId="50482D6C" w14:textId="77777777" w:rsidR="008462FA" w:rsidRPr="008462FA" w:rsidRDefault="008462FA" w:rsidP="008462FA">
      <w:pPr>
        <w:numPr>
          <w:ilvl w:val="0"/>
          <w:numId w:val="50"/>
        </w:numPr>
        <w:rPr>
          <w:bCs/>
          <w:lang w:val="pt-BR"/>
        </w:rPr>
      </w:pPr>
      <w:r w:rsidRPr="008462FA">
        <w:rPr>
          <w:b/>
          <w:bCs/>
          <w:lang w:val="pt-BR"/>
        </w:rPr>
        <w:t>Administradora:</w:t>
      </w:r>
      <w:r w:rsidRPr="008462FA">
        <w:rPr>
          <w:bCs/>
          <w:lang w:val="pt-BR"/>
        </w:rPr>
        <w:t xml:space="preserve"> operacionaliza o contato com o inadimplente, formaliza os acordos e acompanha os pagamentos.</w:t>
      </w:r>
    </w:p>
    <w:p w14:paraId="7C035DF3" w14:textId="77777777" w:rsidR="008462FA" w:rsidRPr="008462FA" w:rsidRDefault="008462FA" w:rsidP="008462FA">
      <w:pPr>
        <w:numPr>
          <w:ilvl w:val="0"/>
          <w:numId w:val="50"/>
        </w:numPr>
        <w:rPr>
          <w:bCs/>
          <w:lang w:val="pt-BR"/>
        </w:rPr>
      </w:pPr>
      <w:r w:rsidRPr="008462FA">
        <w:rPr>
          <w:b/>
          <w:bCs/>
          <w:lang w:val="pt-BR"/>
        </w:rPr>
        <w:t>Conselho Fiscal:</w:t>
      </w:r>
      <w:r w:rsidRPr="008462FA">
        <w:rPr>
          <w:bCs/>
          <w:lang w:val="pt-BR"/>
        </w:rPr>
        <w:t xml:space="preserve"> acompanha as negociações e valida os termos, se necessário.</w:t>
      </w:r>
    </w:p>
    <w:p w14:paraId="28382BB0" w14:textId="77777777" w:rsidR="008462FA" w:rsidRPr="008462FA" w:rsidRDefault="008462FA" w:rsidP="008462FA">
      <w:pPr>
        <w:numPr>
          <w:ilvl w:val="0"/>
          <w:numId w:val="50"/>
        </w:numPr>
        <w:rPr>
          <w:bCs/>
          <w:lang w:val="pt-BR"/>
        </w:rPr>
      </w:pPr>
      <w:r w:rsidRPr="008462FA">
        <w:rPr>
          <w:b/>
          <w:bCs/>
          <w:lang w:val="pt-BR"/>
        </w:rPr>
        <w:t>Inadimplente (condômino):</w:t>
      </w:r>
      <w:r w:rsidRPr="008462FA">
        <w:rPr>
          <w:bCs/>
          <w:lang w:val="pt-BR"/>
        </w:rPr>
        <w:t xml:space="preserve"> parte interessada em regularizar a dívida.</w:t>
      </w:r>
    </w:p>
    <w:p w14:paraId="0DF0D4E2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24A68600">
          <v:rect id="_x0000_i1063" style="width:0;height:1.5pt" o:hralign="center" o:hrstd="t" o:hr="t" fillcolor="#a0a0a0" stroked="f"/>
        </w:pict>
      </w:r>
    </w:p>
    <w:p w14:paraId="0B07C0B5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6B23A2B0" w14:textId="4E06A7E5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4. MATERIAIS UTILIZADOS</w:t>
      </w:r>
    </w:p>
    <w:p w14:paraId="05951A83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512529CE" w14:textId="77777777" w:rsidR="008462FA" w:rsidRPr="008462FA" w:rsidRDefault="008462FA" w:rsidP="008462FA">
      <w:pPr>
        <w:numPr>
          <w:ilvl w:val="0"/>
          <w:numId w:val="51"/>
        </w:numPr>
        <w:rPr>
          <w:bCs/>
          <w:lang w:val="pt-BR"/>
        </w:rPr>
      </w:pPr>
      <w:r w:rsidRPr="008462FA">
        <w:rPr>
          <w:bCs/>
          <w:lang w:val="pt-BR"/>
        </w:rPr>
        <w:t>Sistema de gestão financeira do condomínio.</w:t>
      </w:r>
    </w:p>
    <w:p w14:paraId="19C1A505" w14:textId="77777777" w:rsidR="008462FA" w:rsidRPr="008462FA" w:rsidRDefault="008462FA" w:rsidP="008462FA">
      <w:pPr>
        <w:numPr>
          <w:ilvl w:val="0"/>
          <w:numId w:val="51"/>
        </w:numPr>
        <w:rPr>
          <w:bCs/>
          <w:lang w:val="pt-BR"/>
        </w:rPr>
      </w:pPr>
      <w:r w:rsidRPr="008462FA">
        <w:rPr>
          <w:bCs/>
          <w:lang w:val="pt-BR"/>
        </w:rPr>
        <w:t>Modelos de termo de acordo e carta de negociação.</w:t>
      </w:r>
    </w:p>
    <w:p w14:paraId="34E47AD9" w14:textId="77777777" w:rsidR="008462FA" w:rsidRPr="008462FA" w:rsidRDefault="008462FA" w:rsidP="008462FA">
      <w:pPr>
        <w:numPr>
          <w:ilvl w:val="0"/>
          <w:numId w:val="51"/>
        </w:numPr>
        <w:rPr>
          <w:bCs/>
          <w:lang w:val="pt-BR"/>
        </w:rPr>
      </w:pPr>
      <w:r w:rsidRPr="008462FA">
        <w:rPr>
          <w:bCs/>
          <w:lang w:val="pt-BR"/>
        </w:rPr>
        <w:t>Documentos comprobatórios da dívida (extratos, boletos, notificações).</w:t>
      </w:r>
    </w:p>
    <w:p w14:paraId="3C499BFE" w14:textId="77777777" w:rsidR="008462FA" w:rsidRPr="008462FA" w:rsidRDefault="008462FA" w:rsidP="008462FA">
      <w:pPr>
        <w:numPr>
          <w:ilvl w:val="0"/>
          <w:numId w:val="51"/>
        </w:numPr>
        <w:rPr>
          <w:bCs/>
          <w:lang w:val="pt-BR"/>
        </w:rPr>
      </w:pPr>
      <w:r w:rsidRPr="008462FA">
        <w:rPr>
          <w:bCs/>
          <w:lang w:val="pt-BR"/>
        </w:rPr>
        <w:t>Comunicação formal (e-mail, cartas registradas).</w:t>
      </w:r>
    </w:p>
    <w:p w14:paraId="6EF22BD9" w14:textId="77777777" w:rsidR="008462FA" w:rsidRPr="008462FA" w:rsidRDefault="008462FA" w:rsidP="008462FA">
      <w:pPr>
        <w:numPr>
          <w:ilvl w:val="0"/>
          <w:numId w:val="51"/>
        </w:numPr>
        <w:rPr>
          <w:bCs/>
          <w:lang w:val="pt-BR"/>
        </w:rPr>
      </w:pPr>
      <w:r w:rsidRPr="008462FA">
        <w:rPr>
          <w:bCs/>
          <w:lang w:val="pt-BR"/>
        </w:rPr>
        <w:t>Planilha de controle de acordos.</w:t>
      </w:r>
    </w:p>
    <w:p w14:paraId="5B891619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236F86F1">
          <v:rect id="_x0000_i1064" style="width:0;height:1.5pt" o:hralign="center" o:hrstd="t" o:hr="t" fillcolor="#a0a0a0" stroked="f"/>
        </w:pict>
      </w:r>
    </w:p>
    <w:p w14:paraId="1EF7859E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35219712" w14:textId="410E22F7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5. DESCRIÇÃO DO PROCEDIMENTO</w:t>
      </w:r>
    </w:p>
    <w:p w14:paraId="27EB3C01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64AD6D25" w14:textId="77777777" w:rsidR="008462FA" w:rsidRPr="008462FA" w:rsidRDefault="008462FA" w:rsidP="008462FA">
      <w:pPr>
        <w:ind w:left="360"/>
        <w:rPr>
          <w:b/>
          <w:bCs/>
          <w:lang w:val="pt-BR"/>
        </w:rPr>
      </w:pPr>
      <w:r w:rsidRPr="008462FA">
        <w:rPr>
          <w:b/>
          <w:bCs/>
          <w:lang w:val="pt-BR"/>
        </w:rPr>
        <w:t>5.1. Identificação e Contato Inicial</w:t>
      </w:r>
    </w:p>
    <w:p w14:paraId="6C411BF3" w14:textId="77777777" w:rsidR="008462FA" w:rsidRPr="008462FA" w:rsidRDefault="008462FA" w:rsidP="008462FA">
      <w:pPr>
        <w:numPr>
          <w:ilvl w:val="0"/>
          <w:numId w:val="52"/>
        </w:numPr>
        <w:rPr>
          <w:bCs/>
          <w:lang w:val="pt-BR"/>
        </w:rPr>
      </w:pPr>
      <w:r w:rsidRPr="008462FA">
        <w:rPr>
          <w:bCs/>
          <w:lang w:val="pt-BR"/>
        </w:rPr>
        <w:t>Identificar condôminos com débitos em atraso que tenham sido notificados previamente.</w:t>
      </w:r>
    </w:p>
    <w:p w14:paraId="18DA2E9E" w14:textId="77777777" w:rsidR="008462FA" w:rsidRPr="008462FA" w:rsidRDefault="008462FA" w:rsidP="008462FA">
      <w:pPr>
        <w:numPr>
          <w:ilvl w:val="0"/>
          <w:numId w:val="52"/>
        </w:numPr>
        <w:rPr>
          <w:bCs/>
          <w:lang w:val="pt-BR"/>
        </w:rPr>
      </w:pPr>
      <w:r w:rsidRPr="008462FA">
        <w:rPr>
          <w:bCs/>
          <w:lang w:val="pt-BR"/>
        </w:rPr>
        <w:t>Entrar em contato formalmente (telefone, e-mail, carta) para manifestar interesse em negociar a dívida.</w:t>
      </w:r>
    </w:p>
    <w:p w14:paraId="053B2843" w14:textId="77777777" w:rsidR="008462FA" w:rsidRPr="008462FA" w:rsidRDefault="008462FA" w:rsidP="008462FA">
      <w:pPr>
        <w:ind w:left="360"/>
        <w:rPr>
          <w:b/>
          <w:bCs/>
          <w:lang w:val="pt-BR"/>
        </w:rPr>
      </w:pPr>
      <w:r w:rsidRPr="008462FA">
        <w:rPr>
          <w:b/>
          <w:bCs/>
          <w:lang w:val="pt-BR"/>
        </w:rPr>
        <w:t>5.2. Proposta de Acordo</w:t>
      </w:r>
    </w:p>
    <w:p w14:paraId="4984430B" w14:textId="77777777" w:rsidR="008462FA" w:rsidRPr="008462FA" w:rsidRDefault="008462FA" w:rsidP="008462FA">
      <w:pPr>
        <w:numPr>
          <w:ilvl w:val="0"/>
          <w:numId w:val="53"/>
        </w:numPr>
        <w:rPr>
          <w:bCs/>
          <w:lang w:val="pt-BR"/>
        </w:rPr>
      </w:pPr>
      <w:r w:rsidRPr="008462FA">
        <w:rPr>
          <w:bCs/>
          <w:lang w:val="pt-BR"/>
        </w:rPr>
        <w:t>Apresentar opções de parcelamento ou descontos (se autorizado pelo síndico e conselho), considerando:</w:t>
      </w:r>
    </w:p>
    <w:p w14:paraId="720CD961" w14:textId="77777777" w:rsidR="008462FA" w:rsidRPr="008462FA" w:rsidRDefault="008462FA" w:rsidP="008462FA">
      <w:pPr>
        <w:numPr>
          <w:ilvl w:val="1"/>
          <w:numId w:val="53"/>
        </w:numPr>
        <w:rPr>
          <w:bCs/>
          <w:lang w:val="pt-BR"/>
        </w:rPr>
      </w:pPr>
      <w:r w:rsidRPr="008462FA">
        <w:rPr>
          <w:bCs/>
          <w:lang w:val="pt-BR"/>
        </w:rPr>
        <w:t>Número máximo de parcelas;</w:t>
      </w:r>
    </w:p>
    <w:p w14:paraId="71FC5D04" w14:textId="77777777" w:rsidR="008462FA" w:rsidRPr="008462FA" w:rsidRDefault="008462FA" w:rsidP="008462FA">
      <w:pPr>
        <w:numPr>
          <w:ilvl w:val="1"/>
          <w:numId w:val="53"/>
        </w:numPr>
        <w:rPr>
          <w:bCs/>
          <w:lang w:val="pt-BR"/>
        </w:rPr>
      </w:pPr>
      <w:r w:rsidRPr="008462FA">
        <w:rPr>
          <w:bCs/>
          <w:lang w:val="pt-BR"/>
        </w:rPr>
        <w:t>Possibilidade de abatimento de multas e juros;</w:t>
      </w:r>
    </w:p>
    <w:p w14:paraId="7989492D" w14:textId="77777777" w:rsidR="008462FA" w:rsidRPr="008462FA" w:rsidRDefault="008462FA" w:rsidP="008462FA">
      <w:pPr>
        <w:numPr>
          <w:ilvl w:val="1"/>
          <w:numId w:val="53"/>
        </w:numPr>
        <w:rPr>
          <w:bCs/>
          <w:lang w:val="pt-BR"/>
        </w:rPr>
      </w:pPr>
      <w:r w:rsidRPr="008462FA">
        <w:rPr>
          <w:bCs/>
          <w:lang w:val="pt-BR"/>
        </w:rPr>
        <w:t>Prazos para quitação.</w:t>
      </w:r>
    </w:p>
    <w:p w14:paraId="22C944C0" w14:textId="77777777" w:rsidR="008462FA" w:rsidRPr="008462FA" w:rsidRDefault="008462FA" w:rsidP="008462FA">
      <w:pPr>
        <w:ind w:left="360"/>
        <w:rPr>
          <w:b/>
          <w:bCs/>
          <w:lang w:val="pt-BR"/>
        </w:rPr>
      </w:pPr>
      <w:r w:rsidRPr="008462FA">
        <w:rPr>
          <w:b/>
          <w:bCs/>
          <w:lang w:val="pt-BR"/>
        </w:rPr>
        <w:t>5.3. Formalização do Acordo</w:t>
      </w:r>
    </w:p>
    <w:p w14:paraId="1E5F47E7" w14:textId="77777777" w:rsidR="008462FA" w:rsidRPr="008462FA" w:rsidRDefault="008462FA" w:rsidP="008462FA">
      <w:pPr>
        <w:numPr>
          <w:ilvl w:val="0"/>
          <w:numId w:val="54"/>
        </w:numPr>
        <w:rPr>
          <w:bCs/>
          <w:lang w:val="pt-BR"/>
        </w:rPr>
      </w:pPr>
      <w:r w:rsidRPr="008462FA">
        <w:rPr>
          <w:bCs/>
          <w:lang w:val="pt-BR"/>
        </w:rPr>
        <w:t>Elaborar termo de acordo por escrito contendo:</w:t>
      </w:r>
    </w:p>
    <w:p w14:paraId="48562DB4" w14:textId="2D07EF30" w:rsidR="008462FA" w:rsidRPr="008462FA" w:rsidRDefault="008462FA" w:rsidP="008462FA">
      <w:pPr>
        <w:numPr>
          <w:ilvl w:val="1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B6AC54" wp14:editId="1CA18669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591935" cy="9913620"/>
                <wp:effectExtent l="0" t="0" r="0" b="0"/>
                <wp:wrapNone/>
                <wp:docPr id="173734473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13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5C507" id="Forma Livre: Forma 2" o:spid="_x0000_s1026" style="position:absolute;margin-left:0;margin-top:-44.4pt;width:519.05pt;height:780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462FA">
        <w:rPr>
          <w:bCs/>
          <w:lang w:val="pt-BR"/>
        </w:rPr>
        <w:t>Valor total da dívida e condições negociadas;</w:t>
      </w:r>
    </w:p>
    <w:p w14:paraId="2D24227E" w14:textId="77777777" w:rsidR="008462FA" w:rsidRPr="008462FA" w:rsidRDefault="008462FA" w:rsidP="008462FA">
      <w:pPr>
        <w:numPr>
          <w:ilvl w:val="1"/>
          <w:numId w:val="54"/>
        </w:numPr>
        <w:rPr>
          <w:bCs/>
          <w:lang w:val="pt-BR"/>
        </w:rPr>
      </w:pPr>
      <w:r w:rsidRPr="008462FA">
        <w:rPr>
          <w:bCs/>
          <w:lang w:val="pt-BR"/>
        </w:rPr>
        <w:t>Cronograma de pagamento;</w:t>
      </w:r>
    </w:p>
    <w:p w14:paraId="5E4BF5EB" w14:textId="77777777" w:rsidR="008462FA" w:rsidRPr="008462FA" w:rsidRDefault="008462FA" w:rsidP="008462FA">
      <w:pPr>
        <w:numPr>
          <w:ilvl w:val="1"/>
          <w:numId w:val="54"/>
        </w:numPr>
        <w:rPr>
          <w:bCs/>
          <w:lang w:val="pt-BR"/>
        </w:rPr>
      </w:pPr>
      <w:r w:rsidRPr="008462FA">
        <w:rPr>
          <w:bCs/>
          <w:lang w:val="pt-BR"/>
        </w:rPr>
        <w:t>Consequências em caso de inadimplência do acordo;</w:t>
      </w:r>
    </w:p>
    <w:p w14:paraId="2326106A" w14:textId="77777777" w:rsidR="008462FA" w:rsidRPr="008462FA" w:rsidRDefault="008462FA" w:rsidP="008462FA">
      <w:pPr>
        <w:numPr>
          <w:ilvl w:val="1"/>
          <w:numId w:val="54"/>
        </w:numPr>
        <w:rPr>
          <w:bCs/>
          <w:lang w:val="pt-BR"/>
        </w:rPr>
      </w:pPr>
      <w:r w:rsidRPr="008462FA">
        <w:rPr>
          <w:bCs/>
          <w:lang w:val="pt-BR"/>
        </w:rPr>
        <w:t>Assinaturas do condômino e representante do condomínio.</w:t>
      </w:r>
    </w:p>
    <w:p w14:paraId="06507666" w14:textId="77777777" w:rsidR="008462FA" w:rsidRPr="008462FA" w:rsidRDefault="008462FA" w:rsidP="008462FA">
      <w:pPr>
        <w:numPr>
          <w:ilvl w:val="0"/>
          <w:numId w:val="54"/>
        </w:numPr>
        <w:rPr>
          <w:bCs/>
          <w:lang w:val="pt-BR"/>
        </w:rPr>
      </w:pPr>
      <w:r w:rsidRPr="008462FA">
        <w:rPr>
          <w:bCs/>
          <w:lang w:val="pt-BR"/>
        </w:rPr>
        <w:t>Enviar cópia ao condômino e arquivar original.</w:t>
      </w:r>
    </w:p>
    <w:p w14:paraId="57DAC9E5" w14:textId="77777777" w:rsidR="008462FA" w:rsidRPr="008462FA" w:rsidRDefault="008462FA" w:rsidP="008462FA">
      <w:pPr>
        <w:ind w:left="360"/>
        <w:rPr>
          <w:b/>
          <w:bCs/>
          <w:lang w:val="pt-BR"/>
        </w:rPr>
      </w:pPr>
      <w:r w:rsidRPr="008462FA">
        <w:rPr>
          <w:b/>
          <w:bCs/>
          <w:lang w:val="pt-BR"/>
        </w:rPr>
        <w:t>5.4. Acompanhamento e Cumprimento</w:t>
      </w:r>
    </w:p>
    <w:p w14:paraId="7F8041C9" w14:textId="77777777" w:rsidR="008462FA" w:rsidRPr="008462FA" w:rsidRDefault="008462FA" w:rsidP="008462FA">
      <w:pPr>
        <w:numPr>
          <w:ilvl w:val="0"/>
          <w:numId w:val="55"/>
        </w:numPr>
        <w:rPr>
          <w:bCs/>
          <w:lang w:val="pt-BR"/>
        </w:rPr>
      </w:pPr>
      <w:r w:rsidRPr="008462FA">
        <w:rPr>
          <w:bCs/>
          <w:lang w:val="pt-BR"/>
        </w:rPr>
        <w:t>Monitorar o pagamento das parcelas conforme cronograma.</w:t>
      </w:r>
    </w:p>
    <w:p w14:paraId="7668B5ED" w14:textId="77777777" w:rsidR="008462FA" w:rsidRPr="008462FA" w:rsidRDefault="008462FA" w:rsidP="008462FA">
      <w:pPr>
        <w:numPr>
          <w:ilvl w:val="0"/>
          <w:numId w:val="55"/>
        </w:numPr>
        <w:rPr>
          <w:bCs/>
          <w:lang w:val="pt-BR"/>
        </w:rPr>
      </w:pPr>
      <w:r w:rsidRPr="008462FA">
        <w:rPr>
          <w:bCs/>
          <w:lang w:val="pt-BR"/>
        </w:rPr>
        <w:t>Emitir recibos e atualizar os registros financeiros do condomínio.</w:t>
      </w:r>
    </w:p>
    <w:p w14:paraId="2A183352" w14:textId="77777777" w:rsidR="008462FA" w:rsidRPr="008462FA" w:rsidRDefault="008462FA" w:rsidP="008462FA">
      <w:pPr>
        <w:ind w:left="360"/>
        <w:rPr>
          <w:b/>
          <w:bCs/>
          <w:lang w:val="pt-BR"/>
        </w:rPr>
      </w:pPr>
      <w:r w:rsidRPr="008462FA">
        <w:rPr>
          <w:b/>
          <w:bCs/>
          <w:lang w:val="pt-BR"/>
        </w:rPr>
        <w:t>5.5. Ações em Caso de Descumprimento</w:t>
      </w:r>
    </w:p>
    <w:p w14:paraId="7D758BC1" w14:textId="77777777" w:rsidR="008462FA" w:rsidRPr="008462FA" w:rsidRDefault="008462FA" w:rsidP="008462FA">
      <w:pPr>
        <w:numPr>
          <w:ilvl w:val="0"/>
          <w:numId w:val="56"/>
        </w:numPr>
        <w:rPr>
          <w:bCs/>
          <w:lang w:val="pt-BR"/>
        </w:rPr>
      </w:pPr>
      <w:r w:rsidRPr="008462FA">
        <w:rPr>
          <w:bCs/>
          <w:lang w:val="pt-BR"/>
        </w:rPr>
        <w:t>Caso o inadimplente não cumpra o acordo, comunicar formalmente a retomada das medidas legais para cobrança.</w:t>
      </w:r>
    </w:p>
    <w:p w14:paraId="217F6972" w14:textId="77777777" w:rsidR="008462FA" w:rsidRPr="008462FA" w:rsidRDefault="008462FA" w:rsidP="008462FA">
      <w:pPr>
        <w:numPr>
          <w:ilvl w:val="0"/>
          <w:numId w:val="56"/>
        </w:numPr>
        <w:rPr>
          <w:bCs/>
          <w:lang w:val="pt-BR"/>
        </w:rPr>
      </w:pPr>
      <w:r w:rsidRPr="008462FA">
        <w:rPr>
          <w:bCs/>
          <w:lang w:val="pt-BR"/>
        </w:rPr>
        <w:t>Informar ao síndico e conselho para providências.</w:t>
      </w:r>
    </w:p>
    <w:p w14:paraId="2FFCF77B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08989655">
          <v:rect id="_x0000_i1065" style="width:0;height:1.5pt" o:hralign="center" o:hrstd="t" o:hr="t" fillcolor="#a0a0a0" stroked="f"/>
        </w:pict>
      </w:r>
    </w:p>
    <w:p w14:paraId="1FFD4468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16AF04F3" w14:textId="668081E4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6. OBSERVAÇÕES</w:t>
      </w:r>
    </w:p>
    <w:p w14:paraId="7E94A3E0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535D9AE5" w14:textId="77777777" w:rsidR="008462FA" w:rsidRPr="008462FA" w:rsidRDefault="008462FA" w:rsidP="008462FA">
      <w:pPr>
        <w:numPr>
          <w:ilvl w:val="0"/>
          <w:numId w:val="57"/>
        </w:numPr>
        <w:rPr>
          <w:bCs/>
          <w:lang w:val="pt-BR"/>
        </w:rPr>
      </w:pPr>
      <w:r w:rsidRPr="008462FA">
        <w:rPr>
          <w:bCs/>
          <w:lang w:val="pt-BR"/>
        </w:rPr>
        <w:t>A negociação deve buscar o equilíbrio entre a viabilidade financeira do condomínio e a capacidade de pagamento do condômino.</w:t>
      </w:r>
    </w:p>
    <w:p w14:paraId="490C1B02" w14:textId="77777777" w:rsidR="008462FA" w:rsidRPr="008462FA" w:rsidRDefault="008462FA" w:rsidP="008462FA">
      <w:pPr>
        <w:numPr>
          <w:ilvl w:val="0"/>
          <w:numId w:val="57"/>
        </w:numPr>
        <w:rPr>
          <w:bCs/>
          <w:lang w:val="pt-BR"/>
        </w:rPr>
      </w:pPr>
      <w:r w:rsidRPr="008462FA">
        <w:rPr>
          <w:bCs/>
          <w:lang w:val="pt-BR"/>
        </w:rPr>
        <w:t>Todo acordo deve ser documentado para evitar conflitos futuros.</w:t>
      </w:r>
    </w:p>
    <w:p w14:paraId="7074F111" w14:textId="77777777" w:rsidR="008462FA" w:rsidRPr="008462FA" w:rsidRDefault="008462FA" w:rsidP="008462FA">
      <w:pPr>
        <w:numPr>
          <w:ilvl w:val="0"/>
          <w:numId w:val="57"/>
        </w:numPr>
        <w:rPr>
          <w:bCs/>
          <w:lang w:val="pt-BR"/>
        </w:rPr>
      </w:pPr>
      <w:r w:rsidRPr="008462FA">
        <w:rPr>
          <w:bCs/>
          <w:lang w:val="pt-BR"/>
        </w:rPr>
        <w:t>Não é recomendável conceder descontos sem aprovação da assembleia ou conselho, conforme normas internas.</w:t>
      </w:r>
    </w:p>
    <w:p w14:paraId="5151151B" w14:textId="77777777" w:rsidR="008462FA" w:rsidRPr="008462FA" w:rsidRDefault="008462FA" w:rsidP="008462FA">
      <w:pPr>
        <w:numPr>
          <w:ilvl w:val="0"/>
          <w:numId w:val="57"/>
        </w:numPr>
        <w:rPr>
          <w:bCs/>
          <w:lang w:val="pt-BR"/>
        </w:rPr>
      </w:pPr>
      <w:r w:rsidRPr="008462FA">
        <w:rPr>
          <w:bCs/>
          <w:lang w:val="pt-BR"/>
        </w:rPr>
        <w:t>A cordialidade e o respeito durante as negociações são essenciais para preservar o bom convívio.</w:t>
      </w:r>
    </w:p>
    <w:p w14:paraId="2EA3976F" w14:textId="77777777" w:rsidR="008462FA" w:rsidRPr="008462FA" w:rsidRDefault="008462FA" w:rsidP="008462FA">
      <w:pPr>
        <w:ind w:left="360"/>
        <w:rPr>
          <w:bCs/>
          <w:lang w:val="pt-BR"/>
        </w:rPr>
      </w:pPr>
      <w:r w:rsidRPr="008462FA">
        <w:rPr>
          <w:bCs/>
          <w:lang w:val="pt-BR"/>
        </w:rPr>
        <w:pict w14:anchorId="60CBF8FE">
          <v:rect id="_x0000_i1066" style="width:0;height:1.5pt" o:hralign="center" o:hrstd="t" o:hr="t" fillcolor="#a0a0a0" stroked="f"/>
        </w:pict>
      </w:r>
    </w:p>
    <w:p w14:paraId="6CD7F820" w14:textId="77777777" w:rsidR="008462FA" w:rsidRDefault="008462FA" w:rsidP="008462FA">
      <w:pPr>
        <w:ind w:left="360"/>
        <w:rPr>
          <w:b/>
          <w:bCs/>
          <w:lang w:val="pt-BR"/>
        </w:rPr>
      </w:pPr>
    </w:p>
    <w:p w14:paraId="54F54302" w14:textId="35CC9DD2" w:rsidR="008462FA" w:rsidRPr="008462FA" w:rsidRDefault="008462FA" w:rsidP="008462FA">
      <w:pPr>
        <w:ind w:left="360"/>
        <w:rPr>
          <w:b/>
          <w:bCs/>
          <w:sz w:val="24"/>
          <w:szCs w:val="24"/>
          <w:lang w:val="pt-BR"/>
        </w:rPr>
      </w:pPr>
      <w:r w:rsidRPr="008462FA">
        <w:rPr>
          <w:b/>
          <w:bCs/>
          <w:sz w:val="24"/>
          <w:szCs w:val="24"/>
          <w:lang w:val="pt-BR"/>
        </w:rPr>
        <w:t>7. REFERÊNCIAS BIBLIOGRÁFICAS</w:t>
      </w:r>
    </w:p>
    <w:p w14:paraId="0221C85A" w14:textId="77777777" w:rsidR="008462FA" w:rsidRPr="008462FA" w:rsidRDefault="008462FA" w:rsidP="008462FA">
      <w:pPr>
        <w:ind w:left="360"/>
        <w:rPr>
          <w:b/>
          <w:bCs/>
          <w:lang w:val="pt-BR"/>
        </w:rPr>
      </w:pPr>
    </w:p>
    <w:p w14:paraId="60187AB7" w14:textId="27B25B2E" w:rsidR="008462FA" w:rsidRDefault="008462FA" w:rsidP="008462FA">
      <w:pPr>
        <w:ind w:left="360"/>
        <w:rPr>
          <w:bCs/>
          <w:lang w:val="pt-BR"/>
        </w:rPr>
      </w:pPr>
      <w:proofErr w:type="spellStart"/>
      <w:r w:rsidRPr="008462FA">
        <w:rPr>
          <w:b/>
          <w:bCs/>
          <w:lang w:val="pt-BR"/>
        </w:rPr>
        <w:t>Sindiconet</w:t>
      </w:r>
      <w:proofErr w:type="spellEnd"/>
      <w:r w:rsidRPr="008462FA">
        <w:rPr>
          <w:b/>
          <w:bCs/>
          <w:lang w:val="pt-BR"/>
        </w:rPr>
        <w:t xml:space="preserve"> – Negociação de dívidas em condomínios:</w:t>
      </w:r>
      <w:r w:rsidRPr="008462FA">
        <w:rPr>
          <w:bCs/>
          <w:lang w:val="pt-BR"/>
        </w:rPr>
        <w:br/>
      </w:r>
      <w:hyperlink r:id="rId5" w:history="1">
        <w:r w:rsidRPr="008462FA">
          <w:rPr>
            <w:rStyle w:val="Hyperlink"/>
            <w:bCs/>
            <w:lang w:val="pt-BR"/>
          </w:rPr>
          <w:t>https://www.sindiconet.com.br/informese/negociacao-de-dividas-em-condominios</w:t>
        </w:r>
      </w:hyperlink>
    </w:p>
    <w:p w14:paraId="4D65A676" w14:textId="77777777" w:rsidR="008462FA" w:rsidRPr="008462FA" w:rsidRDefault="008462FA" w:rsidP="008462FA">
      <w:pPr>
        <w:ind w:left="360"/>
        <w:rPr>
          <w:bCs/>
          <w:lang w:val="pt-BR"/>
        </w:rPr>
      </w:pPr>
    </w:p>
    <w:p w14:paraId="2628BA44" w14:textId="5C621859" w:rsidR="008462FA" w:rsidRDefault="008462FA" w:rsidP="008462FA">
      <w:pPr>
        <w:ind w:left="360"/>
        <w:rPr>
          <w:bCs/>
          <w:lang w:val="pt-BR"/>
        </w:rPr>
      </w:pPr>
      <w:r w:rsidRPr="008462FA">
        <w:rPr>
          <w:b/>
          <w:bCs/>
          <w:lang w:val="pt-BR"/>
        </w:rPr>
        <w:t>Código Civil Brasileiro – Art. 1.348, Inciso VII (Deveres do Síndico):</w:t>
      </w:r>
      <w:r w:rsidRPr="008462FA">
        <w:rPr>
          <w:bCs/>
          <w:lang w:val="pt-BR"/>
        </w:rPr>
        <w:br/>
      </w:r>
      <w:hyperlink r:id="rId6" w:history="1">
        <w:r w:rsidRPr="008462FA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399E60D" w14:textId="77777777" w:rsidR="008462FA" w:rsidRPr="008462FA" w:rsidRDefault="008462FA" w:rsidP="008462FA">
      <w:pPr>
        <w:ind w:left="360"/>
        <w:rPr>
          <w:bCs/>
          <w:lang w:val="pt-BR"/>
        </w:rPr>
      </w:pPr>
    </w:p>
    <w:p w14:paraId="037E78E1" w14:textId="269F20AA" w:rsidR="008462FA" w:rsidRDefault="008462FA" w:rsidP="008462FA">
      <w:pPr>
        <w:ind w:left="360"/>
        <w:rPr>
          <w:bCs/>
          <w:lang w:val="pt-BR"/>
        </w:rPr>
      </w:pPr>
      <w:r w:rsidRPr="008462FA">
        <w:rPr>
          <w:b/>
          <w:bCs/>
          <w:lang w:val="pt-BR"/>
        </w:rPr>
        <w:t>Manual de Administração Condominial – ABRASSP:</w:t>
      </w:r>
      <w:r w:rsidRPr="008462FA">
        <w:rPr>
          <w:bCs/>
          <w:lang w:val="pt-BR"/>
        </w:rPr>
        <w:br/>
      </w:r>
      <w:hyperlink r:id="rId7" w:history="1">
        <w:r w:rsidRPr="008462FA">
          <w:rPr>
            <w:rStyle w:val="Hyperlink"/>
            <w:bCs/>
            <w:lang w:val="pt-BR"/>
          </w:rPr>
          <w:t>https://abrassp.org.br/manual-de-administracao-condominial</w:t>
        </w:r>
      </w:hyperlink>
    </w:p>
    <w:p w14:paraId="62DF73EE" w14:textId="77777777" w:rsidR="008462FA" w:rsidRPr="008462FA" w:rsidRDefault="008462FA" w:rsidP="008462FA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42250"/>
    <w:multiLevelType w:val="multilevel"/>
    <w:tmpl w:val="2826A8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F119D4"/>
    <w:multiLevelType w:val="multilevel"/>
    <w:tmpl w:val="2ED293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B90906"/>
    <w:multiLevelType w:val="multilevel"/>
    <w:tmpl w:val="A73AD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D2185F"/>
    <w:multiLevelType w:val="multilevel"/>
    <w:tmpl w:val="7A1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C4C98"/>
    <w:multiLevelType w:val="multilevel"/>
    <w:tmpl w:val="5E4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455DC6"/>
    <w:multiLevelType w:val="multilevel"/>
    <w:tmpl w:val="881A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211A75"/>
    <w:multiLevelType w:val="multilevel"/>
    <w:tmpl w:val="687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3664AF"/>
    <w:multiLevelType w:val="multilevel"/>
    <w:tmpl w:val="96E086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F11AD6"/>
    <w:multiLevelType w:val="multilevel"/>
    <w:tmpl w:val="721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EC0690"/>
    <w:multiLevelType w:val="multilevel"/>
    <w:tmpl w:val="065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2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6"/>
  </w:num>
  <w:num w:numId="5" w16cid:durableId="1736195502">
    <w:abstractNumId w:val="29"/>
  </w:num>
  <w:num w:numId="6" w16cid:durableId="467816767">
    <w:abstractNumId w:val="11"/>
  </w:num>
  <w:num w:numId="7" w16cid:durableId="1640063979">
    <w:abstractNumId w:val="28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8"/>
  </w:num>
  <w:num w:numId="11" w16cid:durableId="548107610">
    <w:abstractNumId w:val="50"/>
  </w:num>
  <w:num w:numId="12" w16cid:durableId="1174763998">
    <w:abstractNumId w:val="32"/>
  </w:num>
  <w:num w:numId="13" w16cid:durableId="2049452361">
    <w:abstractNumId w:val="46"/>
  </w:num>
  <w:num w:numId="14" w16cid:durableId="149636802">
    <w:abstractNumId w:val="43"/>
  </w:num>
  <w:num w:numId="15" w16cid:durableId="112022815">
    <w:abstractNumId w:val="31"/>
  </w:num>
  <w:num w:numId="16" w16cid:durableId="330643024">
    <w:abstractNumId w:val="21"/>
  </w:num>
  <w:num w:numId="17" w16cid:durableId="859316265">
    <w:abstractNumId w:val="35"/>
  </w:num>
  <w:num w:numId="18" w16cid:durableId="1544830399">
    <w:abstractNumId w:val="34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2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2"/>
  </w:num>
  <w:num w:numId="25" w16cid:durableId="1022242917">
    <w:abstractNumId w:val="25"/>
  </w:num>
  <w:num w:numId="26" w16cid:durableId="1490898302">
    <w:abstractNumId w:val="39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3"/>
  </w:num>
  <w:num w:numId="30" w16cid:durableId="1424688382">
    <w:abstractNumId w:val="27"/>
  </w:num>
  <w:num w:numId="31" w16cid:durableId="1169369356">
    <w:abstractNumId w:val="18"/>
  </w:num>
  <w:num w:numId="32" w16cid:durableId="733511544">
    <w:abstractNumId w:val="41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5"/>
  </w:num>
  <w:num w:numId="36" w16cid:durableId="1675066455">
    <w:abstractNumId w:val="17"/>
  </w:num>
  <w:num w:numId="37" w16cid:durableId="1930191734">
    <w:abstractNumId w:val="53"/>
  </w:num>
  <w:num w:numId="38" w16cid:durableId="2037925891">
    <w:abstractNumId w:val="49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3"/>
  </w:num>
  <w:num w:numId="47" w16cid:durableId="941690804">
    <w:abstractNumId w:val="24"/>
  </w:num>
  <w:num w:numId="48" w16cid:durableId="341934012">
    <w:abstractNumId w:val="19"/>
  </w:num>
  <w:num w:numId="49" w16cid:durableId="2031566867">
    <w:abstractNumId w:val="55"/>
  </w:num>
  <w:num w:numId="50" w16cid:durableId="1116025777">
    <w:abstractNumId w:val="44"/>
  </w:num>
  <w:num w:numId="51" w16cid:durableId="1590850933">
    <w:abstractNumId w:val="37"/>
  </w:num>
  <w:num w:numId="52" w16cid:durableId="1643541763">
    <w:abstractNumId w:val="40"/>
  </w:num>
  <w:num w:numId="53" w16cid:durableId="1489057901">
    <w:abstractNumId w:val="36"/>
  </w:num>
  <w:num w:numId="54" w16cid:durableId="263466440">
    <w:abstractNumId w:val="51"/>
  </w:num>
  <w:num w:numId="55" w16cid:durableId="1704669031">
    <w:abstractNumId w:val="9"/>
  </w:num>
  <w:num w:numId="56" w16cid:durableId="289432921">
    <w:abstractNumId w:val="30"/>
  </w:num>
  <w:num w:numId="57" w16cid:durableId="723792471">
    <w:abstractNumId w:val="38"/>
  </w:num>
  <w:num w:numId="58" w16cid:durableId="213393911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462FA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541EF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rassp.org.br/manual-de-administracao-condomin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sindiconet.com.br/informese/negociacao-de-dividas-em-condomini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2025-05-26T16:13:00Z</dcterms:created>
  <dcterms:modified xsi:type="dcterms:W3CDTF">2025-05-26T16:13:00Z</dcterms:modified>
</cp:coreProperties>
</file>