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5D3490D8" w:rsidR="00C16F94" w:rsidRPr="00DA4686" w:rsidRDefault="00DA4686">
            <w:pPr>
              <w:pStyle w:val="TableParagraph"/>
              <w:ind w:right="1051"/>
              <w:jc w:val="center"/>
              <w:rPr>
                <w:bCs/>
              </w:rPr>
            </w:pPr>
            <w:r w:rsidRPr="00DA4686">
              <w:rPr>
                <w:bCs/>
              </w:rPr>
              <w:t>ARQUIVAMENTO DE DOCUMENTOS FISCAIS E COMPROVANTES FINANCEIROS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0269DDA4" w14:textId="3BA7BEE8" w:rsidR="00DA4686" w:rsidRPr="00DA4686" w:rsidRDefault="00DA4686" w:rsidP="00DA4686">
      <w:pPr>
        <w:ind w:left="360"/>
        <w:rPr>
          <w:b/>
          <w:bCs/>
          <w:sz w:val="24"/>
          <w:szCs w:val="24"/>
          <w:lang w:val="pt-BR"/>
        </w:rPr>
      </w:pPr>
      <w:r w:rsidRPr="00DA4686">
        <w:rPr>
          <w:b/>
          <w:bCs/>
          <w:sz w:val="24"/>
          <w:szCs w:val="24"/>
          <w:lang w:val="pt-BR"/>
        </w:rPr>
        <w:t>1. DEFINIÇÃO</w:t>
      </w:r>
    </w:p>
    <w:p w14:paraId="1F247BA9" w14:textId="77777777" w:rsidR="00DA4686" w:rsidRPr="00DA4686" w:rsidRDefault="00DA4686" w:rsidP="00DA4686">
      <w:pPr>
        <w:ind w:left="360"/>
        <w:rPr>
          <w:b/>
          <w:bCs/>
          <w:lang w:val="pt-BR"/>
        </w:rPr>
      </w:pPr>
    </w:p>
    <w:p w14:paraId="32688FE8" w14:textId="77777777" w:rsidR="00DA4686" w:rsidRPr="00DA4686" w:rsidRDefault="00DA4686" w:rsidP="00DA4686">
      <w:pPr>
        <w:ind w:left="360"/>
        <w:rPr>
          <w:bCs/>
          <w:lang w:val="pt-BR"/>
        </w:rPr>
      </w:pPr>
      <w:r w:rsidRPr="00DA4686">
        <w:rPr>
          <w:bCs/>
          <w:lang w:val="pt-BR"/>
        </w:rPr>
        <w:t>Processo sistematizado para organização, armazenamento e preservação de documentos fiscais e comprovantes financeiros do condomínio, garantindo fácil acesso, integridade e conformidade com as normas legais vigentes.</w:t>
      </w:r>
    </w:p>
    <w:p w14:paraId="70657B04" w14:textId="77777777" w:rsidR="00DA4686" w:rsidRPr="00DA4686" w:rsidRDefault="00DA4686" w:rsidP="00DA4686">
      <w:pPr>
        <w:ind w:left="360"/>
        <w:rPr>
          <w:bCs/>
          <w:lang w:val="pt-BR"/>
        </w:rPr>
      </w:pPr>
      <w:r w:rsidRPr="00DA4686">
        <w:rPr>
          <w:bCs/>
          <w:lang w:val="pt-BR"/>
        </w:rPr>
        <w:pict w14:anchorId="75B768D2">
          <v:rect id="_x0000_i1061" style="width:0;height:1.5pt" o:hralign="center" o:hrstd="t" o:hr="t" fillcolor="#a0a0a0" stroked="f"/>
        </w:pict>
      </w:r>
    </w:p>
    <w:p w14:paraId="2B4927E4" w14:textId="77777777" w:rsidR="00DA4686" w:rsidRDefault="00DA4686" w:rsidP="00DA4686">
      <w:pPr>
        <w:ind w:left="360"/>
        <w:rPr>
          <w:b/>
          <w:bCs/>
          <w:lang w:val="pt-BR"/>
        </w:rPr>
      </w:pPr>
    </w:p>
    <w:p w14:paraId="002D4118" w14:textId="7C6A4F54" w:rsidR="00DA4686" w:rsidRPr="00DA4686" w:rsidRDefault="00DA4686" w:rsidP="00DA4686">
      <w:pPr>
        <w:ind w:left="360"/>
        <w:rPr>
          <w:b/>
          <w:bCs/>
          <w:sz w:val="24"/>
          <w:szCs w:val="24"/>
          <w:lang w:val="pt-BR"/>
        </w:rPr>
      </w:pPr>
      <w:r w:rsidRPr="00DA4686">
        <w:rPr>
          <w:b/>
          <w:bCs/>
          <w:sz w:val="24"/>
          <w:szCs w:val="24"/>
          <w:lang w:val="pt-BR"/>
        </w:rPr>
        <w:t>2. OBJETIVO</w:t>
      </w:r>
    </w:p>
    <w:p w14:paraId="0A8C81A3" w14:textId="77777777" w:rsidR="00DA4686" w:rsidRPr="00DA4686" w:rsidRDefault="00DA4686" w:rsidP="00DA4686">
      <w:pPr>
        <w:ind w:left="360"/>
        <w:rPr>
          <w:b/>
          <w:bCs/>
          <w:lang w:val="pt-BR"/>
        </w:rPr>
      </w:pPr>
    </w:p>
    <w:p w14:paraId="6326D3EA" w14:textId="77777777" w:rsidR="00DA4686" w:rsidRPr="00DA4686" w:rsidRDefault="00DA4686" w:rsidP="00DA4686">
      <w:pPr>
        <w:numPr>
          <w:ilvl w:val="0"/>
          <w:numId w:val="49"/>
        </w:numPr>
        <w:rPr>
          <w:bCs/>
          <w:lang w:val="pt-BR"/>
        </w:rPr>
      </w:pPr>
      <w:r w:rsidRPr="00DA4686">
        <w:rPr>
          <w:bCs/>
          <w:lang w:val="pt-BR"/>
        </w:rPr>
        <w:t>Garantir a correta guarda dos documentos fiscais e financeiros do condomínio.</w:t>
      </w:r>
    </w:p>
    <w:p w14:paraId="639C9990" w14:textId="77777777" w:rsidR="00DA4686" w:rsidRPr="00DA4686" w:rsidRDefault="00DA4686" w:rsidP="00DA4686">
      <w:pPr>
        <w:numPr>
          <w:ilvl w:val="0"/>
          <w:numId w:val="49"/>
        </w:numPr>
        <w:rPr>
          <w:bCs/>
          <w:lang w:val="pt-BR"/>
        </w:rPr>
      </w:pPr>
      <w:r w:rsidRPr="00DA4686">
        <w:rPr>
          <w:bCs/>
          <w:lang w:val="pt-BR"/>
        </w:rPr>
        <w:t>Facilitar a localização e o manuseio dos documentos para consultas, auditorias e prestações de contas.</w:t>
      </w:r>
    </w:p>
    <w:p w14:paraId="09BC2493" w14:textId="77777777" w:rsidR="00DA4686" w:rsidRPr="00DA4686" w:rsidRDefault="00DA4686" w:rsidP="00DA4686">
      <w:pPr>
        <w:numPr>
          <w:ilvl w:val="0"/>
          <w:numId w:val="49"/>
        </w:numPr>
        <w:rPr>
          <w:bCs/>
          <w:lang w:val="pt-BR"/>
        </w:rPr>
      </w:pPr>
      <w:r w:rsidRPr="00DA4686">
        <w:rPr>
          <w:bCs/>
          <w:lang w:val="pt-BR"/>
        </w:rPr>
        <w:t>Atender aos prazos legais de guarda documental.</w:t>
      </w:r>
    </w:p>
    <w:p w14:paraId="11D3C72A" w14:textId="77777777" w:rsidR="00DA4686" w:rsidRPr="00DA4686" w:rsidRDefault="00DA4686" w:rsidP="00DA4686">
      <w:pPr>
        <w:numPr>
          <w:ilvl w:val="0"/>
          <w:numId w:val="49"/>
        </w:numPr>
        <w:rPr>
          <w:bCs/>
          <w:lang w:val="pt-BR"/>
        </w:rPr>
      </w:pPr>
      <w:r w:rsidRPr="00DA4686">
        <w:rPr>
          <w:bCs/>
          <w:lang w:val="pt-BR"/>
        </w:rPr>
        <w:t>Proteger os documentos contra perdas, danos e extravios.</w:t>
      </w:r>
    </w:p>
    <w:p w14:paraId="048C4CBC" w14:textId="77777777" w:rsidR="00DA4686" w:rsidRPr="00DA4686" w:rsidRDefault="00DA4686" w:rsidP="00DA4686">
      <w:pPr>
        <w:ind w:left="360"/>
        <w:rPr>
          <w:bCs/>
          <w:lang w:val="pt-BR"/>
        </w:rPr>
      </w:pPr>
      <w:r w:rsidRPr="00DA4686">
        <w:rPr>
          <w:bCs/>
          <w:lang w:val="pt-BR"/>
        </w:rPr>
        <w:pict w14:anchorId="183D3FAB">
          <v:rect id="_x0000_i1062" style="width:0;height:1.5pt" o:hralign="center" o:hrstd="t" o:hr="t" fillcolor="#a0a0a0" stroked="f"/>
        </w:pict>
      </w:r>
    </w:p>
    <w:p w14:paraId="3C9EE4B9" w14:textId="77777777" w:rsidR="00DA4686" w:rsidRDefault="00DA4686" w:rsidP="00DA4686">
      <w:pPr>
        <w:ind w:left="360"/>
        <w:rPr>
          <w:b/>
          <w:bCs/>
          <w:lang w:val="pt-BR"/>
        </w:rPr>
      </w:pPr>
    </w:p>
    <w:p w14:paraId="15687DCC" w14:textId="5A720163" w:rsidR="00DA4686" w:rsidRPr="00DA4686" w:rsidRDefault="00DA4686" w:rsidP="00DA4686">
      <w:pPr>
        <w:ind w:left="360"/>
        <w:rPr>
          <w:b/>
          <w:bCs/>
          <w:sz w:val="24"/>
          <w:szCs w:val="24"/>
          <w:lang w:val="pt-BR"/>
        </w:rPr>
      </w:pPr>
      <w:r w:rsidRPr="00DA4686">
        <w:rPr>
          <w:b/>
          <w:bCs/>
          <w:sz w:val="24"/>
          <w:szCs w:val="24"/>
          <w:lang w:val="pt-BR"/>
        </w:rPr>
        <w:t>3. EXECUTANTES</w:t>
      </w:r>
    </w:p>
    <w:p w14:paraId="024B622E" w14:textId="77777777" w:rsidR="00DA4686" w:rsidRPr="00DA4686" w:rsidRDefault="00DA4686" w:rsidP="00DA4686">
      <w:pPr>
        <w:ind w:left="360"/>
        <w:rPr>
          <w:b/>
          <w:bCs/>
          <w:lang w:val="pt-BR"/>
        </w:rPr>
      </w:pPr>
    </w:p>
    <w:p w14:paraId="64AEC91C" w14:textId="77777777" w:rsidR="00DA4686" w:rsidRPr="00DA4686" w:rsidRDefault="00DA4686" w:rsidP="00DA4686">
      <w:pPr>
        <w:numPr>
          <w:ilvl w:val="0"/>
          <w:numId w:val="50"/>
        </w:numPr>
        <w:rPr>
          <w:bCs/>
          <w:lang w:val="pt-BR"/>
        </w:rPr>
      </w:pPr>
      <w:r w:rsidRPr="00DA4686">
        <w:rPr>
          <w:bCs/>
          <w:lang w:val="pt-BR"/>
        </w:rPr>
        <w:t>Síndico ou administrador do condomínio: responsável pela supervisão do processo.</w:t>
      </w:r>
    </w:p>
    <w:p w14:paraId="20661463" w14:textId="77777777" w:rsidR="00DA4686" w:rsidRPr="00DA4686" w:rsidRDefault="00DA4686" w:rsidP="00DA4686">
      <w:pPr>
        <w:numPr>
          <w:ilvl w:val="0"/>
          <w:numId w:val="50"/>
        </w:numPr>
        <w:rPr>
          <w:bCs/>
          <w:lang w:val="pt-BR"/>
        </w:rPr>
      </w:pPr>
      <w:r w:rsidRPr="00DA4686">
        <w:rPr>
          <w:bCs/>
          <w:lang w:val="pt-BR"/>
        </w:rPr>
        <w:t>Assistente administrativo ou pessoal de apoio: responsável pelo arquivamento físico e digital dos documentos.</w:t>
      </w:r>
    </w:p>
    <w:p w14:paraId="0728CBF2" w14:textId="77777777" w:rsidR="00DA4686" w:rsidRPr="00DA4686" w:rsidRDefault="00DA4686" w:rsidP="00DA4686">
      <w:pPr>
        <w:numPr>
          <w:ilvl w:val="0"/>
          <w:numId w:val="50"/>
        </w:numPr>
        <w:rPr>
          <w:bCs/>
          <w:lang w:val="pt-BR"/>
        </w:rPr>
      </w:pPr>
      <w:r w:rsidRPr="00DA4686">
        <w:rPr>
          <w:bCs/>
          <w:lang w:val="pt-BR"/>
        </w:rPr>
        <w:t>Contador (quando houver): orienta sobre a guarda e requisitos legais dos documentos.</w:t>
      </w:r>
    </w:p>
    <w:p w14:paraId="4324BC4F" w14:textId="77777777" w:rsidR="00DA4686" w:rsidRPr="00DA4686" w:rsidRDefault="00DA4686" w:rsidP="00DA4686">
      <w:pPr>
        <w:ind w:left="360"/>
        <w:rPr>
          <w:bCs/>
          <w:lang w:val="pt-BR"/>
        </w:rPr>
      </w:pPr>
      <w:r w:rsidRPr="00DA4686">
        <w:rPr>
          <w:bCs/>
          <w:lang w:val="pt-BR"/>
        </w:rPr>
        <w:pict w14:anchorId="00C054DF">
          <v:rect id="_x0000_i1063" style="width:0;height:1.5pt" o:hralign="center" o:hrstd="t" o:hr="t" fillcolor="#a0a0a0" stroked="f"/>
        </w:pict>
      </w:r>
    </w:p>
    <w:p w14:paraId="6DFE3995" w14:textId="77777777" w:rsidR="00DA4686" w:rsidRDefault="00DA4686" w:rsidP="00DA4686">
      <w:pPr>
        <w:ind w:left="360"/>
        <w:rPr>
          <w:b/>
          <w:bCs/>
          <w:lang w:val="pt-BR"/>
        </w:rPr>
      </w:pPr>
    </w:p>
    <w:p w14:paraId="735901C8" w14:textId="7D1530C6" w:rsidR="00DA4686" w:rsidRPr="00DA4686" w:rsidRDefault="00DA4686" w:rsidP="00DA4686">
      <w:pPr>
        <w:ind w:left="360"/>
        <w:rPr>
          <w:b/>
          <w:bCs/>
          <w:sz w:val="24"/>
          <w:szCs w:val="24"/>
          <w:lang w:val="pt-BR"/>
        </w:rPr>
      </w:pPr>
      <w:r w:rsidRPr="00DA4686">
        <w:rPr>
          <w:b/>
          <w:bCs/>
          <w:sz w:val="24"/>
          <w:szCs w:val="24"/>
          <w:lang w:val="pt-BR"/>
        </w:rPr>
        <w:t>4. MATERIAIS UTILIZADOS</w:t>
      </w:r>
    </w:p>
    <w:p w14:paraId="45737D87" w14:textId="77777777" w:rsidR="00DA4686" w:rsidRPr="00DA4686" w:rsidRDefault="00DA4686" w:rsidP="00DA4686">
      <w:pPr>
        <w:ind w:left="360"/>
        <w:rPr>
          <w:b/>
          <w:bCs/>
          <w:lang w:val="pt-BR"/>
        </w:rPr>
      </w:pPr>
    </w:p>
    <w:p w14:paraId="38A642C1" w14:textId="77777777" w:rsidR="00DA4686" w:rsidRPr="00DA4686" w:rsidRDefault="00DA4686" w:rsidP="00DA4686">
      <w:pPr>
        <w:numPr>
          <w:ilvl w:val="0"/>
          <w:numId w:val="51"/>
        </w:numPr>
        <w:rPr>
          <w:bCs/>
          <w:lang w:val="pt-BR"/>
        </w:rPr>
      </w:pPr>
      <w:r w:rsidRPr="00DA4686">
        <w:rPr>
          <w:bCs/>
          <w:lang w:val="pt-BR"/>
        </w:rPr>
        <w:t>Pastas, envelopes, caixas organizadoras e arquivos físicos (armários ou estantes).</w:t>
      </w:r>
    </w:p>
    <w:p w14:paraId="5D5BAB92" w14:textId="77777777" w:rsidR="00DA4686" w:rsidRPr="00DA4686" w:rsidRDefault="00DA4686" w:rsidP="00DA4686">
      <w:pPr>
        <w:numPr>
          <w:ilvl w:val="0"/>
          <w:numId w:val="51"/>
        </w:numPr>
        <w:rPr>
          <w:bCs/>
          <w:lang w:val="pt-BR"/>
        </w:rPr>
      </w:pPr>
      <w:r w:rsidRPr="00DA4686">
        <w:rPr>
          <w:bCs/>
          <w:lang w:val="pt-BR"/>
        </w:rPr>
        <w:t>Etiquetas para identificação.</w:t>
      </w:r>
    </w:p>
    <w:p w14:paraId="20D1E87E" w14:textId="77777777" w:rsidR="00DA4686" w:rsidRPr="00DA4686" w:rsidRDefault="00DA4686" w:rsidP="00DA4686">
      <w:pPr>
        <w:numPr>
          <w:ilvl w:val="0"/>
          <w:numId w:val="51"/>
        </w:numPr>
        <w:rPr>
          <w:bCs/>
          <w:lang w:val="pt-BR"/>
        </w:rPr>
      </w:pPr>
      <w:r w:rsidRPr="00DA4686">
        <w:rPr>
          <w:bCs/>
          <w:lang w:val="pt-BR"/>
        </w:rPr>
        <w:t>Sistema de gestão documental ou planilhas de controle.</w:t>
      </w:r>
    </w:p>
    <w:p w14:paraId="2FD0E531" w14:textId="77777777" w:rsidR="00DA4686" w:rsidRPr="00DA4686" w:rsidRDefault="00DA4686" w:rsidP="00DA4686">
      <w:pPr>
        <w:numPr>
          <w:ilvl w:val="0"/>
          <w:numId w:val="51"/>
        </w:numPr>
        <w:rPr>
          <w:bCs/>
          <w:lang w:val="pt-BR"/>
        </w:rPr>
      </w:pPr>
      <w:r w:rsidRPr="00DA4686">
        <w:rPr>
          <w:bCs/>
          <w:lang w:val="pt-BR"/>
        </w:rPr>
        <w:t>Scanner e software para digitalização.</w:t>
      </w:r>
    </w:p>
    <w:p w14:paraId="7BF56436" w14:textId="77777777" w:rsidR="00DA4686" w:rsidRPr="00DA4686" w:rsidRDefault="00DA4686" w:rsidP="00DA4686">
      <w:pPr>
        <w:numPr>
          <w:ilvl w:val="0"/>
          <w:numId w:val="51"/>
        </w:numPr>
        <w:rPr>
          <w:bCs/>
          <w:lang w:val="pt-BR"/>
        </w:rPr>
      </w:pPr>
      <w:r w:rsidRPr="00DA4686">
        <w:rPr>
          <w:bCs/>
          <w:lang w:val="pt-BR"/>
        </w:rPr>
        <w:t>Computador e mídias de armazenamento digital (HD externo, nuvem).</w:t>
      </w:r>
    </w:p>
    <w:p w14:paraId="10125C8A" w14:textId="77777777" w:rsidR="00DA4686" w:rsidRPr="00DA4686" w:rsidRDefault="00DA4686" w:rsidP="00DA4686">
      <w:pPr>
        <w:ind w:left="360"/>
        <w:rPr>
          <w:bCs/>
          <w:lang w:val="pt-BR"/>
        </w:rPr>
      </w:pPr>
      <w:r w:rsidRPr="00DA4686">
        <w:rPr>
          <w:bCs/>
          <w:lang w:val="pt-BR"/>
        </w:rPr>
        <w:pict w14:anchorId="6D84A901">
          <v:rect id="_x0000_i1064" style="width:0;height:1.5pt" o:hralign="center" o:hrstd="t" o:hr="t" fillcolor="#a0a0a0" stroked="f"/>
        </w:pict>
      </w:r>
    </w:p>
    <w:p w14:paraId="6CFBBA74" w14:textId="77777777" w:rsidR="00DA4686" w:rsidRDefault="00DA4686" w:rsidP="00DA4686">
      <w:pPr>
        <w:ind w:left="360"/>
        <w:rPr>
          <w:b/>
          <w:bCs/>
          <w:lang w:val="pt-BR"/>
        </w:rPr>
      </w:pPr>
    </w:p>
    <w:p w14:paraId="2B74C36B" w14:textId="767E14EE" w:rsidR="00DA4686" w:rsidRPr="00DA4686" w:rsidRDefault="00DA4686" w:rsidP="00DA4686">
      <w:pPr>
        <w:ind w:left="360"/>
        <w:rPr>
          <w:b/>
          <w:bCs/>
          <w:sz w:val="24"/>
          <w:szCs w:val="24"/>
          <w:lang w:val="pt-BR"/>
        </w:rPr>
      </w:pPr>
      <w:r w:rsidRPr="00DA4686">
        <w:rPr>
          <w:b/>
          <w:bCs/>
          <w:sz w:val="24"/>
          <w:szCs w:val="24"/>
          <w:lang w:val="pt-BR"/>
        </w:rPr>
        <w:t>5. DESCRIÇÃO DO PROCEDIMENTO</w:t>
      </w:r>
    </w:p>
    <w:p w14:paraId="24200E53" w14:textId="77777777" w:rsidR="00DA4686" w:rsidRPr="00DA4686" w:rsidRDefault="00DA4686" w:rsidP="00DA4686">
      <w:pPr>
        <w:ind w:left="360"/>
        <w:rPr>
          <w:b/>
          <w:bCs/>
          <w:lang w:val="pt-BR"/>
        </w:rPr>
      </w:pPr>
    </w:p>
    <w:p w14:paraId="3979BCEF" w14:textId="77777777" w:rsidR="00DA4686" w:rsidRPr="00DA4686" w:rsidRDefault="00DA4686" w:rsidP="00DA4686">
      <w:pPr>
        <w:ind w:left="360"/>
        <w:rPr>
          <w:b/>
          <w:bCs/>
          <w:lang w:val="pt-BR"/>
        </w:rPr>
      </w:pPr>
      <w:r w:rsidRPr="00DA4686">
        <w:rPr>
          <w:b/>
          <w:bCs/>
          <w:lang w:val="pt-BR"/>
        </w:rPr>
        <w:t>5.1. Recebimento e Conferência</w:t>
      </w:r>
    </w:p>
    <w:p w14:paraId="0E51E73B" w14:textId="77777777" w:rsidR="00DA4686" w:rsidRPr="00DA4686" w:rsidRDefault="00DA4686" w:rsidP="00DA4686">
      <w:pPr>
        <w:numPr>
          <w:ilvl w:val="0"/>
          <w:numId w:val="52"/>
        </w:numPr>
        <w:rPr>
          <w:bCs/>
          <w:lang w:val="pt-BR"/>
        </w:rPr>
      </w:pPr>
      <w:r w:rsidRPr="00DA4686">
        <w:rPr>
          <w:bCs/>
          <w:lang w:val="pt-BR"/>
        </w:rPr>
        <w:t>Receber os documentos fiscais e comprovantes financeiros (notas fiscais, recibos, contratos, extratos bancários, boletos, etc.).</w:t>
      </w:r>
    </w:p>
    <w:p w14:paraId="77208411" w14:textId="77777777" w:rsidR="00DA4686" w:rsidRPr="00DA4686" w:rsidRDefault="00DA4686" w:rsidP="00DA4686">
      <w:pPr>
        <w:numPr>
          <w:ilvl w:val="0"/>
          <w:numId w:val="52"/>
        </w:numPr>
        <w:rPr>
          <w:bCs/>
          <w:lang w:val="pt-BR"/>
        </w:rPr>
      </w:pPr>
      <w:r w:rsidRPr="00DA4686">
        <w:rPr>
          <w:bCs/>
          <w:lang w:val="pt-BR"/>
        </w:rPr>
        <w:t>Conferir a integridade e autenticidade dos documentos, verificando se estão legíveis e completos.</w:t>
      </w:r>
    </w:p>
    <w:p w14:paraId="357784E0" w14:textId="77777777" w:rsidR="00DA4686" w:rsidRPr="00DA4686" w:rsidRDefault="00DA4686" w:rsidP="00DA4686">
      <w:pPr>
        <w:ind w:left="360"/>
        <w:rPr>
          <w:b/>
          <w:bCs/>
          <w:lang w:val="pt-BR"/>
        </w:rPr>
      </w:pPr>
      <w:r w:rsidRPr="00DA4686">
        <w:rPr>
          <w:b/>
          <w:bCs/>
          <w:lang w:val="pt-BR"/>
        </w:rPr>
        <w:t>5.2. Classificação</w:t>
      </w:r>
    </w:p>
    <w:p w14:paraId="4531533A" w14:textId="77777777" w:rsidR="00DA4686" w:rsidRPr="00DA4686" w:rsidRDefault="00DA4686" w:rsidP="00DA4686">
      <w:pPr>
        <w:numPr>
          <w:ilvl w:val="0"/>
          <w:numId w:val="53"/>
        </w:numPr>
        <w:rPr>
          <w:bCs/>
          <w:lang w:val="pt-BR"/>
        </w:rPr>
      </w:pPr>
      <w:r w:rsidRPr="00DA4686">
        <w:rPr>
          <w:bCs/>
          <w:lang w:val="pt-BR"/>
        </w:rPr>
        <w:t>Classificar os documentos por tipo (fiscal, financeiro, contratos, etc.), data e fornecedor/prestador.</w:t>
      </w:r>
    </w:p>
    <w:p w14:paraId="1052A759" w14:textId="77777777" w:rsidR="00DA4686" w:rsidRPr="00DA4686" w:rsidRDefault="00DA4686" w:rsidP="00DA4686">
      <w:pPr>
        <w:numPr>
          <w:ilvl w:val="0"/>
          <w:numId w:val="53"/>
        </w:numPr>
        <w:rPr>
          <w:bCs/>
          <w:lang w:val="pt-BR"/>
        </w:rPr>
      </w:pPr>
      <w:r w:rsidRPr="00DA4686">
        <w:rPr>
          <w:bCs/>
          <w:lang w:val="pt-BR"/>
        </w:rPr>
        <w:t>Criar categorias e subcategorias para facilitar o arquivamento e a busca.</w:t>
      </w:r>
    </w:p>
    <w:p w14:paraId="4DEABB8D" w14:textId="77777777" w:rsidR="00DA4686" w:rsidRPr="00DA4686" w:rsidRDefault="00DA4686" w:rsidP="00DA4686">
      <w:pPr>
        <w:ind w:left="360"/>
        <w:rPr>
          <w:b/>
          <w:bCs/>
          <w:lang w:val="pt-BR"/>
        </w:rPr>
      </w:pPr>
      <w:r w:rsidRPr="00DA4686">
        <w:rPr>
          <w:b/>
          <w:bCs/>
          <w:lang w:val="pt-BR"/>
        </w:rPr>
        <w:t>5.3. Digitalização</w:t>
      </w:r>
    </w:p>
    <w:p w14:paraId="4129EF3B" w14:textId="77777777" w:rsidR="00DA4686" w:rsidRPr="00DA4686" w:rsidRDefault="00DA4686" w:rsidP="00DA4686">
      <w:pPr>
        <w:numPr>
          <w:ilvl w:val="0"/>
          <w:numId w:val="54"/>
        </w:numPr>
        <w:rPr>
          <w:bCs/>
          <w:lang w:val="pt-BR"/>
        </w:rPr>
      </w:pPr>
      <w:r w:rsidRPr="00DA4686">
        <w:rPr>
          <w:bCs/>
          <w:lang w:val="pt-BR"/>
        </w:rPr>
        <w:t>Digitalizar os documentos originais sempre que possível, criando cópias digitais organizadas e protegidas.</w:t>
      </w:r>
    </w:p>
    <w:p w14:paraId="00CB9091" w14:textId="77777777" w:rsidR="00DA4686" w:rsidRPr="00DA4686" w:rsidRDefault="00DA4686" w:rsidP="00DA4686">
      <w:pPr>
        <w:numPr>
          <w:ilvl w:val="0"/>
          <w:numId w:val="54"/>
        </w:numPr>
        <w:rPr>
          <w:bCs/>
          <w:lang w:val="pt-BR"/>
        </w:rPr>
      </w:pPr>
      <w:r w:rsidRPr="00DA4686">
        <w:rPr>
          <w:bCs/>
          <w:lang w:val="pt-BR"/>
        </w:rPr>
        <w:t>Armazenar os arquivos digitais em local seguro, com backup automático.</w:t>
      </w:r>
    </w:p>
    <w:p w14:paraId="1C75ADE5" w14:textId="77777777" w:rsidR="00DA4686" w:rsidRPr="00DA4686" w:rsidRDefault="00DA4686" w:rsidP="00DA4686">
      <w:pPr>
        <w:ind w:left="360"/>
        <w:rPr>
          <w:b/>
          <w:bCs/>
          <w:lang w:val="pt-BR"/>
        </w:rPr>
      </w:pPr>
      <w:r w:rsidRPr="00DA4686">
        <w:rPr>
          <w:b/>
          <w:bCs/>
          <w:lang w:val="pt-BR"/>
        </w:rPr>
        <w:t>5.4. Arquivamento Físico</w:t>
      </w:r>
    </w:p>
    <w:p w14:paraId="699CEBE7" w14:textId="18BE3A3F" w:rsidR="00DA4686" w:rsidRPr="00DA4686" w:rsidRDefault="00DA4686" w:rsidP="00DA4686">
      <w:pPr>
        <w:numPr>
          <w:ilvl w:val="0"/>
          <w:numId w:val="55"/>
        </w:numPr>
        <w:rPr>
          <w:bCs/>
          <w:lang w:val="pt-BR"/>
        </w:rPr>
      </w:pPr>
      <w:r w:rsidRPr="00DA4686">
        <w:rPr>
          <w:bCs/>
          <w:lang w:val="pt-BR"/>
        </w:rPr>
        <w:t xml:space="preserve">Organizar os documentos físicos em pastas ou envelopes etiquetados conforme a classificação </w:t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67EAF72" wp14:editId="64CE13F2">
                <wp:simplePos x="0" y="0"/>
                <wp:positionH relativeFrom="margin">
                  <wp:align>center</wp:align>
                </wp:positionH>
                <wp:positionV relativeFrom="paragraph">
                  <wp:posOffset>-563880</wp:posOffset>
                </wp:positionV>
                <wp:extent cx="6591935" cy="9982200"/>
                <wp:effectExtent l="0" t="0" r="0" b="0"/>
                <wp:wrapNone/>
                <wp:docPr id="1354047692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82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AC7B3" id="Forma Livre: Forma 2" o:spid="_x0000_s1026" style="position:absolute;margin-left:0;margin-top:-44.4pt;width:519.05pt;height:78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0/MpQIAAAwIAAAOAAAAZHJzL2Uyb0RvYy54bWysVV1v2yAUfZ+0/4B4Xxyn+XCiONW0qtOk&#10;aqvU7gcQjGNrGBiQON2v3wUbx3G1JZ3mB2N8D+d+HHTv+vZYcXRg2pRSpDgejTFigsqsFLsUf3++&#10;/5BgZCwRGeFSsBS/MINvN+/frWu1YhNZSJ4xjYBEmFWtUlxYq1ZRZGjBKmJGUjEBxlzqiljY6l2U&#10;aVIDe8WjyXg8j2qpM6UlZcbA37vGiDeeP88Ztd/y3DCLeIohNuvf2r+37h1t1mS100QVJW3DIP8Q&#10;RUVKAU47qjtiCdrr8hVVVVItjcztiMoqknleUuZzgGzi8SCbp4Io5nOB4hjVlcn8P1r69fCkHrUL&#10;3agHSX8YqEhUK7PqLG5jWswx15XDQuDo6Kv40lWRHS2i8HM+W8bLmxlGFGzLZTIBnVydI7IKx+ne&#10;2M9MeipyeDC2kSELX6QIX/QowqcGMZ2M3MtoMQIZNUYg47aRURHrzrn43CeqwX2S3GBUpDiJ5wsv&#10;UCUP7Fl6jHUpLJMFICDSJJ4t2jBPGC762Bhu0Dky2MOqPOcbYfN56zewhLVh67xewPUyuR7Z5Rx8&#10;Ui4N83KcqtDE0fEHNU+AcPgs4AALxrD2a3QNpidMoAjrmb9rcVDP5jYGlrAO0rwWN6T7WwWTyfAG&#10;/amIXbUvptVDXtS983898k03pOUPJbmYXAAGCcI6kOKKGnSZvYp3yDmIMZiDbNCmXPfw/arrKPCz&#10;37OM5GV2X3Lu+6bebT9xjQ7EzRj/tBfsDMaFAwvpjoX717bapru6PruV2csjUDENk6qQ+hdGNQyn&#10;FJufe6IZRvyLgO6/jKdTN838ZjpbTGCj+5Zt30IEBaoUQ8vcK13uCuCOfTMU8uPeyrx0/dc3/cZ/&#10;u4GR46vQjkc30/p7jzoN8c1vAAAA//8DAFBLAwQUAAYACAAAACEApO1/rN8AAAAKAQAADwAAAGRy&#10;cy9kb3ducmV2LnhtbEyPwU7DMAyG70i8Q2Qkblu6DaGsNJ2mSXDhxCgT3LLEtIXG6ZpsK2+Pd4Kb&#10;rd/6/X3FavSdOOEQ20AaZtMMBJINrqVaQ/X6OFEgYjLkTBcINfxghFV5fVWY3IUzveBpm2rBJRRz&#10;o6FJqc+ljLZBb+I09EicfYbBm8TrUEs3mDOX+07Os+xeetMSf2hMj5sG7ff26DW82+XuEL7iZm3f&#10;DunjOe2qZfWk9e3NuH4AkXBMf8dwwWd0KJlpH47koug0sEjSMFGKBS5xtlAzEHue7tRiDrIs5H+F&#10;8hcAAP//AwBQSwECLQAUAAYACAAAACEAtoM4kv4AAADhAQAAEwAAAAAAAAAAAAAAAAAAAAAAW0Nv&#10;bnRlbnRfVHlwZXNdLnhtbFBLAQItABQABgAIAAAAIQA4/SH/1gAAAJQBAAALAAAAAAAAAAAAAAAA&#10;AC8BAABfcmVscy8ucmVsc1BLAQItABQABgAIAAAAIQC3j0/MpQIAAAwIAAAOAAAAAAAAAAAAAAAA&#10;AC4CAABkcnMvZTJvRG9jLnhtbFBLAQItABQABgAIAAAAIQCk7X+s3wAAAAoBAAAPAAAAAAAAAAAA&#10;AAAAAP8EAABkcnMvZG93bnJldi54bWxQSwUGAAAAAAQABADzAAAACw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DA4686">
        <w:rPr>
          <w:bCs/>
          <w:lang w:val="pt-BR"/>
        </w:rPr>
        <w:t>definida.</w:t>
      </w:r>
      <w:r w:rsidRPr="00DA4686">
        <w:rPr>
          <w:noProof/>
        </w:rPr>
        <w:t xml:space="preserve"> </w:t>
      </w:r>
    </w:p>
    <w:p w14:paraId="4412EDB9" w14:textId="77777777" w:rsidR="00DA4686" w:rsidRPr="00DA4686" w:rsidRDefault="00DA4686" w:rsidP="00DA4686">
      <w:pPr>
        <w:numPr>
          <w:ilvl w:val="0"/>
          <w:numId w:val="55"/>
        </w:numPr>
        <w:rPr>
          <w:bCs/>
          <w:lang w:val="pt-BR"/>
        </w:rPr>
      </w:pPr>
      <w:r w:rsidRPr="00DA4686">
        <w:rPr>
          <w:bCs/>
          <w:lang w:val="pt-BR"/>
        </w:rPr>
        <w:t>Guardar as pastas em armários ou caixas, em local seco, ventilado e protegido contra fogo, umidade e luz excessiva.</w:t>
      </w:r>
    </w:p>
    <w:p w14:paraId="2536AA79" w14:textId="77777777" w:rsidR="00DA4686" w:rsidRPr="00DA4686" w:rsidRDefault="00DA4686" w:rsidP="00DA4686">
      <w:pPr>
        <w:numPr>
          <w:ilvl w:val="0"/>
          <w:numId w:val="55"/>
        </w:numPr>
        <w:rPr>
          <w:bCs/>
          <w:lang w:val="pt-BR"/>
        </w:rPr>
      </w:pPr>
      <w:r w:rsidRPr="00DA4686">
        <w:rPr>
          <w:bCs/>
          <w:lang w:val="pt-BR"/>
        </w:rPr>
        <w:t>Registrar o arquivo físico e digital em planilhas ou sistema, indicando localização e data.</w:t>
      </w:r>
    </w:p>
    <w:p w14:paraId="3D36BCBF" w14:textId="77777777" w:rsidR="00DA4686" w:rsidRPr="00DA4686" w:rsidRDefault="00DA4686" w:rsidP="00DA4686">
      <w:pPr>
        <w:ind w:left="360"/>
        <w:rPr>
          <w:b/>
          <w:bCs/>
          <w:lang w:val="pt-BR"/>
        </w:rPr>
      </w:pPr>
      <w:r w:rsidRPr="00DA4686">
        <w:rPr>
          <w:b/>
          <w:bCs/>
          <w:lang w:val="pt-BR"/>
        </w:rPr>
        <w:t>5.5. Controle e Acesso</w:t>
      </w:r>
    </w:p>
    <w:p w14:paraId="77F3CE97" w14:textId="77777777" w:rsidR="00DA4686" w:rsidRPr="00DA4686" w:rsidRDefault="00DA4686" w:rsidP="00DA4686">
      <w:pPr>
        <w:numPr>
          <w:ilvl w:val="0"/>
          <w:numId w:val="56"/>
        </w:numPr>
        <w:rPr>
          <w:bCs/>
          <w:lang w:val="pt-BR"/>
        </w:rPr>
      </w:pPr>
      <w:r w:rsidRPr="00DA4686">
        <w:rPr>
          <w:bCs/>
          <w:lang w:val="pt-BR"/>
        </w:rPr>
        <w:t>Estabelecer política de acesso para garantir que somente pessoas autorizadas manuseiem os documentos.</w:t>
      </w:r>
    </w:p>
    <w:p w14:paraId="5F496393" w14:textId="77777777" w:rsidR="00DA4686" w:rsidRPr="00DA4686" w:rsidRDefault="00DA4686" w:rsidP="00DA4686">
      <w:pPr>
        <w:numPr>
          <w:ilvl w:val="0"/>
          <w:numId w:val="56"/>
        </w:numPr>
        <w:rPr>
          <w:bCs/>
          <w:lang w:val="pt-BR"/>
        </w:rPr>
      </w:pPr>
      <w:r w:rsidRPr="00DA4686">
        <w:rPr>
          <w:bCs/>
          <w:lang w:val="pt-BR"/>
        </w:rPr>
        <w:t>Atualizar periodicamente o controle de documentos arquivados e realizar auditorias internas.</w:t>
      </w:r>
    </w:p>
    <w:p w14:paraId="1D7DEDD3" w14:textId="77777777" w:rsidR="00DA4686" w:rsidRPr="00DA4686" w:rsidRDefault="00DA4686" w:rsidP="00DA4686">
      <w:pPr>
        <w:ind w:left="360"/>
        <w:rPr>
          <w:b/>
          <w:bCs/>
          <w:lang w:val="pt-BR"/>
        </w:rPr>
      </w:pPr>
      <w:r w:rsidRPr="00DA4686">
        <w:rPr>
          <w:b/>
          <w:bCs/>
          <w:lang w:val="pt-BR"/>
        </w:rPr>
        <w:t>5.6. Descarte</w:t>
      </w:r>
    </w:p>
    <w:p w14:paraId="03196EF4" w14:textId="77777777" w:rsidR="00DA4686" w:rsidRPr="00DA4686" w:rsidRDefault="00DA4686" w:rsidP="00DA4686">
      <w:pPr>
        <w:numPr>
          <w:ilvl w:val="0"/>
          <w:numId w:val="57"/>
        </w:numPr>
        <w:rPr>
          <w:bCs/>
          <w:lang w:val="pt-BR"/>
        </w:rPr>
      </w:pPr>
      <w:r w:rsidRPr="00DA4686">
        <w:rPr>
          <w:bCs/>
          <w:lang w:val="pt-BR"/>
        </w:rPr>
        <w:t>Após o prazo legal de guarda (geralmente 5 anos para documentos fiscais e contábeis, podendo variar conforme legislação local), promover o descarte seguro dos documentos, preferencialmente por meio de trituração ou incineração.</w:t>
      </w:r>
    </w:p>
    <w:p w14:paraId="01C23C12" w14:textId="77777777" w:rsidR="00DA4686" w:rsidRPr="00DA4686" w:rsidRDefault="00DA4686" w:rsidP="00DA4686">
      <w:pPr>
        <w:ind w:left="360"/>
        <w:rPr>
          <w:bCs/>
          <w:lang w:val="pt-BR"/>
        </w:rPr>
      </w:pPr>
      <w:r w:rsidRPr="00DA4686">
        <w:rPr>
          <w:bCs/>
          <w:lang w:val="pt-BR"/>
        </w:rPr>
        <w:pict w14:anchorId="15547BD6">
          <v:rect id="_x0000_i1065" style="width:0;height:1.5pt" o:hralign="center" o:hrstd="t" o:hr="t" fillcolor="#a0a0a0" stroked="f"/>
        </w:pict>
      </w:r>
    </w:p>
    <w:p w14:paraId="2D26CB8B" w14:textId="77777777" w:rsidR="00DA4686" w:rsidRDefault="00DA4686" w:rsidP="00DA4686">
      <w:pPr>
        <w:ind w:left="360"/>
        <w:rPr>
          <w:b/>
          <w:bCs/>
          <w:lang w:val="pt-BR"/>
        </w:rPr>
      </w:pPr>
    </w:p>
    <w:p w14:paraId="13871F37" w14:textId="1E8855A0" w:rsidR="00DA4686" w:rsidRPr="00DA4686" w:rsidRDefault="00DA4686" w:rsidP="00DA4686">
      <w:pPr>
        <w:ind w:left="360"/>
        <w:rPr>
          <w:b/>
          <w:bCs/>
          <w:sz w:val="24"/>
          <w:szCs w:val="24"/>
          <w:lang w:val="pt-BR"/>
        </w:rPr>
      </w:pPr>
      <w:r w:rsidRPr="00DA4686">
        <w:rPr>
          <w:b/>
          <w:bCs/>
          <w:sz w:val="24"/>
          <w:szCs w:val="24"/>
          <w:lang w:val="pt-BR"/>
        </w:rPr>
        <w:t>6. OBSERVAÇÕES</w:t>
      </w:r>
    </w:p>
    <w:p w14:paraId="7F707116" w14:textId="77777777" w:rsidR="00DA4686" w:rsidRPr="00DA4686" w:rsidRDefault="00DA4686" w:rsidP="00DA4686">
      <w:pPr>
        <w:ind w:left="360"/>
        <w:rPr>
          <w:b/>
          <w:bCs/>
          <w:lang w:val="pt-BR"/>
        </w:rPr>
      </w:pPr>
    </w:p>
    <w:p w14:paraId="41C52C96" w14:textId="77777777" w:rsidR="00DA4686" w:rsidRPr="00DA4686" w:rsidRDefault="00DA4686" w:rsidP="00DA4686">
      <w:pPr>
        <w:numPr>
          <w:ilvl w:val="0"/>
          <w:numId w:val="58"/>
        </w:numPr>
        <w:rPr>
          <w:bCs/>
          <w:lang w:val="pt-BR"/>
        </w:rPr>
      </w:pPr>
      <w:r w:rsidRPr="00DA4686">
        <w:rPr>
          <w:bCs/>
          <w:lang w:val="pt-BR"/>
        </w:rPr>
        <w:t>A guarda adequada dos documentos é essencial para garantir a conformidade fiscal e facilitar auditorias.</w:t>
      </w:r>
    </w:p>
    <w:p w14:paraId="444C3DC5" w14:textId="77777777" w:rsidR="00DA4686" w:rsidRPr="00DA4686" w:rsidRDefault="00DA4686" w:rsidP="00DA4686">
      <w:pPr>
        <w:numPr>
          <w:ilvl w:val="0"/>
          <w:numId w:val="58"/>
        </w:numPr>
        <w:rPr>
          <w:bCs/>
          <w:lang w:val="pt-BR"/>
        </w:rPr>
      </w:pPr>
      <w:r w:rsidRPr="00DA4686">
        <w:rPr>
          <w:bCs/>
          <w:lang w:val="pt-BR"/>
        </w:rPr>
        <w:t>A digitalização contribui para redução de espaço físico e facilita o acesso rápido.</w:t>
      </w:r>
    </w:p>
    <w:p w14:paraId="3BEA7693" w14:textId="77777777" w:rsidR="00DA4686" w:rsidRPr="00DA4686" w:rsidRDefault="00DA4686" w:rsidP="00DA4686">
      <w:pPr>
        <w:numPr>
          <w:ilvl w:val="0"/>
          <w:numId w:val="58"/>
        </w:numPr>
        <w:rPr>
          <w:bCs/>
          <w:lang w:val="pt-BR"/>
        </w:rPr>
      </w:pPr>
      <w:r w:rsidRPr="00DA4686">
        <w:rPr>
          <w:bCs/>
          <w:lang w:val="pt-BR"/>
        </w:rPr>
        <w:t>Os prazos de guarda podem variar conforme a legislação vigente e tipo de documento; sempre consultar a legislação atualizada.</w:t>
      </w:r>
    </w:p>
    <w:p w14:paraId="2CD3AE3C" w14:textId="77777777" w:rsidR="00DA4686" w:rsidRPr="00DA4686" w:rsidRDefault="00DA4686" w:rsidP="00DA4686">
      <w:pPr>
        <w:numPr>
          <w:ilvl w:val="0"/>
          <w:numId w:val="58"/>
        </w:numPr>
        <w:rPr>
          <w:bCs/>
          <w:lang w:val="pt-BR"/>
        </w:rPr>
      </w:pPr>
      <w:r w:rsidRPr="00DA4686">
        <w:rPr>
          <w:bCs/>
          <w:lang w:val="pt-BR"/>
        </w:rPr>
        <w:t>É recomendável a criação de um plano de continuidade de negócios que inclua a segurança dos documentos digitais e físicos.</w:t>
      </w:r>
    </w:p>
    <w:p w14:paraId="4FCFFC8D" w14:textId="77777777" w:rsidR="00DA4686" w:rsidRPr="00DA4686" w:rsidRDefault="00DA4686" w:rsidP="00DA4686">
      <w:pPr>
        <w:ind w:left="360"/>
        <w:rPr>
          <w:bCs/>
          <w:lang w:val="pt-BR"/>
        </w:rPr>
      </w:pPr>
      <w:r w:rsidRPr="00DA4686">
        <w:rPr>
          <w:bCs/>
          <w:lang w:val="pt-BR"/>
        </w:rPr>
        <w:pict w14:anchorId="651F721E">
          <v:rect id="_x0000_i1066" style="width:0;height:1.5pt" o:hralign="center" o:hrstd="t" o:hr="t" fillcolor="#a0a0a0" stroked="f"/>
        </w:pict>
      </w:r>
    </w:p>
    <w:p w14:paraId="21F54FE1" w14:textId="77777777" w:rsidR="00DA4686" w:rsidRDefault="00DA4686" w:rsidP="00DA4686">
      <w:pPr>
        <w:ind w:left="360"/>
        <w:rPr>
          <w:b/>
          <w:bCs/>
          <w:lang w:val="pt-BR"/>
        </w:rPr>
      </w:pPr>
    </w:p>
    <w:p w14:paraId="7918955F" w14:textId="3F57BBE9" w:rsidR="00DA4686" w:rsidRPr="00DA4686" w:rsidRDefault="00DA4686" w:rsidP="00DA4686">
      <w:pPr>
        <w:ind w:left="360"/>
        <w:rPr>
          <w:b/>
          <w:bCs/>
          <w:sz w:val="24"/>
          <w:szCs w:val="24"/>
          <w:lang w:val="pt-BR"/>
        </w:rPr>
      </w:pPr>
      <w:r w:rsidRPr="00DA4686">
        <w:rPr>
          <w:b/>
          <w:bCs/>
          <w:sz w:val="24"/>
          <w:szCs w:val="24"/>
          <w:lang w:val="pt-BR"/>
        </w:rPr>
        <w:t>7. REFERÊNCIAS BIBLIOGRÁFICAS</w:t>
      </w:r>
    </w:p>
    <w:p w14:paraId="17349976" w14:textId="77777777" w:rsidR="00DA4686" w:rsidRPr="00DA4686" w:rsidRDefault="00DA4686" w:rsidP="00DA4686">
      <w:pPr>
        <w:ind w:left="360"/>
        <w:rPr>
          <w:b/>
          <w:bCs/>
          <w:lang w:val="pt-BR"/>
        </w:rPr>
      </w:pPr>
    </w:p>
    <w:p w14:paraId="3F2749C9" w14:textId="43E3CD9E" w:rsidR="00DA4686" w:rsidRDefault="00DA4686" w:rsidP="00DA4686">
      <w:pPr>
        <w:ind w:left="360"/>
        <w:rPr>
          <w:bCs/>
          <w:lang w:val="pt-BR"/>
        </w:rPr>
      </w:pPr>
      <w:r w:rsidRPr="00DA4686">
        <w:rPr>
          <w:b/>
          <w:bCs/>
          <w:lang w:val="pt-BR"/>
        </w:rPr>
        <w:t>Receita Federal – Prazo para guarda de documentos:</w:t>
      </w:r>
      <w:r w:rsidRPr="00DA4686">
        <w:rPr>
          <w:bCs/>
          <w:lang w:val="pt-BR"/>
        </w:rPr>
        <w:br/>
      </w:r>
      <w:hyperlink r:id="rId5" w:history="1">
        <w:r w:rsidRPr="00DA4686">
          <w:rPr>
            <w:rStyle w:val="Hyperlink"/>
            <w:bCs/>
            <w:lang w:val="pt-BR"/>
          </w:rPr>
          <w:t>https://www.gov.br/receitafederal/pt-br/assuntos/orientacao-tributaria/declaracoes-e-obrigacoes-acessórias/prazo-para-guarda-de-documentos</w:t>
        </w:r>
      </w:hyperlink>
    </w:p>
    <w:p w14:paraId="67BC688E" w14:textId="77777777" w:rsidR="00DA4686" w:rsidRPr="00DA4686" w:rsidRDefault="00DA4686" w:rsidP="00DA4686">
      <w:pPr>
        <w:ind w:left="360"/>
        <w:rPr>
          <w:bCs/>
          <w:lang w:val="pt-BR"/>
        </w:rPr>
      </w:pPr>
    </w:p>
    <w:p w14:paraId="614669A0" w14:textId="6E1BB512" w:rsidR="00DA4686" w:rsidRDefault="00DA4686" w:rsidP="00DA4686">
      <w:pPr>
        <w:ind w:left="360"/>
        <w:rPr>
          <w:bCs/>
          <w:lang w:val="pt-BR"/>
        </w:rPr>
      </w:pPr>
      <w:r w:rsidRPr="00DA4686">
        <w:rPr>
          <w:b/>
          <w:bCs/>
          <w:lang w:val="pt-BR"/>
        </w:rPr>
        <w:t>SEBRAE – Organização e arquivamento de documentos:</w:t>
      </w:r>
      <w:r w:rsidRPr="00DA4686">
        <w:rPr>
          <w:bCs/>
          <w:lang w:val="pt-BR"/>
        </w:rPr>
        <w:br/>
      </w:r>
      <w:hyperlink r:id="rId6" w:history="1">
        <w:r w:rsidRPr="00DA4686">
          <w:rPr>
            <w:rStyle w:val="Hyperlink"/>
            <w:bCs/>
            <w:lang w:val="pt-BR"/>
          </w:rPr>
          <w:t>https://www.sebrae.com.br/sites/PortalSebrae/artigos/organizacao-e-arquivamento-de-documentos,7d6f1c682a9b7310VgnVCM1000004c00210aRCRD</w:t>
        </w:r>
      </w:hyperlink>
    </w:p>
    <w:p w14:paraId="088331B5" w14:textId="77777777" w:rsidR="00DA4686" w:rsidRPr="00DA4686" w:rsidRDefault="00DA4686" w:rsidP="00DA4686">
      <w:pPr>
        <w:ind w:left="360"/>
        <w:rPr>
          <w:bCs/>
          <w:lang w:val="pt-BR"/>
        </w:rPr>
      </w:pPr>
    </w:p>
    <w:p w14:paraId="654F1582" w14:textId="36793D17" w:rsidR="00DA4686" w:rsidRDefault="00DA4686" w:rsidP="00DA4686">
      <w:pPr>
        <w:ind w:left="360"/>
        <w:rPr>
          <w:bCs/>
          <w:lang w:val="pt-BR"/>
        </w:rPr>
      </w:pPr>
      <w:r w:rsidRPr="00DA4686">
        <w:rPr>
          <w:b/>
          <w:bCs/>
          <w:lang w:val="pt-BR"/>
        </w:rPr>
        <w:t>Manual de Boas Práticas em Arquivo – ABRA:</w:t>
      </w:r>
      <w:r w:rsidRPr="00DA4686">
        <w:rPr>
          <w:bCs/>
          <w:lang w:val="pt-BR"/>
        </w:rPr>
        <w:br/>
      </w:r>
      <w:hyperlink r:id="rId7" w:history="1">
        <w:r w:rsidRPr="00DA4686">
          <w:rPr>
            <w:rStyle w:val="Hyperlink"/>
            <w:bCs/>
            <w:lang w:val="pt-BR"/>
          </w:rPr>
          <w:t>https://www.abra.org.br/manual-boas-praticas-arquivo</w:t>
        </w:r>
      </w:hyperlink>
    </w:p>
    <w:p w14:paraId="0A36E0B2" w14:textId="77777777" w:rsidR="00DA4686" w:rsidRPr="00DA4686" w:rsidRDefault="00DA4686" w:rsidP="00DA4686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7777C5"/>
    <w:multiLevelType w:val="multilevel"/>
    <w:tmpl w:val="02B2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E43D6B"/>
    <w:multiLevelType w:val="multilevel"/>
    <w:tmpl w:val="F188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B034AF"/>
    <w:multiLevelType w:val="multilevel"/>
    <w:tmpl w:val="DB8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F1A2930"/>
    <w:multiLevelType w:val="multilevel"/>
    <w:tmpl w:val="9A36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6" w15:restartNumberingAfterBreak="0">
    <w:nsid w:val="36692A01"/>
    <w:multiLevelType w:val="multilevel"/>
    <w:tmpl w:val="64A818A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0A118A"/>
    <w:multiLevelType w:val="multilevel"/>
    <w:tmpl w:val="066486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9F5D05"/>
    <w:multiLevelType w:val="multilevel"/>
    <w:tmpl w:val="B7F01D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473412"/>
    <w:multiLevelType w:val="multilevel"/>
    <w:tmpl w:val="879A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9B6010"/>
    <w:multiLevelType w:val="multilevel"/>
    <w:tmpl w:val="13CC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9D194E"/>
    <w:multiLevelType w:val="multilevel"/>
    <w:tmpl w:val="D29A06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0D208D2"/>
    <w:multiLevelType w:val="multilevel"/>
    <w:tmpl w:val="39D4DC2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5"/>
  </w:num>
  <w:num w:numId="2" w16cid:durableId="793331879">
    <w:abstractNumId w:val="4"/>
  </w:num>
  <w:num w:numId="3" w16cid:durableId="700781931">
    <w:abstractNumId w:val="3"/>
  </w:num>
  <w:num w:numId="4" w16cid:durableId="2006469943">
    <w:abstractNumId w:val="30"/>
  </w:num>
  <w:num w:numId="5" w16cid:durableId="1736195502">
    <w:abstractNumId w:val="34"/>
  </w:num>
  <w:num w:numId="6" w16cid:durableId="467816767">
    <w:abstractNumId w:val="11"/>
  </w:num>
  <w:num w:numId="7" w16cid:durableId="1640063979">
    <w:abstractNumId w:val="32"/>
  </w:num>
  <w:num w:numId="8" w16cid:durableId="992834510">
    <w:abstractNumId w:val="5"/>
  </w:num>
  <w:num w:numId="9" w16cid:durableId="1342317041">
    <w:abstractNumId w:val="14"/>
  </w:num>
  <w:num w:numId="10" w16cid:durableId="1787653155">
    <w:abstractNumId w:val="50"/>
  </w:num>
  <w:num w:numId="11" w16cid:durableId="548107610">
    <w:abstractNumId w:val="54"/>
  </w:num>
  <w:num w:numId="12" w16cid:durableId="1174763998">
    <w:abstractNumId w:val="37"/>
  </w:num>
  <w:num w:numId="13" w16cid:durableId="2049452361">
    <w:abstractNumId w:val="48"/>
  </w:num>
  <w:num w:numId="14" w16cid:durableId="149636802">
    <w:abstractNumId w:val="46"/>
  </w:num>
  <w:num w:numId="15" w16cid:durableId="112022815">
    <w:abstractNumId w:val="36"/>
  </w:num>
  <w:num w:numId="16" w16cid:durableId="330643024">
    <w:abstractNumId w:val="23"/>
  </w:num>
  <w:num w:numId="17" w16cid:durableId="859316265">
    <w:abstractNumId w:val="40"/>
  </w:num>
  <w:num w:numId="18" w16cid:durableId="1544830399">
    <w:abstractNumId w:val="39"/>
  </w:num>
  <w:num w:numId="19" w16cid:durableId="602496784">
    <w:abstractNumId w:val="2"/>
  </w:num>
  <w:num w:numId="20" w16cid:durableId="349839668">
    <w:abstractNumId w:val="55"/>
  </w:num>
  <w:num w:numId="21" w16cid:durableId="1888758481">
    <w:abstractNumId w:val="12"/>
  </w:num>
  <w:num w:numId="22" w16cid:durableId="1472333359">
    <w:abstractNumId w:val="58"/>
  </w:num>
  <w:num w:numId="23" w16cid:durableId="631328415">
    <w:abstractNumId w:val="57"/>
  </w:num>
  <w:num w:numId="24" w16cid:durableId="223609730">
    <w:abstractNumId w:val="45"/>
  </w:num>
  <w:num w:numId="25" w16cid:durableId="1022242917">
    <w:abstractNumId w:val="29"/>
  </w:num>
  <w:num w:numId="26" w16cid:durableId="1490898302">
    <w:abstractNumId w:val="42"/>
  </w:num>
  <w:num w:numId="27" w16cid:durableId="279186382">
    <w:abstractNumId w:val="21"/>
  </w:num>
  <w:num w:numId="28" w16cid:durableId="2038851448">
    <w:abstractNumId w:val="8"/>
  </w:num>
  <w:num w:numId="29" w16cid:durableId="266889104">
    <w:abstractNumId w:val="27"/>
  </w:num>
  <w:num w:numId="30" w16cid:durableId="1424688382">
    <w:abstractNumId w:val="31"/>
  </w:num>
  <w:num w:numId="31" w16cid:durableId="1169369356">
    <w:abstractNumId w:val="19"/>
  </w:num>
  <w:num w:numId="32" w16cid:durableId="733511544">
    <w:abstractNumId w:val="44"/>
  </w:num>
  <w:num w:numId="33" w16cid:durableId="345443218">
    <w:abstractNumId w:val="17"/>
  </w:num>
  <w:num w:numId="34" w16cid:durableId="1247610869">
    <w:abstractNumId w:val="15"/>
  </w:num>
  <w:num w:numId="35" w16cid:durableId="911156410">
    <w:abstractNumId w:val="47"/>
  </w:num>
  <w:num w:numId="36" w16cid:durableId="1675066455">
    <w:abstractNumId w:val="18"/>
  </w:num>
  <w:num w:numId="37" w16cid:durableId="1930191734">
    <w:abstractNumId w:val="56"/>
  </w:num>
  <w:num w:numId="38" w16cid:durableId="2037925891">
    <w:abstractNumId w:val="52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10"/>
  </w:num>
  <w:num w:numId="42" w16cid:durableId="1192500719">
    <w:abstractNumId w:val="16"/>
  </w:num>
  <w:num w:numId="43" w16cid:durableId="1301379256">
    <w:abstractNumId w:val="1"/>
  </w:num>
  <w:num w:numId="44" w16cid:durableId="1718895460">
    <w:abstractNumId w:val="9"/>
  </w:num>
  <w:num w:numId="45" w16cid:durableId="1299412664">
    <w:abstractNumId w:val="7"/>
  </w:num>
  <w:num w:numId="46" w16cid:durableId="1736512964">
    <w:abstractNumId w:val="38"/>
  </w:num>
  <w:num w:numId="47" w16cid:durableId="941690804">
    <w:abstractNumId w:val="28"/>
  </w:num>
  <w:num w:numId="48" w16cid:durableId="341934012">
    <w:abstractNumId w:val="20"/>
  </w:num>
  <w:num w:numId="49" w16cid:durableId="2049526419">
    <w:abstractNumId w:val="41"/>
  </w:num>
  <w:num w:numId="50" w16cid:durableId="677006697">
    <w:abstractNumId w:val="24"/>
  </w:num>
  <w:num w:numId="51" w16cid:durableId="498081023">
    <w:abstractNumId w:val="6"/>
  </w:num>
  <w:num w:numId="52" w16cid:durableId="597372012">
    <w:abstractNumId w:val="13"/>
  </w:num>
  <w:num w:numId="53" w16cid:durableId="1928610081">
    <w:abstractNumId w:val="51"/>
  </w:num>
  <w:num w:numId="54" w16cid:durableId="1769813620">
    <w:abstractNumId w:val="33"/>
  </w:num>
  <w:num w:numId="55" w16cid:durableId="1759406885">
    <w:abstractNumId w:val="35"/>
  </w:num>
  <w:num w:numId="56" w16cid:durableId="1733577612">
    <w:abstractNumId w:val="26"/>
  </w:num>
  <w:num w:numId="57" w16cid:durableId="1740664179">
    <w:abstractNumId w:val="53"/>
  </w:num>
  <w:num w:numId="58" w16cid:durableId="1873419337">
    <w:abstractNumId w:val="22"/>
  </w:num>
  <w:num w:numId="59" w16cid:durableId="96523621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05372"/>
    <w:rsid w:val="00D453C1"/>
    <w:rsid w:val="00D94006"/>
    <w:rsid w:val="00D97AE0"/>
    <w:rsid w:val="00DA4686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bra.org.br/manual-boas-praticas-arquiv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brae.com.br/sites/PortalSebrae/artigos/organizacao-e-arquivamento-de-documentos,7d6f1c682a9b7310VgnVCM1000004c00210aRCRD" TargetMode="External"/><Relationship Id="rId5" Type="http://schemas.openxmlformats.org/officeDocument/2006/relationships/hyperlink" Target="https://www.gov.br/receitafederal/pt-br/assuntos/orientacao-tributaria/declaracoes-e-obrigacoes-acess&#243;rias/prazo-para-guarda-de-documento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640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2025-05-26T16:23:00Z</dcterms:created>
  <dcterms:modified xsi:type="dcterms:W3CDTF">2025-05-26T16:23:00Z</dcterms:modified>
</cp:coreProperties>
</file>