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2F90787" w:rsidR="00C16F94" w:rsidRDefault="00B94AB6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B94AB6">
              <w:rPr>
                <w:bCs/>
                <w:sz w:val="24"/>
                <w:szCs w:val="24"/>
              </w:rPr>
              <w:t>AUDITORIA INTERNA OU EXTERNA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7CC283E1" w14:textId="3FD73FD4" w:rsidR="00B94AB6" w:rsidRPr="00B94AB6" w:rsidRDefault="00B94AB6" w:rsidP="00B94AB6">
      <w:pPr>
        <w:ind w:left="360"/>
        <w:rPr>
          <w:b/>
          <w:bCs/>
          <w:sz w:val="24"/>
          <w:szCs w:val="24"/>
          <w:lang w:val="pt-BR"/>
        </w:rPr>
      </w:pPr>
      <w:r w:rsidRPr="00B94AB6">
        <w:rPr>
          <w:b/>
          <w:bCs/>
          <w:sz w:val="24"/>
          <w:szCs w:val="24"/>
          <w:lang w:val="pt-BR"/>
        </w:rPr>
        <w:t>1. DEFINIÇÃO</w:t>
      </w:r>
    </w:p>
    <w:p w14:paraId="24E4A9C6" w14:textId="77777777" w:rsidR="00B94AB6" w:rsidRPr="00B94AB6" w:rsidRDefault="00B94AB6" w:rsidP="00B94AB6">
      <w:pPr>
        <w:ind w:left="360"/>
        <w:rPr>
          <w:b/>
          <w:bCs/>
          <w:lang w:val="pt-BR"/>
        </w:rPr>
      </w:pPr>
    </w:p>
    <w:p w14:paraId="4D4A413A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t>A auditoria em condomínio é o processo de verificação sistemática e independente das contas, registros e processos administrativos, com o objetivo de assegurar a transparência e a regularidade da gestão financeira e operacional, podendo ser realizada internamente ou por empresa externa especializada.</w:t>
      </w:r>
    </w:p>
    <w:p w14:paraId="34B53CE4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pict w14:anchorId="2AE81C9E">
          <v:rect id="_x0000_i1085" style="width:0;height:1.5pt" o:hralign="center" o:hrstd="t" o:hr="t" fillcolor="#a0a0a0" stroked="f"/>
        </w:pict>
      </w:r>
    </w:p>
    <w:p w14:paraId="210EAE4D" w14:textId="77777777" w:rsidR="00B94AB6" w:rsidRDefault="00B94AB6" w:rsidP="00B94AB6">
      <w:pPr>
        <w:ind w:left="360"/>
        <w:rPr>
          <w:b/>
          <w:bCs/>
          <w:lang w:val="pt-BR"/>
        </w:rPr>
      </w:pPr>
    </w:p>
    <w:p w14:paraId="27EDC31B" w14:textId="26010D39" w:rsidR="00B94AB6" w:rsidRPr="00B94AB6" w:rsidRDefault="00B94AB6" w:rsidP="00B94AB6">
      <w:pPr>
        <w:ind w:left="360"/>
        <w:rPr>
          <w:b/>
          <w:bCs/>
          <w:sz w:val="24"/>
          <w:szCs w:val="24"/>
          <w:lang w:val="pt-BR"/>
        </w:rPr>
      </w:pPr>
      <w:r w:rsidRPr="00B94AB6">
        <w:rPr>
          <w:b/>
          <w:bCs/>
          <w:sz w:val="24"/>
          <w:szCs w:val="24"/>
          <w:lang w:val="pt-BR"/>
        </w:rPr>
        <w:t>2. OBJETIVO</w:t>
      </w:r>
    </w:p>
    <w:p w14:paraId="2B32DAB7" w14:textId="77777777" w:rsidR="00B94AB6" w:rsidRPr="00B94AB6" w:rsidRDefault="00B94AB6" w:rsidP="00B94AB6">
      <w:pPr>
        <w:ind w:left="360"/>
        <w:rPr>
          <w:b/>
          <w:bCs/>
          <w:lang w:val="pt-BR"/>
        </w:rPr>
      </w:pPr>
    </w:p>
    <w:p w14:paraId="6762B933" w14:textId="77777777" w:rsidR="00B94AB6" w:rsidRPr="00B94AB6" w:rsidRDefault="00B94AB6" w:rsidP="00B94AB6">
      <w:pPr>
        <w:numPr>
          <w:ilvl w:val="0"/>
          <w:numId w:val="49"/>
        </w:numPr>
        <w:rPr>
          <w:bCs/>
          <w:lang w:val="pt-BR"/>
        </w:rPr>
      </w:pPr>
      <w:r w:rsidRPr="00B94AB6">
        <w:rPr>
          <w:bCs/>
          <w:lang w:val="pt-BR"/>
        </w:rPr>
        <w:t>Garantir a conformidade das práticas financeiras e administrativas com a legislação vigente.</w:t>
      </w:r>
    </w:p>
    <w:p w14:paraId="5167C3ED" w14:textId="77777777" w:rsidR="00B94AB6" w:rsidRPr="00B94AB6" w:rsidRDefault="00B94AB6" w:rsidP="00B94AB6">
      <w:pPr>
        <w:numPr>
          <w:ilvl w:val="0"/>
          <w:numId w:val="49"/>
        </w:numPr>
        <w:rPr>
          <w:bCs/>
          <w:lang w:val="pt-BR"/>
        </w:rPr>
      </w:pPr>
      <w:r w:rsidRPr="00B94AB6">
        <w:rPr>
          <w:bCs/>
          <w:lang w:val="pt-BR"/>
        </w:rPr>
        <w:t>Identificar inconsistências, fraudes ou falhas de controle interno.</w:t>
      </w:r>
    </w:p>
    <w:p w14:paraId="14D4323E" w14:textId="77777777" w:rsidR="00B94AB6" w:rsidRPr="00B94AB6" w:rsidRDefault="00B94AB6" w:rsidP="00B94AB6">
      <w:pPr>
        <w:numPr>
          <w:ilvl w:val="0"/>
          <w:numId w:val="49"/>
        </w:numPr>
        <w:rPr>
          <w:bCs/>
          <w:lang w:val="pt-BR"/>
        </w:rPr>
      </w:pPr>
      <w:r w:rsidRPr="00B94AB6">
        <w:rPr>
          <w:bCs/>
          <w:lang w:val="pt-BR"/>
        </w:rPr>
        <w:t>Promover a transparência e segurança para condôminos e gestores.</w:t>
      </w:r>
    </w:p>
    <w:p w14:paraId="2B983184" w14:textId="77777777" w:rsidR="00B94AB6" w:rsidRPr="00B94AB6" w:rsidRDefault="00B94AB6" w:rsidP="00B94AB6">
      <w:pPr>
        <w:numPr>
          <w:ilvl w:val="0"/>
          <w:numId w:val="49"/>
        </w:numPr>
        <w:rPr>
          <w:bCs/>
          <w:lang w:val="pt-BR"/>
        </w:rPr>
      </w:pPr>
      <w:r w:rsidRPr="00B94AB6">
        <w:rPr>
          <w:bCs/>
          <w:lang w:val="pt-BR"/>
        </w:rPr>
        <w:t>Recomendar melhorias nos processos internos de gestão.</w:t>
      </w:r>
    </w:p>
    <w:p w14:paraId="08B06940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pict w14:anchorId="259E9A70">
          <v:rect id="_x0000_i1086" style="width:0;height:1.5pt" o:hralign="center" o:hrstd="t" o:hr="t" fillcolor="#a0a0a0" stroked="f"/>
        </w:pict>
      </w:r>
    </w:p>
    <w:p w14:paraId="0CC1AD33" w14:textId="77777777" w:rsidR="00B94AB6" w:rsidRDefault="00B94AB6" w:rsidP="00B94AB6">
      <w:pPr>
        <w:ind w:left="360"/>
        <w:rPr>
          <w:b/>
          <w:bCs/>
          <w:lang w:val="pt-BR"/>
        </w:rPr>
      </w:pPr>
    </w:p>
    <w:p w14:paraId="72C27CFC" w14:textId="6A8DEAAF" w:rsidR="00B94AB6" w:rsidRPr="00B94AB6" w:rsidRDefault="00B94AB6" w:rsidP="00B94AB6">
      <w:pPr>
        <w:ind w:left="360"/>
        <w:rPr>
          <w:b/>
          <w:bCs/>
          <w:sz w:val="24"/>
          <w:szCs w:val="24"/>
          <w:lang w:val="pt-BR"/>
        </w:rPr>
      </w:pPr>
      <w:r w:rsidRPr="00B94AB6">
        <w:rPr>
          <w:b/>
          <w:bCs/>
          <w:sz w:val="24"/>
          <w:szCs w:val="24"/>
          <w:lang w:val="pt-BR"/>
        </w:rPr>
        <w:t>3. EXECUTANTES</w:t>
      </w:r>
    </w:p>
    <w:p w14:paraId="0C644CDB" w14:textId="77777777" w:rsidR="00B94AB6" w:rsidRPr="00B94AB6" w:rsidRDefault="00B94AB6" w:rsidP="00B94AB6">
      <w:pPr>
        <w:ind w:left="360"/>
        <w:rPr>
          <w:b/>
          <w:bCs/>
          <w:lang w:val="pt-BR"/>
        </w:rPr>
      </w:pPr>
    </w:p>
    <w:p w14:paraId="2A41CD5A" w14:textId="77777777" w:rsidR="00B94AB6" w:rsidRPr="00B94AB6" w:rsidRDefault="00B94AB6" w:rsidP="00B94AB6">
      <w:pPr>
        <w:numPr>
          <w:ilvl w:val="0"/>
          <w:numId w:val="50"/>
        </w:numPr>
        <w:rPr>
          <w:bCs/>
          <w:lang w:val="pt-BR"/>
        </w:rPr>
      </w:pPr>
      <w:r w:rsidRPr="00B94AB6">
        <w:rPr>
          <w:b/>
          <w:bCs/>
          <w:lang w:val="pt-BR"/>
        </w:rPr>
        <w:t>Auditor Interno:</w:t>
      </w:r>
      <w:r w:rsidRPr="00B94AB6">
        <w:rPr>
          <w:bCs/>
          <w:lang w:val="pt-BR"/>
        </w:rPr>
        <w:t xml:space="preserve"> geralmente membro do conselho fiscal ou contratado pelo condomínio.</w:t>
      </w:r>
    </w:p>
    <w:p w14:paraId="396FCEA3" w14:textId="77777777" w:rsidR="00B94AB6" w:rsidRPr="00B94AB6" w:rsidRDefault="00B94AB6" w:rsidP="00B94AB6">
      <w:pPr>
        <w:numPr>
          <w:ilvl w:val="0"/>
          <w:numId w:val="50"/>
        </w:numPr>
        <w:rPr>
          <w:bCs/>
          <w:lang w:val="pt-BR"/>
        </w:rPr>
      </w:pPr>
      <w:r w:rsidRPr="00B94AB6">
        <w:rPr>
          <w:b/>
          <w:bCs/>
          <w:lang w:val="pt-BR"/>
        </w:rPr>
        <w:t>Auditor Externo:</w:t>
      </w:r>
      <w:r w:rsidRPr="00B94AB6">
        <w:rPr>
          <w:bCs/>
          <w:lang w:val="pt-BR"/>
        </w:rPr>
        <w:t xml:space="preserve"> profissional ou empresa especializada, contratada pelo condomínio.</w:t>
      </w:r>
    </w:p>
    <w:p w14:paraId="11570DFF" w14:textId="77777777" w:rsidR="00B94AB6" w:rsidRPr="00B94AB6" w:rsidRDefault="00B94AB6" w:rsidP="00B94AB6">
      <w:pPr>
        <w:numPr>
          <w:ilvl w:val="0"/>
          <w:numId w:val="50"/>
        </w:numPr>
        <w:rPr>
          <w:bCs/>
          <w:lang w:val="pt-BR"/>
        </w:rPr>
      </w:pPr>
      <w:r w:rsidRPr="00B94AB6">
        <w:rPr>
          <w:b/>
          <w:bCs/>
          <w:lang w:val="pt-BR"/>
        </w:rPr>
        <w:t>Síndico:</w:t>
      </w:r>
      <w:r w:rsidRPr="00B94AB6">
        <w:rPr>
          <w:bCs/>
          <w:lang w:val="pt-BR"/>
        </w:rPr>
        <w:t xml:space="preserve"> responsável por fornecer informações e prestar esclarecimentos.</w:t>
      </w:r>
    </w:p>
    <w:p w14:paraId="53C0ADC0" w14:textId="77777777" w:rsidR="00B94AB6" w:rsidRPr="00B94AB6" w:rsidRDefault="00B94AB6" w:rsidP="00B94AB6">
      <w:pPr>
        <w:numPr>
          <w:ilvl w:val="0"/>
          <w:numId w:val="50"/>
        </w:numPr>
        <w:rPr>
          <w:bCs/>
          <w:lang w:val="pt-BR"/>
        </w:rPr>
      </w:pPr>
      <w:r w:rsidRPr="00B94AB6">
        <w:rPr>
          <w:b/>
          <w:bCs/>
          <w:lang w:val="pt-BR"/>
        </w:rPr>
        <w:t>Administradora:</w:t>
      </w:r>
      <w:r w:rsidRPr="00B94AB6">
        <w:rPr>
          <w:bCs/>
          <w:lang w:val="pt-BR"/>
        </w:rPr>
        <w:t xml:space="preserve"> responsável pela organização e disponibilização dos documentos e relatórios.</w:t>
      </w:r>
    </w:p>
    <w:p w14:paraId="21D68ED8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pict w14:anchorId="509787A3">
          <v:rect id="_x0000_i1087" style="width:0;height:1.5pt" o:hralign="center" o:hrstd="t" o:hr="t" fillcolor="#a0a0a0" stroked="f"/>
        </w:pict>
      </w:r>
    </w:p>
    <w:p w14:paraId="36A16E69" w14:textId="77777777" w:rsidR="00B94AB6" w:rsidRDefault="00B94AB6" w:rsidP="00B94AB6">
      <w:pPr>
        <w:ind w:left="360"/>
        <w:rPr>
          <w:b/>
          <w:bCs/>
          <w:lang w:val="pt-BR"/>
        </w:rPr>
      </w:pPr>
    </w:p>
    <w:p w14:paraId="3F32C41E" w14:textId="4B1B6BFF" w:rsidR="00B94AB6" w:rsidRPr="00B94AB6" w:rsidRDefault="00B94AB6" w:rsidP="00B94AB6">
      <w:pPr>
        <w:ind w:left="360"/>
        <w:rPr>
          <w:b/>
          <w:bCs/>
          <w:sz w:val="24"/>
          <w:szCs w:val="24"/>
          <w:lang w:val="pt-BR"/>
        </w:rPr>
      </w:pPr>
      <w:r w:rsidRPr="00B94AB6">
        <w:rPr>
          <w:b/>
          <w:bCs/>
          <w:sz w:val="24"/>
          <w:szCs w:val="24"/>
          <w:lang w:val="pt-BR"/>
        </w:rPr>
        <w:t>4. MATERIAIS UTILIZADOS</w:t>
      </w:r>
    </w:p>
    <w:p w14:paraId="53F93EA3" w14:textId="77777777" w:rsidR="00B94AB6" w:rsidRPr="00B94AB6" w:rsidRDefault="00B94AB6" w:rsidP="00B94AB6">
      <w:pPr>
        <w:ind w:left="360"/>
        <w:rPr>
          <w:b/>
          <w:bCs/>
          <w:lang w:val="pt-BR"/>
        </w:rPr>
      </w:pPr>
    </w:p>
    <w:p w14:paraId="199A8FF6" w14:textId="77777777" w:rsidR="00B94AB6" w:rsidRPr="00B94AB6" w:rsidRDefault="00B94AB6" w:rsidP="00B94AB6">
      <w:pPr>
        <w:numPr>
          <w:ilvl w:val="0"/>
          <w:numId w:val="51"/>
        </w:numPr>
        <w:rPr>
          <w:bCs/>
          <w:lang w:val="pt-BR"/>
        </w:rPr>
      </w:pPr>
      <w:r w:rsidRPr="00B94AB6">
        <w:rPr>
          <w:bCs/>
          <w:lang w:val="pt-BR"/>
        </w:rPr>
        <w:t>Relatórios financeiros mensais e anuais (balancetes, demonstrativos, fluxo de caixa).</w:t>
      </w:r>
    </w:p>
    <w:p w14:paraId="59919AC5" w14:textId="77777777" w:rsidR="00B94AB6" w:rsidRPr="00B94AB6" w:rsidRDefault="00B94AB6" w:rsidP="00B94AB6">
      <w:pPr>
        <w:numPr>
          <w:ilvl w:val="0"/>
          <w:numId w:val="51"/>
        </w:numPr>
        <w:rPr>
          <w:bCs/>
          <w:lang w:val="pt-BR"/>
        </w:rPr>
      </w:pPr>
      <w:r w:rsidRPr="00B94AB6">
        <w:rPr>
          <w:bCs/>
          <w:lang w:val="pt-BR"/>
        </w:rPr>
        <w:t>Contratos de prestação de serviços.</w:t>
      </w:r>
    </w:p>
    <w:p w14:paraId="41EB5F91" w14:textId="77777777" w:rsidR="00B94AB6" w:rsidRPr="00B94AB6" w:rsidRDefault="00B94AB6" w:rsidP="00B94AB6">
      <w:pPr>
        <w:numPr>
          <w:ilvl w:val="0"/>
          <w:numId w:val="51"/>
        </w:numPr>
        <w:rPr>
          <w:bCs/>
          <w:lang w:val="pt-BR"/>
        </w:rPr>
      </w:pPr>
      <w:r w:rsidRPr="00B94AB6">
        <w:rPr>
          <w:bCs/>
          <w:lang w:val="pt-BR"/>
        </w:rPr>
        <w:t>Comprovantes fiscais (notas fiscais, recibos, comprovantes de pagamento).</w:t>
      </w:r>
    </w:p>
    <w:p w14:paraId="7DBE1C02" w14:textId="77777777" w:rsidR="00B94AB6" w:rsidRPr="00B94AB6" w:rsidRDefault="00B94AB6" w:rsidP="00B94AB6">
      <w:pPr>
        <w:numPr>
          <w:ilvl w:val="0"/>
          <w:numId w:val="51"/>
        </w:numPr>
        <w:rPr>
          <w:bCs/>
          <w:lang w:val="pt-BR"/>
        </w:rPr>
      </w:pPr>
      <w:r w:rsidRPr="00B94AB6">
        <w:rPr>
          <w:bCs/>
          <w:lang w:val="pt-BR"/>
        </w:rPr>
        <w:t>Estatuto ou convenção do condomínio e regimento interno.</w:t>
      </w:r>
    </w:p>
    <w:p w14:paraId="01456CDF" w14:textId="77777777" w:rsidR="00B94AB6" w:rsidRPr="00B94AB6" w:rsidRDefault="00B94AB6" w:rsidP="00B94AB6">
      <w:pPr>
        <w:numPr>
          <w:ilvl w:val="0"/>
          <w:numId w:val="51"/>
        </w:numPr>
        <w:rPr>
          <w:bCs/>
          <w:lang w:val="pt-BR"/>
        </w:rPr>
      </w:pPr>
      <w:r w:rsidRPr="00B94AB6">
        <w:rPr>
          <w:bCs/>
          <w:lang w:val="pt-BR"/>
        </w:rPr>
        <w:t>Documentos administrativos diversos (atas, pareceres, registros de assembleias).</w:t>
      </w:r>
    </w:p>
    <w:p w14:paraId="5F6E491A" w14:textId="77777777" w:rsidR="00B94AB6" w:rsidRPr="00B94AB6" w:rsidRDefault="00B94AB6" w:rsidP="00B94AB6">
      <w:pPr>
        <w:numPr>
          <w:ilvl w:val="0"/>
          <w:numId w:val="51"/>
        </w:numPr>
        <w:rPr>
          <w:bCs/>
          <w:lang w:val="pt-BR"/>
        </w:rPr>
      </w:pPr>
      <w:r w:rsidRPr="00B94AB6">
        <w:rPr>
          <w:bCs/>
          <w:lang w:val="pt-BR"/>
        </w:rPr>
        <w:t>Sistema informatizado de gestão condominial (se houver).</w:t>
      </w:r>
    </w:p>
    <w:p w14:paraId="24F75D17" w14:textId="77777777" w:rsidR="00B94AB6" w:rsidRPr="00B94AB6" w:rsidRDefault="00B94AB6" w:rsidP="00B94AB6">
      <w:pPr>
        <w:numPr>
          <w:ilvl w:val="0"/>
          <w:numId w:val="51"/>
        </w:numPr>
        <w:rPr>
          <w:bCs/>
          <w:lang w:val="pt-BR"/>
        </w:rPr>
      </w:pPr>
      <w:r w:rsidRPr="00B94AB6">
        <w:rPr>
          <w:bCs/>
          <w:lang w:val="pt-BR"/>
        </w:rPr>
        <w:t>Planilhas de controle.</w:t>
      </w:r>
    </w:p>
    <w:p w14:paraId="40BAF6D9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pict w14:anchorId="603B66F5">
          <v:rect id="_x0000_i1088" style="width:0;height:1.5pt" o:hralign="center" o:hrstd="t" o:hr="t" fillcolor="#a0a0a0" stroked="f"/>
        </w:pict>
      </w:r>
    </w:p>
    <w:p w14:paraId="34E31504" w14:textId="77777777" w:rsidR="00B94AB6" w:rsidRDefault="00B94AB6" w:rsidP="00B94AB6">
      <w:pPr>
        <w:ind w:left="360"/>
        <w:rPr>
          <w:b/>
          <w:bCs/>
          <w:lang w:val="pt-BR"/>
        </w:rPr>
      </w:pPr>
    </w:p>
    <w:p w14:paraId="5F9CC536" w14:textId="1EA5B512" w:rsidR="00B94AB6" w:rsidRPr="00B94AB6" w:rsidRDefault="00B94AB6" w:rsidP="00B94AB6">
      <w:pPr>
        <w:ind w:left="360"/>
        <w:rPr>
          <w:b/>
          <w:bCs/>
          <w:sz w:val="24"/>
          <w:szCs w:val="24"/>
          <w:lang w:val="pt-BR"/>
        </w:rPr>
      </w:pPr>
      <w:r w:rsidRPr="00B94AB6">
        <w:rPr>
          <w:b/>
          <w:bCs/>
          <w:sz w:val="24"/>
          <w:szCs w:val="24"/>
          <w:lang w:val="pt-BR"/>
        </w:rPr>
        <w:t>5. DESCRIÇÃO DO PROCEDIMENTO</w:t>
      </w:r>
    </w:p>
    <w:p w14:paraId="445DE3FD" w14:textId="77777777" w:rsidR="00B94AB6" w:rsidRPr="00B94AB6" w:rsidRDefault="00B94AB6" w:rsidP="00B94AB6">
      <w:pPr>
        <w:ind w:left="360"/>
        <w:rPr>
          <w:b/>
          <w:bCs/>
          <w:lang w:val="pt-BR"/>
        </w:rPr>
      </w:pPr>
    </w:p>
    <w:p w14:paraId="1C46956A" w14:textId="77777777" w:rsidR="00B94AB6" w:rsidRPr="00B94AB6" w:rsidRDefault="00B94AB6" w:rsidP="00B94AB6">
      <w:pPr>
        <w:ind w:left="360"/>
        <w:rPr>
          <w:b/>
          <w:bCs/>
          <w:lang w:val="pt-BR"/>
        </w:rPr>
      </w:pPr>
      <w:r w:rsidRPr="00B94AB6">
        <w:rPr>
          <w:b/>
          <w:bCs/>
          <w:lang w:val="pt-BR"/>
        </w:rPr>
        <w:t>5.1. Planejamento da Auditoria</w:t>
      </w:r>
    </w:p>
    <w:p w14:paraId="5ADED374" w14:textId="77777777" w:rsidR="00B94AB6" w:rsidRPr="00B94AB6" w:rsidRDefault="00B94AB6" w:rsidP="00B94AB6">
      <w:pPr>
        <w:numPr>
          <w:ilvl w:val="0"/>
          <w:numId w:val="52"/>
        </w:numPr>
        <w:rPr>
          <w:bCs/>
          <w:lang w:val="pt-BR"/>
        </w:rPr>
      </w:pPr>
      <w:r w:rsidRPr="00B94AB6">
        <w:rPr>
          <w:bCs/>
          <w:lang w:val="pt-BR"/>
        </w:rPr>
        <w:t>Definir a abrangência da auditoria:</w:t>
      </w:r>
    </w:p>
    <w:p w14:paraId="31630213" w14:textId="77777777" w:rsidR="00B94AB6" w:rsidRPr="00B94AB6" w:rsidRDefault="00B94AB6" w:rsidP="00B94AB6">
      <w:pPr>
        <w:numPr>
          <w:ilvl w:val="1"/>
          <w:numId w:val="52"/>
        </w:numPr>
        <w:rPr>
          <w:bCs/>
          <w:lang w:val="pt-BR"/>
        </w:rPr>
      </w:pPr>
      <w:r w:rsidRPr="00B94AB6">
        <w:rPr>
          <w:bCs/>
          <w:lang w:val="pt-BR"/>
        </w:rPr>
        <w:t>Financeira, operacional ou completa.</w:t>
      </w:r>
    </w:p>
    <w:p w14:paraId="3E537330" w14:textId="77777777" w:rsidR="00B94AB6" w:rsidRPr="00B94AB6" w:rsidRDefault="00B94AB6" w:rsidP="00B94AB6">
      <w:pPr>
        <w:numPr>
          <w:ilvl w:val="1"/>
          <w:numId w:val="52"/>
        </w:numPr>
        <w:rPr>
          <w:bCs/>
          <w:lang w:val="pt-BR"/>
        </w:rPr>
      </w:pPr>
      <w:r w:rsidRPr="00B94AB6">
        <w:rPr>
          <w:bCs/>
          <w:lang w:val="pt-BR"/>
        </w:rPr>
        <w:t>Período a ser analisado (mensal, anual, eventual).</w:t>
      </w:r>
    </w:p>
    <w:p w14:paraId="2276BB93" w14:textId="77777777" w:rsidR="00B94AB6" w:rsidRPr="00B94AB6" w:rsidRDefault="00B94AB6" w:rsidP="00B94AB6">
      <w:pPr>
        <w:numPr>
          <w:ilvl w:val="0"/>
          <w:numId w:val="52"/>
        </w:numPr>
        <w:rPr>
          <w:bCs/>
          <w:lang w:val="pt-BR"/>
        </w:rPr>
      </w:pPr>
      <w:r w:rsidRPr="00B94AB6">
        <w:rPr>
          <w:bCs/>
          <w:lang w:val="pt-BR"/>
        </w:rPr>
        <w:t>Elaborar cronograma com prazos, responsáveis e etapas.</w:t>
      </w:r>
    </w:p>
    <w:p w14:paraId="4006C6A7" w14:textId="77777777" w:rsidR="00B94AB6" w:rsidRPr="00B94AB6" w:rsidRDefault="00B94AB6" w:rsidP="00B94AB6">
      <w:pPr>
        <w:numPr>
          <w:ilvl w:val="0"/>
          <w:numId w:val="52"/>
        </w:numPr>
        <w:rPr>
          <w:bCs/>
          <w:lang w:val="pt-BR"/>
        </w:rPr>
      </w:pPr>
      <w:r w:rsidRPr="00B94AB6">
        <w:rPr>
          <w:bCs/>
          <w:lang w:val="pt-BR"/>
        </w:rPr>
        <w:t>Formalizar o termo de autorização e/ou contrato para auditoria externa, se aplicável.</w:t>
      </w:r>
    </w:p>
    <w:p w14:paraId="5EFFBCBF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pict w14:anchorId="61E9B0AD">
          <v:rect id="_x0000_i1089" style="width:0;height:1.5pt" o:hralign="center" o:hrstd="t" o:hr="t" fillcolor="#a0a0a0" stroked="f"/>
        </w:pict>
      </w:r>
    </w:p>
    <w:p w14:paraId="13F8E18D" w14:textId="77777777" w:rsidR="00B94AB6" w:rsidRPr="00B94AB6" w:rsidRDefault="00B94AB6" w:rsidP="00B94AB6">
      <w:pPr>
        <w:ind w:left="360"/>
        <w:rPr>
          <w:b/>
          <w:bCs/>
          <w:lang w:val="pt-BR"/>
        </w:rPr>
      </w:pPr>
      <w:r w:rsidRPr="00B94AB6">
        <w:rPr>
          <w:b/>
          <w:bCs/>
          <w:lang w:val="pt-BR"/>
        </w:rPr>
        <w:t>5.2. Coleta de Documentos</w:t>
      </w:r>
    </w:p>
    <w:p w14:paraId="4DF1A2DB" w14:textId="77777777" w:rsidR="00B94AB6" w:rsidRPr="00B94AB6" w:rsidRDefault="00B94AB6" w:rsidP="00B94AB6">
      <w:pPr>
        <w:numPr>
          <w:ilvl w:val="0"/>
          <w:numId w:val="53"/>
        </w:numPr>
        <w:rPr>
          <w:bCs/>
          <w:lang w:val="pt-BR"/>
        </w:rPr>
      </w:pPr>
      <w:r w:rsidRPr="00B94AB6">
        <w:rPr>
          <w:bCs/>
          <w:lang w:val="pt-BR"/>
        </w:rPr>
        <w:t>Síndico e administradora disponibilizam:</w:t>
      </w:r>
    </w:p>
    <w:p w14:paraId="4A019415" w14:textId="77777777" w:rsidR="00B94AB6" w:rsidRPr="00B94AB6" w:rsidRDefault="00B94AB6" w:rsidP="00B94AB6">
      <w:pPr>
        <w:numPr>
          <w:ilvl w:val="1"/>
          <w:numId w:val="53"/>
        </w:numPr>
        <w:rPr>
          <w:bCs/>
          <w:lang w:val="pt-BR"/>
        </w:rPr>
      </w:pPr>
      <w:r w:rsidRPr="00B94AB6">
        <w:rPr>
          <w:bCs/>
          <w:lang w:val="pt-BR"/>
        </w:rPr>
        <w:t>Todos os relatórios financeiros.</w:t>
      </w:r>
    </w:p>
    <w:p w14:paraId="399AD261" w14:textId="77777777" w:rsidR="00B94AB6" w:rsidRPr="00B94AB6" w:rsidRDefault="00B94AB6" w:rsidP="00B94AB6">
      <w:pPr>
        <w:numPr>
          <w:ilvl w:val="1"/>
          <w:numId w:val="53"/>
        </w:numPr>
        <w:rPr>
          <w:bCs/>
          <w:lang w:val="pt-BR"/>
        </w:rPr>
      </w:pPr>
      <w:r w:rsidRPr="00B94AB6">
        <w:rPr>
          <w:bCs/>
          <w:lang w:val="pt-BR"/>
        </w:rPr>
        <w:t>Contratos e comprovantes de despesas.</w:t>
      </w:r>
    </w:p>
    <w:p w14:paraId="0385AA89" w14:textId="66AA9EC0" w:rsidR="00B94AB6" w:rsidRPr="00B94AB6" w:rsidRDefault="00B94AB6" w:rsidP="00B94AB6">
      <w:pPr>
        <w:numPr>
          <w:ilvl w:val="1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938D6A" wp14:editId="1A60B673">
                <wp:simplePos x="0" y="0"/>
                <wp:positionH relativeFrom="margin">
                  <wp:align>center</wp:align>
                </wp:positionH>
                <wp:positionV relativeFrom="paragraph">
                  <wp:posOffset>-556260</wp:posOffset>
                </wp:positionV>
                <wp:extent cx="6591935" cy="9982200"/>
                <wp:effectExtent l="0" t="0" r="0" b="0"/>
                <wp:wrapNone/>
                <wp:docPr id="21407553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F11F1" id="Forma Livre: Forma 2" o:spid="_x0000_s1026" style="position:absolute;margin-left:0;margin-top:-43.8pt;width:519.05pt;height:78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94AB6">
        <w:rPr>
          <w:bCs/>
          <w:lang w:val="pt-BR"/>
        </w:rPr>
        <w:t>Atas e documentos administrativos.</w:t>
      </w:r>
    </w:p>
    <w:p w14:paraId="39EBEE56" w14:textId="77777777" w:rsidR="00B94AB6" w:rsidRPr="00B94AB6" w:rsidRDefault="00B94AB6" w:rsidP="00B94AB6">
      <w:pPr>
        <w:numPr>
          <w:ilvl w:val="0"/>
          <w:numId w:val="53"/>
        </w:numPr>
        <w:rPr>
          <w:bCs/>
          <w:lang w:val="pt-BR"/>
        </w:rPr>
      </w:pPr>
      <w:r w:rsidRPr="00B94AB6">
        <w:rPr>
          <w:bCs/>
          <w:lang w:val="pt-BR"/>
        </w:rPr>
        <w:t>Garantir acesso do auditor aos sistemas utilizados na gestão.</w:t>
      </w:r>
    </w:p>
    <w:p w14:paraId="2B23254C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pict w14:anchorId="5D2BB75C">
          <v:rect id="_x0000_i1090" style="width:0;height:1.5pt" o:hralign="center" o:hrstd="t" o:hr="t" fillcolor="#a0a0a0" stroked="f"/>
        </w:pict>
      </w:r>
    </w:p>
    <w:p w14:paraId="7E5A9618" w14:textId="77777777" w:rsidR="00B94AB6" w:rsidRPr="00B94AB6" w:rsidRDefault="00B94AB6" w:rsidP="00B94AB6">
      <w:pPr>
        <w:ind w:left="360"/>
        <w:rPr>
          <w:b/>
          <w:bCs/>
          <w:lang w:val="pt-BR"/>
        </w:rPr>
      </w:pPr>
      <w:r w:rsidRPr="00B94AB6">
        <w:rPr>
          <w:b/>
          <w:bCs/>
          <w:lang w:val="pt-BR"/>
        </w:rPr>
        <w:t>5.3. Análise e Conciliação</w:t>
      </w:r>
    </w:p>
    <w:p w14:paraId="743D0D7A" w14:textId="77777777" w:rsidR="00B94AB6" w:rsidRPr="00B94AB6" w:rsidRDefault="00B94AB6" w:rsidP="00B94AB6">
      <w:pPr>
        <w:numPr>
          <w:ilvl w:val="0"/>
          <w:numId w:val="54"/>
        </w:numPr>
        <w:rPr>
          <w:bCs/>
          <w:lang w:val="pt-BR"/>
        </w:rPr>
      </w:pPr>
      <w:r w:rsidRPr="00B94AB6">
        <w:rPr>
          <w:bCs/>
          <w:lang w:val="pt-BR"/>
        </w:rPr>
        <w:t>O auditor verifica:</w:t>
      </w:r>
    </w:p>
    <w:p w14:paraId="653AFDC6" w14:textId="77777777" w:rsidR="00B94AB6" w:rsidRPr="00B94AB6" w:rsidRDefault="00B94AB6" w:rsidP="00B94AB6">
      <w:pPr>
        <w:numPr>
          <w:ilvl w:val="1"/>
          <w:numId w:val="54"/>
        </w:numPr>
        <w:rPr>
          <w:bCs/>
          <w:lang w:val="pt-BR"/>
        </w:rPr>
      </w:pPr>
      <w:r w:rsidRPr="00B94AB6">
        <w:rPr>
          <w:bCs/>
          <w:lang w:val="pt-BR"/>
        </w:rPr>
        <w:t>Coerência entre receitas previstas e recebidas.</w:t>
      </w:r>
    </w:p>
    <w:p w14:paraId="232689E5" w14:textId="77777777" w:rsidR="00B94AB6" w:rsidRPr="00B94AB6" w:rsidRDefault="00B94AB6" w:rsidP="00B94AB6">
      <w:pPr>
        <w:numPr>
          <w:ilvl w:val="1"/>
          <w:numId w:val="54"/>
        </w:numPr>
        <w:rPr>
          <w:bCs/>
          <w:lang w:val="pt-BR"/>
        </w:rPr>
      </w:pPr>
      <w:r w:rsidRPr="00B94AB6">
        <w:rPr>
          <w:bCs/>
          <w:lang w:val="pt-BR"/>
        </w:rPr>
        <w:t>Legalidade e regularidade das despesas.</w:t>
      </w:r>
    </w:p>
    <w:p w14:paraId="1884DE6D" w14:textId="77777777" w:rsidR="00B94AB6" w:rsidRPr="00B94AB6" w:rsidRDefault="00B94AB6" w:rsidP="00B94AB6">
      <w:pPr>
        <w:numPr>
          <w:ilvl w:val="1"/>
          <w:numId w:val="54"/>
        </w:numPr>
        <w:rPr>
          <w:bCs/>
          <w:lang w:val="pt-BR"/>
        </w:rPr>
      </w:pPr>
      <w:r w:rsidRPr="00B94AB6">
        <w:rPr>
          <w:bCs/>
          <w:lang w:val="pt-BR"/>
        </w:rPr>
        <w:t>Existência de documentos comprobatórios para cada despesa.</w:t>
      </w:r>
    </w:p>
    <w:p w14:paraId="3C55B2F8" w14:textId="77777777" w:rsidR="00B94AB6" w:rsidRPr="00B94AB6" w:rsidRDefault="00B94AB6" w:rsidP="00B94AB6">
      <w:pPr>
        <w:numPr>
          <w:ilvl w:val="1"/>
          <w:numId w:val="54"/>
        </w:numPr>
        <w:rPr>
          <w:bCs/>
          <w:lang w:val="pt-BR"/>
        </w:rPr>
      </w:pPr>
      <w:r w:rsidRPr="00B94AB6">
        <w:rPr>
          <w:bCs/>
          <w:lang w:val="pt-BR"/>
        </w:rPr>
        <w:t>Correção de lançamentos contábeis e bancários.</w:t>
      </w:r>
    </w:p>
    <w:p w14:paraId="3EBFB6DA" w14:textId="77777777" w:rsidR="00B94AB6" w:rsidRPr="00B94AB6" w:rsidRDefault="00B94AB6" w:rsidP="00B94AB6">
      <w:pPr>
        <w:numPr>
          <w:ilvl w:val="0"/>
          <w:numId w:val="54"/>
        </w:numPr>
        <w:rPr>
          <w:bCs/>
          <w:lang w:val="pt-BR"/>
        </w:rPr>
      </w:pPr>
      <w:r w:rsidRPr="00B94AB6">
        <w:rPr>
          <w:bCs/>
          <w:lang w:val="pt-BR"/>
        </w:rPr>
        <w:t>Realiza entrevistas com o síndico e responsáveis financeiros, se necessário.</w:t>
      </w:r>
    </w:p>
    <w:p w14:paraId="5BD68C1B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pict w14:anchorId="71262E71">
          <v:rect id="_x0000_i1091" style="width:0;height:1.5pt" o:hralign="center" o:hrstd="t" o:hr="t" fillcolor="#a0a0a0" stroked="f"/>
        </w:pict>
      </w:r>
    </w:p>
    <w:p w14:paraId="50C9C984" w14:textId="77777777" w:rsidR="00B94AB6" w:rsidRPr="00B94AB6" w:rsidRDefault="00B94AB6" w:rsidP="00B94AB6">
      <w:pPr>
        <w:ind w:left="360"/>
        <w:rPr>
          <w:b/>
          <w:bCs/>
          <w:lang w:val="pt-BR"/>
        </w:rPr>
      </w:pPr>
      <w:r w:rsidRPr="00B94AB6">
        <w:rPr>
          <w:b/>
          <w:bCs/>
          <w:lang w:val="pt-BR"/>
        </w:rPr>
        <w:t>5.4. Emissão de Relatório</w:t>
      </w:r>
    </w:p>
    <w:p w14:paraId="6844A165" w14:textId="77777777" w:rsidR="00B94AB6" w:rsidRPr="00B94AB6" w:rsidRDefault="00B94AB6" w:rsidP="00B94AB6">
      <w:pPr>
        <w:numPr>
          <w:ilvl w:val="0"/>
          <w:numId w:val="55"/>
        </w:numPr>
        <w:rPr>
          <w:bCs/>
          <w:lang w:val="pt-BR"/>
        </w:rPr>
      </w:pPr>
      <w:r w:rsidRPr="00B94AB6">
        <w:rPr>
          <w:bCs/>
          <w:lang w:val="pt-BR"/>
        </w:rPr>
        <w:t>O auditor elabora relatório final contendo:</w:t>
      </w:r>
    </w:p>
    <w:p w14:paraId="2BF094BB" w14:textId="77777777" w:rsidR="00B94AB6" w:rsidRPr="00B94AB6" w:rsidRDefault="00B94AB6" w:rsidP="00B94AB6">
      <w:pPr>
        <w:numPr>
          <w:ilvl w:val="1"/>
          <w:numId w:val="55"/>
        </w:numPr>
        <w:rPr>
          <w:bCs/>
          <w:lang w:val="pt-BR"/>
        </w:rPr>
      </w:pPr>
      <w:r w:rsidRPr="00B94AB6">
        <w:rPr>
          <w:bCs/>
          <w:lang w:val="pt-BR"/>
        </w:rPr>
        <w:t>Parecer sobre a regularidade das contas.</w:t>
      </w:r>
    </w:p>
    <w:p w14:paraId="47869922" w14:textId="77777777" w:rsidR="00B94AB6" w:rsidRPr="00B94AB6" w:rsidRDefault="00B94AB6" w:rsidP="00B94AB6">
      <w:pPr>
        <w:numPr>
          <w:ilvl w:val="1"/>
          <w:numId w:val="55"/>
        </w:numPr>
        <w:rPr>
          <w:bCs/>
          <w:lang w:val="pt-BR"/>
        </w:rPr>
      </w:pPr>
      <w:r w:rsidRPr="00B94AB6">
        <w:rPr>
          <w:bCs/>
          <w:lang w:val="pt-BR"/>
        </w:rPr>
        <w:t>Identificação de eventuais inconsistências.</w:t>
      </w:r>
    </w:p>
    <w:p w14:paraId="11AD86F8" w14:textId="77777777" w:rsidR="00B94AB6" w:rsidRPr="00B94AB6" w:rsidRDefault="00B94AB6" w:rsidP="00B94AB6">
      <w:pPr>
        <w:numPr>
          <w:ilvl w:val="1"/>
          <w:numId w:val="55"/>
        </w:numPr>
        <w:rPr>
          <w:bCs/>
          <w:lang w:val="pt-BR"/>
        </w:rPr>
      </w:pPr>
      <w:r w:rsidRPr="00B94AB6">
        <w:rPr>
          <w:bCs/>
          <w:lang w:val="pt-BR"/>
        </w:rPr>
        <w:t>Recomendações de ajustes ou melhorias.</w:t>
      </w:r>
    </w:p>
    <w:p w14:paraId="491F94DC" w14:textId="77777777" w:rsidR="00B94AB6" w:rsidRPr="00B94AB6" w:rsidRDefault="00B94AB6" w:rsidP="00B94AB6">
      <w:pPr>
        <w:numPr>
          <w:ilvl w:val="0"/>
          <w:numId w:val="55"/>
        </w:numPr>
        <w:rPr>
          <w:bCs/>
          <w:lang w:val="pt-BR"/>
        </w:rPr>
      </w:pPr>
      <w:r w:rsidRPr="00B94AB6">
        <w:rPr>
          <w:bCs/>
          <w:lang w:val="pt-BR"/>
        </w:rPr>
        <w:t>Encaminhamento do relatório ao síndico e ao conselho fiscal.</w:t>
      </w:r>
    </w:p>
    <w:p w14:paraId="5B9EA1AC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pict w14:anchorId="60D0A613">
          <v:rect id="_x0000_i1092" style="width:0;height:1.5pt" o:hralign="center" o:hrstd="t" o:hr="t" fillcolor="#a0a0a0" stroked="f"/>
        </w:pict>
      </w:r>
    </w:p>
    <w:p w14:paraId="6FAD36F2" w14:textId="77777777" w:rsidR="00B94AB6" w:rsidRPr="00B94AB6" w:rsidRDefault="00B94AB6" w:rsidP="00B94AB6">
      <w:pPr>
        <w:ind w:left="360"/>
        <w:rPr>
          <w:b/>
          <w:bCs/>
          <w:lang w:val="pt-BR"/>
        </w:rPr>
      </w:pPr>
      <w:r w:rsidRPr="00B94AB6">
        <w:rPr>
          <w:b/>
          <w:bCs/>
          <w:lang w:val="pt-BR"/>
        </w:rPr>
        <w:t>5.5. Divulgação dos Resultados</w:t>
      </w:r>
    </w:p>
    <w:p w14:paraId="6321DE98" w14:textId="77777777" w:rsidR="00B94AB6" w:rsidRPr="00B94AB6" w:rsidRDefault="00B94AB6" w:rsidP="00B94AB6">
      <w:pPr>
        <w:numPr>
          <w:ilvl w:val="0"/>
          <w:numId w:val="56"/>
        </w:numPr>
        <w:rPr>
          <w:bCs/>
          <w:lang w:val="pt-BR"/>
        </w:rPr>
      </w:pPr>
      <w:r w:rsidRPr="00B94AB6">
        <w:rPr>
          <w:bCs/>
          <w:lang w:val="pt-BR"/>
        </w:rPr>
        <w:t>O síndico apresenta os resultados da auditoria aos condôminos, preferencialmente em assembleia.</w:t>
      </w:r>
    </w:p>
    <w:p w14:paraId="256550A7" w14:textId="77777777" w:rsidR="00B94AB6" w:rsidRPr="00B94AB6" w:rsidRDefault="00B94AB6" w:rsidP="00B94AB6">
      <w:pPr>
        <w:numPr>
          <w:ilvl w:val="0"/>
          <w:numId w:val="56"/>
        </w:numPr>
        <w:rPr>
          <w:bCs/>
          <w:lang w:val="pt-BR"/>
        </w:rPr>
      </w:pPr>
      <w:r w:rsidRPr="00B94AB6">
        <w:rPr>
          <w:bCs/>
          <w:lang w:val="pt-BR"/>
        </w:rPr>
        <w:t>Disponibiliza o relatório para consulta (impresso, digital ou em mural).</w:t>
      </w:r>
    </w:p>
    <w:p w14:paraId="3AD3CB91" w14:textId="77777777" w:rsidR="00B94AB6" w:rsidRPr="00B94AB6" w:rsidRDefault="00B94AB6" w:rsidP="00B94AB6">
      <w:pPr>
        <w:numPr>
          <w:ilvl w:val="0"/>
          <w:numId w:val="56"/>
        </w:numPr>
        <w:rPr>
          <w:bCs/>
          <w:lang w:val="pt-BR"/>
        </w:rPr>
      </w:pPr>
      <w:r w:rsidRPr="00B94AB6">
        <w:rPr>
          <w:bCs/>
          <w:lang w:val="pt-BR"/>
        </w:rPr>
        <w:t>Implementa as recomendações sugeridas, se aprovadas.</w:t>
      </w:r>
    </w:p>
    <w:p w14:paraId="6A355CA7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pict w14:anchorId="3F801F03">
          <v:rect id="_x0000_i1093" style="width:0;height:1.5pt" o:hralign="center" o:hrstd="t" o:hr="t" fillcolor="#a0a0a0" stroked="f"/>
        </w:pict>
      </w:r>
    </w:p>
    <w:p w14:paraId="61D1DE4C" w14:textId="77777777" w:rsidR="00B94AB6" w:rsidRDefault="00B94AB6" w:rsidP="00B94AB6">
      <w:pPr>
        <w:ind w:left="360"/>
        <w:rPr>
          <w:b/>
          <w:bCs/>
          <w:lang w:val="pt-BR"/>
        </w:rPr>
      </w:pPr>
    </w:p>
    <w:p w14:paraId="1C3070DA" w14:textId="2B320E5E" w:rsidR="00B94AB6" w:rsidRPr="00B94AB6" w:rsidRDefault="00B94AB6" w:rsidP="00B94AB6">
      <w:pPr>
        <w:ind w:left="360"/>
        <w:rPr>
          <w:b/>
          <w:bCs/>
          <w:sz w:val="24"/>
          <w:szCs w:val="24"/>
          <w:lang w:val="pt-BR"/>
        </w:rPr>
      </w:pPr>
      <w:r w:rsidRPr="00B94AB6">
        <w:rPr>
          <w:b/>
          <w:bCs/>
          <w:sz w:val="24"/>
          <w:szCs w:val="24"/>
          <w:lang w:val="pt-BR"/>
        </w:rPr>
        <w:t>6. OBSERVAÇÕES</w:t>
      </w:r>
    </w:p>
    <w:p w14:paraId="70F752C9" w14:textId="77777777" w:rsidR="00B94AB6" w:rsidRPr="00B94AB6" w:rsidRDefault="00B94AB6" w:rsidP="00B94AB6">
      <w:pPr>
        <w:ind w:left="360"/>
        <w:rPr>
          <w:b/>
          <w:bCs/>
          <w:lang w:val="pt-BR"/>
        </w:rPr>
      </w:pPr>
    </w:p>
    <w:p w14:paraId="09660A2E" w14:textId="77777777" w:rsidR="00B94AB6" w:rsidRPr="00B94AB6" w:rsidRDefault="00B94AB6" w:rsidP="00B94AB6">
      <w:pPr>
        <w:numPr>
          <w:ilvl w:val="0"/>
          <w:numId w:val="57"/>
        </w:numPr>
        <w:rPr>
          <w:bCs/>
          <w:lang w:val="pt-BR"/>
        </w:rPr>
      </w:pPr>
      <w:r w:rsidRPr="00B94AB6">
        <w:rPr>
          <w:bCs/>
          <w:lang w:val="pt-BR"/>
        </w:rPr>
        <w:t>A auditoria externa é altamente recomendada em casos de troca de gestão, suspeitas de irregularidades ou a pedido dos condôminos.</w:t>
      </w:r>
    </w:p>
    <w:p w14:paraId="2AA135EB" w14:textId="77777777" w:rsidR="00B94AB6" w:rsidRPr="00B94AB6" w:rsidRDefault="00B94AB6" w:rsidP="00B94AB6">
      <w:pPr>
        <w:numPr>
          <w:ilvl w:val="0"/>
          <w:numId w:val="57"/>
        </w:numPr>
        <w:rPr>
          <w:bCs/>
          <w:lang w:val="pt-BR"/>
        </w:rPr>
      </w:pPr>
      <w:r w:rsidRPr="00B94AB6">
        <w:rPr>
          <w:bCs/>
          <w:lang w:val="pt-BR"/>
        </w:rPr>
        <w:t>As despesas com auditorias externas devem ser aprovadas em assembleia, conforme a convenção condominial.</w:t>
      </w:r>
    </w:p>
    <w:p w14:paraId="059E3C7C" w14:textId="77777777" w:rsidR="00B94AB6" w:rsidRPr="00B94AB6" w:rsidRDefault="00B94AB6" w:rsidP="00B94AB6">
      <w:pPr>
        <w:numPr>
          <w:ilvl w:val="0"/>
          <w:numId w:val="57"/>
        </w:numPr>
        <w:rPr>
          <w:bCs/>
          <w:lang w:val="pt-BR"/>
        </w:rPr>
      </w:pPr>
      <w:r w:rsidRPr="00B94AB6">
        <w:rPr>
          <w:bCs/>
          <w:lang w:val="pt-BR"/>
        </w:rPr>
        <w:t>A auditoria não exime a responsabilidade civil e criminal do síndico e da administradora.</w:t>
      </w:r>
    </w:p>
    <w:p w14:paraId="228318CC" w14:textId="77777777" w:rsidR="00B94AB6" w:rsidRPr="00B94AB6" w:rsidRDefault="00B94AB6" w:rsidP="00B94AB6">
      <w:pPr>
        <w:ind w:left="360"/>
        <w:rPr>
          <w:bCs/>
          <w:lang w:val="pt-BR"/>
        </w:rPr>
      </w:pPr>
      <w:r w:rsidRPr="00B94AB6">
        <w:rPr>
          <w:bCs/>
          <w:lang w:val="pt-BR"/>
        </w:rPr>
        <w:pict w14:anchorId="31329673">
          <v:rect id="_x0000_i1094" style="width:0;height:1.5pt" o:hralign="center" o:hrstd="t" o:hr="t" fillcolor="#a0a0a0" stroked="f"/>
        </w:pict>
      </w:r>
    </w:p>
    <w:p w14:paraId="5691D2C8" w14:textId="77777777" w:rsidR="00B94AB6" w:rsidRDefault="00B94AB6" w:rsidP="00B94AB6">
      <w:pPr>
        <w:ind w:left="360"/>
        <w:rPr>
          <w:b/>
          <w:bCs/>
          <w:lang w:val="pt-BR"/>
        </w:rPr>
      </w:pPr>
    </w:p>
    <w:p w14:paraId="1A5B02FC" w14:textId="4177EAD8" w:rsidR="00B94AB6" w:rsidRPr="00B94AB6" w:rsidRDefault="00B94AB6" w:rsidP="00B94AB6">
      <w:pPr>
        <w:ind w:left="360"/>
        <w:rPr>
          <w:b/>
          <w:bCs/>
          <w:sz w:val="24"/>
          <w:szCs w:val="24"/>
          <w:lang w:val="pt-BR"/>
        </w:rPr>
      </w:pPr>
      <w:r w:rsidRPr="00B94AB6">
        <w:rPr>
          <w:b/>
          <w:bCs/>
          <w:sz w:val="24"/>
          <w:szCs w:val="24"/>
          <w:lang w:val="pt-BR"/>
        </w:rPr>
        <w:t>7. REFERÊNCIAS BIBLIOGRÁFICAS</w:t>
      </w:r>
    </w:p>
    <w:p w14:paraId="26A0C06F" w14:textId="77777777" w:rsidR="00B94AB6" w:rsidRPr="00B94AB6" w:rsidRDefault="00B94AB6" w:rsidP="00B94AB6">
      <w:pPr>
        <w:ind w:left="360"/>
        <w:rPr>
          <w:b/>
          <w:bCs/>
          <w:lang w:val="pt-BR"/>
        </w:rPr>
      </w:pPr>
    </w:p>
    <w:p w14:paraId="308E2BDB" w14:textId="10D5A1DD" w:rsidR="00B94AB6" w:rsidRDefault="00B94AB6" w:rsidP="00B94AB6">
      <w:pPr>
        <w:ind w:left="360"/>
        <w:rPr>
          <w:bCs/>
          <w:lang w:val="pt-BR"/>
        </w:rPr>
      </w:pPr>
      <w:r w:rsidRPr="00B94AB6">
        <w:rPr>
          <w:b/>
          <w:bCs/>
          <w:lang w:val="pt-BR"/>
        </w:rPr>
        <w:t>Código Civil Brasileiro – Lei nº 10.406/2002 – Art. 1.348 (deveres do síndico):</w:t>
      </w:r>
      <w:r w:rsidRPr="00B94AB6">
        <w:rPr>
          <w:bCs/>
          <w:lang w:val="pt-BR"/>
        </w:rPr>
        <w:br/>
      </w:r>
      <w:hyperlink r:id="rId5" w:history="1">
        <w:r w:rsidRPr="00B94AB6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16D48CAF" w14:textId="77777777" w:rsidR="00B94AB6" w:rsidRPr="00B94AB6" w:rsidRDefault="00B94AB6" w:rsidP="00B94AB6">
      <w:pPr>
        <w:ind w:left="360"/>
        <w:rPr>
          <w:bCs/>
          <w:lang w:val="pt-BR"/>
        </w:rPr>
      </w:pPr>
    </w:p>
    <w:p w14:paraId="59352DC6" w14:textId="1BAF2C39" w:rsidR="00B94AB6" w:rsidRDefault="00B94AB6" w:rsidP="00B94AB6">
      <w:pPr>
        <w:ind w:left="360"/>
        <w:rPr>
          <w:bCs/>
          <w:lang w:val="pt-BR"/>
        </w:rPr>
      </w:pPr>
      <w:proofErr w:type="spellStart"/>
      <w:r w:rsidRPr="00B94AB6">
        <w:rPr>
          <w:b/>
          <w:bCs/>
          <w:lang w:val="pt-BR"/>
        </w:rPr>
        <w:t>Sindiconet</w:t>
      </w:r>
      <w:proofErr w:type="spellEnd"/>
      <w:r w:rsidRPr="00B94AB6">
        <w:rPr>
          <w:b/>
          <w:bCs/>
          <w:lang w:val="pt-BR"/>
        </w:rPr>
        <w:t xml:space="preserve"> – Auditoria em condomínio: quando fazer e como funciona?</w:t>
      </w:r>
      <w:r w:rsidRPr="00B94AB6">
        <w:rPr>
          <w:bCs/>
          <w:lang w:val="pt-BR"/>
        </w:rPr>
        <w:br/>
      </w:r>
      <w:hyperlink r:id="rId6" w:history="1">
        <w:r w:rsidRPr="00B94AB6">
          <w:rPr>
            <w:rStyle w:val="Hyperlink"/>
            <w:bCs/>
            <w:lang w:val="pt-BR"/>
          </w:rPr>
          <w:t>https://www.sindiconet.com.br/informese/auditoria-em-condominio-quando-fazer-e-como-funciona</w:t>
        </w:r>
      </w:hyperlink>
    </w:p>
    <w:p w14:paraId="251DB2F6" w14:textId="77777777" w:rsidR="00B94AB6" w:rsidRPr="00B94AB6" w:rsidRDefault="00B94AB6" w:rsidP="00B94AB6">
      <w:pPr>
        <w:ind w:left="360"/>
        <w:rPr>
          <w:bCs/>
          <w:lang w:val="pt-BR"/>
        </w:rPr>
      </w:pPr>
    </w:p>
    <w:p w14:paraId="6829EE20" w14:textId="739487B2" w:rsidR="00B94AB6" w:rsidRDefault="00B94AB6" w:rsidP="00B94AB6">
      <w:pPr>
        <w:ind w:left="360"/>
        <w:rPr>
          <w:bCs/>
          <w:lang w:val="pt-BR"/>
        </w:rPr>
      </w:pPr>
      <w:r w:rsidRPr="00B94AB6">
        <w:rPr>
          <w:b/>
          <w:bCs/>
          <w:lang w:val="pt-BR"/>
        </w:rPr>
        <w:t>ABRASSP – Associação Brasileira de Síndicos e Síndicos Profissionais – A importância da auditoria em condomínios:</w:t>
      </w:r>
      <w:r w:rsidRPr="00B94AB6">
        <w:rPr>
          <w:bCs/>
          <w:lang w:val="pt-BR"/>
        </w:rPr>
        <w:br/>
      </w:r>
      <w:hyperlink r:id="rId7" w:history="1">
        <w:r w:rsidRPr="00B94AB6">
          <w:rPr>
            <w:rStyle w:val="Hyperlink"/>
            <w:bCs/>
            <w:lang w:val="pt-BR"/>
          </w:rPr>
          <w:t>https://abrassp.org.br/a-importancia-da-auditoria-em-condominios/</w:t>
        </w:r>
      </w:hyperlink>
    </w:p>
    <w:p w14:paraId="5008FFA3" w14:textId="183846A7" w:rsidR="00796D46" w:rsidRPr="00B94AB6" w:rsidRDefault="00796D46" w:rsidP="00B94AB6">
      <w:pPr>
        <w:ind w:left="720"/>
        <w:rPr>
          <w:bCs/>
          <w:lang w:val="pt-BR"/>
        </w:rPr>
      </w:pPr>
    </w:p>
    <w:sectPr w:rsidR="00796D46" w:rsidRPr="00B94AB6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019F5"/>
    <w:multiLevelType w:val="multilevel"/>
    <w:tmpl w:val="025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380BE4"/>
    <w:multiLevelType w:val="multilevel"/>
    <w:tmpl w:val="BF56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06219"/>
    <w:multiLevelType w:val="multilevel"/>
    <w:tmpl w:val="663C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A013B4"/>
    <w:multiLevelType w:val="multilevel"/>
    <w:tmpl w:val="2E7A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722219"/>
    <w:multiLevelType w:val="multilevel"/>
    <w:tmpl w:val="AEA8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C7566D"/>
    <w:multiLevelType w:val="multilevel"/>
    <w:tmpl w:val="952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7051C3"/>
    <w:multiLevelType w:val="multilevel"/>
    <w:tmpl w:val="C5A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5A4D5E"/>
    <w:multiLevelType w:val="multilevel"/>
    <w:tmpl w:val="AF70E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720990"/>
    <w:multiLevelType w:val="multilevel"/>
    <w:tmpl w:val="F26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7D1EDB"/>
    <w:multiLevelType w:val="multilevel"/>
    <w:tmpl w:val="C1B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0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5"/>
  </w:num>
  <w:num w:numId="13" w16cid:durableId="2049452361">
    <w:abstractNumId w:val="48"/>
  </w:num>
  <w:num w:numId="14" w16cid:durableId="149636802">
    <w:abstractNumId w:val="44"/>
  </w:num>
  <w:num w:numId="15" w16cid:durableId="112022815">
    <w:abstractNumId w:val="34"/>
  </w:num>
  <w:num w:numId="16" w16cid:durableId="330643024">
    <w:abstractNumId w:val="25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1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3"/>
  </w:num>
  <w:num w:numId="25" w16cid:durableId="1022242917">
    <w:abstractNumId w:val="29"/>
  </w:num>
  <w:num w:numId="26" w16cid:durableId="1490898302">
    <w:abstractNumId w:val="40"/>
  </w:num>
  <w:num w:numId="27" w16cid:durableId="279186382">
    <w:abstractNumId w:val="23"/>
  </w:num>
  <w:num w:numId="28" w16cid:durableId="2038851448">
    <w:abstractNumId w:val="7"/>
  </w:num>
  <w:num w:numId="29" w16cid:durableId="266889104">
    <w:abstractNumId w:val="27"/>
  </w:num>
  <w:num w:numId="30" w16cid:durableId="1424688382">
    <w:abstractNumId w:val="31"/>
  </w:num>
  <w:num w:numId="31" w16cid:durableId="1169369356">
    <w:abstractNumId w:val="21"/>
  </w:num>
  <w:num w:numId="32" w16cid:durableId="733511544">
    <w:abstractNumId w:val="42"/>
  </w:num>
  <w:num w:numId="33" w16cid:durableId="345443218">
    <w:abstractNumId w:val="19"/>
  </w:num>
  <w:num w:numId="34" w16cid:durableId="1247610869">
    <w:abstractNumId w:val="15"/>
  </w:num>
  <w:num w:numId="35" w16cid:durableId="911156410">
    <w:abstractNumId w:val="46"/>
  </w:num>
  <w:num w:numId="36" w16cid:durableId="1675066455">
    <w:abstractNumId w:val="20"/>
  </w:num>
  <w:num w:numId="37" w16cid:durableId="1930191734">
    <w:abstractNumId w:val="55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6"/>
  </w:num>
  <w:num w:numId="47" w16cid:durableId="941690804">
    <w:abstractNumId w:val="28"/>
  </w:num>
  <w:num w:numId="48" w16cid:durableId="341934012">
    <w:abstractNumId w:val="22"/>
  </w:num>
  <w:num w:numId="49" w16cid:durableId="236013127">
    <w:abstractNumId w:val="41"/>
  </w:num>
  <w:num w:numId="50" w16cid:durableId="525145742">
    <w:abstractNumId w:val="39"/>
  </w:num>
  <w:num w:numId="51" w16cid:durableId="1590387198">
    <w:abstractNumId w:val="53"/>
  </w:num>
  <w:num w:numId="52" w16cid:durableId="50279007">
    <w:abstractNumId w:val="14"/>
  </w:num>
  <w:num w:numId="53" w16cid:durableId="565379365">
    <w:abstractNumId w:val="24"/>
  </w:num>
  <w:num w:numId="54" w16cid:durableId="2060783343">
    <w:abstractNumId w:val="17"/>
  </w:num>
  <w:num w:numId="55" w16cid:durableId="728842490">
    <w:abstractNumId w:val="18"/>
  </w:num>
  <w:num w:numId="56" w16cid:durableId="1686707605">
    <w:abstractNumId w:val="45"/>
  </w:num>
  <w:num w:numId="57" w16cid:durableId="1068963239">
    <w:abstractNumId w:val="12"/>
  </w:num>
  <w:num w:numId="58" w16cid:durableId="160400053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370F9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4AB6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brassp.org.br/a-importancia-da-auditoria-em-condomini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auditoria-em-condominio-quando-fazer-e-como-funciona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632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2025-05-26T15:59:00Z</dcterms:created>
  <dcterms:modified xsi:type="dcterms:W3CDTF">2025-05-26T15:59:00Z</dcterms:modified>
</cp:coreProperties>
</file>