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681666B7" w:rsidR="00C16F94" w:rsidRPr="00426FAA" w:rsidRDefault="00426FAA">
            <w:pPr>
              <w:pStyle w:val="TableParagraph"/>
              <w:ind w:right="1051"/>
              <w:jc w:val="center"/>
              <w:rPr>
                <w:bCs/>
              </w:rPr>
            </w:pPr>
            <w:r w:rsidRPr="00426FAA">
              <w:rPr>
                <w:bCs/>
              </w:rPr>
              <w:t>LIMPEZA DE CAIXAS D’ÁGUA (LIMPEZA PROGRAMADA E AGENDAMENTO)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2DE3521F" w14:textId="52024A23" w:rsidR="00426FAA" w:rsidRPr="00426FAA" w:rsidRDefault="00426FAA" w:rsidP="00426FAA">
      <w:pPr>
        <w:ind w:left="360"/>
        <w:rPr>
          <w:b/>
          <w:bCs/>
          <w:sz w:val="24"/>
          <w:szCs w:val="24"/>
          <w:lang w:val="pt-BR"/>
        </w:rPr>
      </w:pPr>
      <w:r w:rsidRPr="00426FAA">
        <w:rPr>
          <w:b/>
          <w:bCs/>
          <w:sz w:val="24"/>
          <w:szCs w:val="24"/>
          <w:lang w:val="pt-BR"/>
        </w:rPr>
        <w:t>1. DEFINIÇÃO</w:t>
      </w:r>
    </w:p>
    <w:p w14:paraId="22DCD623" w14:textId="77777777" w:rsidR="00426FAA" w:rsidRPr="00426FAA" w:rsidRDefault="00426FAA" w:rsidP="00426FAA">
      <w:pPr>
        <w:ind w:left="360"/>
        <w:rPr>
          <w:b/>
          <w:bCs/>
          <w:lang w:val="pt-BR"/>
        </w:rPr>
      </w:pPr>
    </w:p>
    <w:p w14:paraId="04D249B4" w14:textId="77777777" w:rsidR="00426FAA" w:rsidRPr="00426FAA" w:rsidRDefault="00426FAA" w:rsidP="00426FAA">
      <w:pPr>
        <w:ind w:left="360"/>
        <w:rPr>
          <w:bCs/>
          <w:lang w:val="pt-BR"/>
        </w:rPr>
      </w:pPr>
      <w:r w:rsidRPr="00426FAA">
        <w:rPr>
          <w:bCs/>
          <w:lang w:val="pt-BR"/>
        </w:rPr>
        <w:t>Procedimento que descreve as etapas para o agendamento e realização da limpeza periódica das caixas d’água do condomínio, garantindo a qualidade da água armazenada e prevenindo contaminações.</w:t>
      </w:r>
    </w:p>
    <w:p w14:paraId="12623B16" w14:textId="77777777" w:rsidR="00426FAA" w:rsidRPr="00426FAA" w:rsidRDefault="00426FAA" w:rsidP="00426FAA">
      <w:pPr>
        <w:ind w:left="360"/>
        <w:rPr>
          <w:bCs/>
          <w:lang w:val="pt-BR"/>
        </w:rPr>
      </w:pPr>
      <w:r w:rsidRPr="00426FAA">
        <w:rPr>
          <w:bCs/>
          <w:lang w:val="pt-BR"/>
        </w:rPr>
        <w:pict w14:anchorId="64CE5479">
          <v:rect id="_x0000_i1085" style="width:0;height:1.5pt" o:hralign="center" o:hrstd="t" o:hr="t" fillcolor="#a0a0a0" stroked="f"/>
        </w:pict>
      </w:r>
    </w:p>
    <w:p w14:paraId="734549D1" w14:textId="77777777" w:rsidR="00426FAA" w:rsidRDefault="00426FAA" w:rsidP="00426FAA">
      <w:pPr>
        <w:ind w:left="360"/>
        <w:rPr>
          <w:b/>
          <w:bCs/>
          <w:lang w:val="pt-BR"/>
        </w:rPr>
      </w:pPr>
    </w:p>
    <w:p w14:paraId="5D817369" w14:textId="698AD893" w:rsidR="00426FAA" w:rsidRPr="00426FAA" w:rsidRDefault="00426FAA" w:rsidP="00426FAA">
      <w:pPr>
        <w:ind w:left="360"/>
        <w:rPr>
          <w:b/>
          <w:bCs/>
          <w:sz w:val="24"/>
          <w:szCs w:val="24"/>
          <w:lang w:val="pt-BR"/>
        </w:rPr>
      </w:pPr>
      <w:r w:rsidRPr="00426FAA">
        <w:rPr>
          <w:b/>
          <w:bCs/>
          <w:sz w:val="24"/>
          <w:szCs w:val="24"/>
          <w:lang w:val="pt-BR"/>
        </w:rPr>
        <w:t>2. OBJETIVO</w:t>
      </w:r>
    </w:p>
    <w:p w14:paraId="2D3E4330" w14:textId="77777777" w:rsidR="00426FAA" w:rsidRPr="00426FAA" w:rsidRDefault="00426FAA" w:rsidP="00426FAA">
      <w:pPr>
        <w:ind w:left="360"/>
        <w:rPr>
          <w:b/>
          <w:bCs/>
          <w:lang w:val="pt-BR"/>
        </w:rPr>
      </w:pPr>
    </w:p>
    <w:p w14:paraId="4A357ABB" w14:textId="77777777" w:rsidR="00426FAA" w:rsidRPr="00426FAA" w:rsidRDefault="00426FAA" w:rsidP="00426FAA">
      <w:pPr>
        <w:numPr>
          <w:ilvl w:val="0"/>
          <w:numId w:val="41"/>
        </w:numPr>
        <w:rPr>
          <w:bCs/>
          <w:lang w:val="pt-BR"/>
        </w:rPr>
      </w:pPr>
      <w:r w:rsidRPr="00426FAA">
        <w:rPr>
          <w:bCs/>
          <w:lang w:val="pt-BR"/>
        </w:rPr>
        <w:t>Assegurar a manutenção da qualidade da água distribuída no condomínio.</w:t>
      </w:r>
    </w:p>
    <w:p w14:paraId="00B22DE1" w14:textId="77777777" w:rsidR="00426FAA" w:rsidRPr="00426FAA" w:rsidRDefault="00426FAA" w:rsidP="00426FAA">
      <w:pPr>
        <w:numPr>
          <w:ilvl w:val="0"/>
          <w:numId w:val="41"/>
        </w:numPr>
        <w:rPr>
          <w:bCs/>
          <w:lang w:val="pt-BR"/>
        </w:rPr>
      </w:pPr>
      <w:r w:rsidRPr="00426FAA">
        <w:rPr>
          <w:bCs/>
          <w:lang w:val="pt-BR"/>
        </w:rPr>
        <w:t>Evitar o surgimento de micro-organismos, algas, sedimentos e outros contaminantes.</w:t>
      </w:r>
    </w:p>
    <w:p w14:paraId="4E96D153" w14:textId="77777777" w:rsidR="00426FAA" w:rsidRPr="00426FAA" w:rsidRDefault="00426FAA" w:rsidP="00426FAA">
      <w:pPr>
        <w:numPr>
          <w:ilvl w:val="0"/>
          <w:numId w:val="41"/>
        </w:numPr>
        <w:rPr>
          <w:bCs/>
          <w:lang w:val="pt-BR"/>
        </w:rPr>
      </w:pPr>
      <w:r w:rsidRPr="00426FAA">
        <w:rPr>
          <w:bCs/>
          <w:lang w:val="pt-BR"/>
        </w:rPr>
        <w:t>Cumprir normas sanitárias vigentes para reservatórios de água.</w:t>
      </w:r>
    </w:p>
    <w:p w14:paraId="0AE94D06" w14:textId="77777777" w:rsidR="00426FAA" w:rsidRPr="00426FAA" w:rsidRDefault="00426FAA" w:rsidP="00426FAA">
      <w:pPr>
        <w:numPr>
          <w:ilvl w:val="0"/>
          <w:numId w:val="41"/>
        </w:numPr>
        <w:rPr>
          <w:bCs/>
          <w:lang w:val="pt-BR"/>
        </w:rPr>
      </w:pPr>
      <w:r w:rsidRPr="00426FAA">
        <w:rPr>
          <w:bCs/>
          <w:lang w:val="pt-BR"/>
        </w:rPr>
        <w:t>Prolongar a vida útil das caixas d’água.</w:t>
      </w:r>
    </w:p>
    <w:p w14:paraId="333CA563" w14:textId="77777777" w:rsidR="00426FAA" w:rsidRPr="00426FAA" w:rsidRDefault="00426FAA" w:rsidP="00426FAA">
      <w:pPr>
        <w:ind w:left="360"/>
        <w:rPr>
          <w:bCs/>
          <w:lang w:val="pt-BR"/>
        </w:rPr>
      </w:pPr>
      <w:r w:rsidRPr="00426FAA">
        <w:rPr>
          <w:bCs/>
          <w:lang w:val="pt-BR"/>
        </w:rPr>
        <w:pict w14:anchorId="5A8B95AD">
          <v:rect id="_x0000_i1086" style="width:0;height:1.5pt" o:hralign="center" o:hrstd="t" o:hr="t" fillcolor="#a0a0a0" stroked="f"/>
        </w:pict>
      </w:r>
    </w:p>
    <w:p w14:paraId="63E84025" w14:textId="77777777" w:rsidR="00426FAA" w:rsidRDefault="00426FAA" w:rsidP="00426FAA">
      <w:pPr>
        <w:ind w:left="360"/>
        <w:rPr>
          <w:b/>
          <w:bCs/>
          <w:lang w:val="pt-BR"/>
        </w:rPr>
      </w:pPr>
    </w:p>
    <w:p w14:paraId="38A1A85F" w14:textId="31B0CB7D" w:rsidR="00426FAA" w:rsidRPr="00426FAA" w:rsidRDefault="00426FAA" w:rsidP="00426FAA">
      <w:pPr>
        <w:ind w:left="360"/>
        <w:rPr>
          <w:b/>
          <w:bCs/>
          <w:sz w:val="24"/>
          <w:szCs w:val="24"/>
          <w:lang w:val="pt-BR"/>
        </w:rPr>
      </w:pPr>
      <w:r w:rsidRPr="00426FAA">
        <w:rPr>
          <w:b/>
          <w:bCs/>
          <w:sz w:val="24"/>
          <w:szCs w:val="24"/>
          <w:lang w:val="pt-BR"/>
        </w:rPr>
        <w:t>3. EXECUTANTES</w:t>
      </w:r>
    </w:p>
    <w:p w14:paraId="593B34D4" w14:textId="77777777" w:rsidR="00426FAA" w:rsidRPr="00426FAA" w:rsidRDefault="00426FAA" w:rsidP="00426FAA">
      <w:pPr>
        <w:ind w:left="360"/>
        <w:rPr>
          <w:b/>
          <w:bCs/>
          <w:lang w:val="pt-BR"/>
        </w:rPr>
      </w:pPr>
    </w:p>
    <w:p w14:paraId="2CC52373" w14:textId="77777777" w:rsidR="00426FAA" w:rsidRPr="00426FAA" w:rsidRDefault="00426FAA" w:rsidP="00426FAA">
      <w:pPr>
        <w:numPr>
          <w:ilvl w:val="0"/>
          <w:numId w:val="42"/>
        </w:numPr>
        <w:rPr>
          <w:bCs/>
          <w:lang w:val="pt-BR"/>
        </w:rPr>
      </w:pPr>
      <w:r w:rsidRPr="00426FAA">
        <w:rPr>
          <w:bCs/>
          <w:lang w:val="pt-BR"/>
        </w:rPr>
        <w:t>Empresa especializada em limpeza e higienização de caixas d’água, devidamente registrada e habilitada.</w:t>
      </w:r>
    </w:p>
    <w:p w14:paraId="21EDAB93" w14:textId="77777777" w:rsidR="00426FAA" w:rsidRPr="00426FAA" w:rsidRDefault="00426FAA" w:rsidP="00426FAA">
      <w:pPr>
        <w:numPr>
          <w:ilvl w:val="0"/>
          <w:numId w:val="42"/>
        </w:numPr>
        <w:rPr>
          <w:bCs/>
          <w:lang w:val="pt-BR"/>
        </w:rPr>
      </w:pPr>
      <w:r w:rsidRPr="00426FAA">
        <w:rPr>
          <w:bCs/>
          <w:lang w:val="pt-BR"/>
        </w:rPr>
        <w:t>Zelador ou responsável técnico do condomínio (para acompanhamento e fiscalização).</w:t>
      </w:r>
    </w:p>
    <w:p w14:paraId="35DBF41B" w14:textId="77777777" w:rsidR="00426FAA" w:rsidRPr="00426FAA" w:rsidRDefault="00426FAA" w:rsidP="00426FAA">
      <w:pPr>
        <w:numPr>
          <w:ilvl w:val="0"/>
          <w:numId w:val="42"/>
        </w:numPr>
        <w:rPr>
          <w:bCs/>
          <w:lang w:val="pt-BR"/>
        </w:rPr>
      </w:pPr>
      <w:r w:rsidRPr="00426FAA">
        <w:rPr>
          <w:bCs/>
          <w:lang w:val="pt-BR"/>
        </w:rPr>
        <w:t>Síndico ou administração condominial (para agendamento e autorização).</w:t>
      </w:r>
    </w:p>
    <w:p w14:paraId="52307125" w14:textId="77777777" w:rsidR="00426FAA" w:rsidRPr="00426FAA" w:rsidRDefault="00426FAA" w:rsidP="00426FAA">
      <w:pPr>
        <w:ind w:left="360"/>
        <w:rPr>
          <w:bCs/>
          <w:lang w:val="pt-BR"/>
        </w:rPr>
      </w:pPr>
      <w:r w:rsidRPr="00426FAA">
        <w:rPr>
          <w:bCs/>
          <w:lang w:val="pt-BR"/>
        </w:rPr>
        <w:pict w14:anchorId="37F9EF68">
          <v:rect id="_x0000_i1087" style="width:0;height:1.5pt" o:hralign="center" o:hrstd="t" o:hr="t" fillcolor="#a0a0a0" stroked="f"/>
        </w:pict>
      </w:r>
    </w:p>
    <w:p w14:paraId="2D715DCE" w14:textId="77777777" w:rsidR="00426FAA" w:rsidRDefault="00426FAA" w:rsidP="00426FAA">
      <w:pPr>
        <w:ind w:left="360"/>
        <w:rPr>
          <w:b/>
          <w:bCs/>
          <w:lang w:val="pt-BR"/>
        </w:rPr>
      </w:pPr>
    </w:p>
    <w:p w14:paraId="27718145" w14:textId="24DD471B" w:rsidR="00426FAA" w:rsidRPr="00426FAA" w:rsidRDefault="00426FAA" w:rsidP="00426FAA">
      <w:pPr>
        <w:ind w:left="360"/>
        <w:rPr>
          <w:b/>
          <w:bCs/>
          <w:sz w:val="24"/>
          <w:szCs w:val="24"/>
          <w:lang w:val="pt-BR"/>
        </w:rPr>
      </w:pPr>
      <w:r w:rsidRPr="00426FAA">
        <w:rPr>
          <w:b/>
          <w:bCs/>
          <w:sz w:val="24"/>
          <w:szCs w:val="24"/>
          <w:lang w:val="pt-BR"/>
        </w:rPr>
        <w:t>4. MATERIAIS UTILIZADOS</w:t>
      </w:r>
    </w:p>
    <w:p w14:paraId="395A0327" w14:textId="77777777" w:rsidR="00426FAA" w:rsidRPr="00426FAA" w:rsidRDefault="00426FAA" w:rsidP="00426FAA">
      <w:pPr>
        <w:ind w:left="360"/>
        <w:rPr>
          <w:b/>
          <w:bCs/>
          <w:lang w:val="pt-BR"/>
        </w:rPr>
      </w:pPr>
    </w:p>
    <w:p w14:paraId="4878EBF6" w14:textId="77777777" w:rsidR="00426FAA" w:rsidRPr="00426FAA" w:rsidRDefault="00426FAA" w:rsidP="00426FAA">
      <w:pPr>
        <w:numPr>
          <w:ilvl w:val="0"/>
          <w:numId w:val="43"/>
        </w:numPr>
        <w:rPr>
          <w:bCs/>
          <w:lang w:val="pt-BR"/>
        </w:rPr>
      </w:pPr>
      <w:r w:rsidRPr="00426FAA">
        <w:rPr>
          <w:bCs/>
          <w:lang w:val="pt-BR"/>
        </w:rPr>
        <w:t>Equipamentos de proteção individual (luvas, máscaras, botas, óculos).</w:t>
      </w:r>
    </w:p>
    <w:p w14:paraId="62012989" w14:textId="77777777" w:rsidR="00426FAA" w:rsidRPr="00426FAA" w:rsidRDefault="00426FAA" w:rsidP="00426FAA">
      <w:pPr>
        <w:numPr>
          <w:ilvl w:val="0"/>
          <w:numId w:val="43"/>
        </w:numPr>
        <w:rPr>
          <w:bCs/>
          <w:lang w:val="pt-BR"/>
        </w:rPr>
      </w:pPr>
      <w:r w:rsidRPr="00426FAA">
        <w:rPr>
          <w:bCs/>
          <w:lang w:val="pt-BR"/>
        </w:rPr>
        <w:t>Produtos químicos específicos para higienização (hipoclorito de sódio, cloro, detergentes não tóxicos).</w:t>
      </w:r>
    </w:p>
    <w:p w14:paraId="61A35F8F" w14:textId="77777777" w:rsidR="00426FAA" w:rsidRPr="00426FAA" w:rsidRDefault="00426FAA" w:rsidP="00426FAA">
      <w:pPr>
        <w:numPr>
          <w:ilvl w:val="0"/>
          <w:numId w:val="43"/>
        </w:numPr>
        <w:rPr>
          <w:bCs/>
          <w:lang w:val="pt-BR"/>
        </w:rPr>
      </w:pPr>
      <w:r w:rsidRPr="00426FAA">
        <w:rPr>
          <w:bCs/>
          <w:lang w:val="pt-BR"/>
        </w:rPr>
        <w:t>Escovas, baldes, mangueiras, bomba de sucção ou equipamentos para retirada de resíduos.</w:t>
      </w:r>
    </w:p>
    <w:p w14:paraId="5395D547" w14:textId="77777777" w:rsidR="00426FAA" w:rsidRPr="00426FAA" w:rsidRDefault="00426FAA" w:rsidP="00426FAA">
      <w:pPr>
        <w:numPr>
          <w:ilvl w:val="0"/>
          <w:numId w:val="43"/>
        </w:numPr>
        <w:rPr>
          <w:bCs/>
          <w:lang w:val="pt-BR"/>
        </w:rPr>
      </w:pPr>
      <w:r w:rsidRPr="00426FAA">
        <w:rPr>
          <w:bCs/>
          <w:lang w:val="pt-BR"/>
        </w:rPr>
        <w:t>Instrumentos para coleta de amostras de água (se aplicável).</w:t>
      </w:r>
    </w:p>
    <w:p w14:paraId="3623E6F3" w14:textId="77777777" w:rsidR="00426FAA" w:rsidRPr="00426FAA" w:rsidRDefault="00426FAA" w:rsidP="00426FAA">
      <w:pPr>
        <w:numPr>
          <w:ilvl w:val="0"/>
          <w:numId w:val="43"/>
        </w:numPr>
        <w:rPr>
          <w:bCs/>
          <w:lang w:val="pt-BR"/>
        </w:rPr>
      </w:pPr>
      <w:r w:rsidRPr="00426FAA">
        <w:rPr>
          <w:bCs/>
          <w:lang w:val="pt-BR"/>
        </w:rPr>
        <w:t>Documentação para registro do procedimento (checklist, relatórios).</w:t>
      </w:r>
    </w:p>
    <w:p w14:paraId="1A5FD02C" w14:textId="77777777" w:rsidR="00426FAA" w:rsidRPr="00426FAA" w:rsidRDefault="00426FAA" w:rsidP="00426FAA">
      <w:pPr>
        <w:ind w:left="360"/>
        <w:rPr>
          <w:bCs/>
          <w:lang w:val="pt-BR"/>
        </w:rPr>
      </w:pPr>
      <w:r w:rsidRPr="00426FAA">
        <w:rPr>
          <w:bCs/>
          <w:lang w:val="pt-BR"/>
        </w:rPr>
        <w:pict w14:anchorId="0A622F4B">
          <v:rect id="_x0000_i1088" style="width:0;height:1.5pt" o:hralign="center" o:hrstd="t" o:hr="t" fillcolor="#a0a0a0" stroked="f"/>
        </w:pict>
      </w:r>
    </w:p>
    <w:p w14:paraId="6C4A4FE2" w14:textId="77777777" w:rsidR="00426FAA" w:rsidRDefault="00426FAA" w:rsidP="00426FAA">
      <w:pPr>
        <w:ind w:left="360"/>
        <w:rPr>
          <w:b/>
          <w:bCs/>
          <w:lang w:val="pt-BR"/>
        </w:rPr>
      </w:pPr>
    </w:p>
    <w:p w14:paraId="68C1DDEE" w14:textId="3591F9FA" w:rsidR="00426FAA" w:rsidRPr="00426FAA" w:rsidRDefault="00426FAA" w:rsidP="00426FAA">
      <w:pPr>
        <w:ind w:left="360"/>
        <w:rPr>
          <w:b/>
          <w:bCs/>
          <w:sz w:val="24"/>
          <w:szCs w:val="24"/>
          <w:lang w:val="pt-BR"/>
        </w:rPr>
      </w:pPr>
      <w:r w:rsidRPr="00426FAA">
        <w:rPr>
          <w:b/>
          <w:bCs/>
          <w:sz w:val="24"/>
          <w:szCs w:val="24"/>
          <w:lang w:val="pt-BR"/>
        </w:rPr>
        <w:t>5. DESCRIÇÃO DO PROCEDIMENTO</w:t>
      </w:r>
    </w:p>
    <w:p w14:paraId="4367F2F6" w14:textId="77777777" w:rsidR="00426FAA" w:rsidRPr="00426FAA" w:rsidRDefault="00426FAA" w:rsidP="00426FAA">
      <w:pPr>
        <w:ind w:left="360"/>
        <w:rPr>
          <w:b/>
          <w:bCs/>
          <w:lang w:val="pt-BR"/>
        </w:rPr>
      </w:pPr>
    </w:p>
    <w:p w14:paraId="706BEB45" w14:textId="77777777" w:rsidR="00426FAA" w:rsidRPr="00426FAA" w:rsidRDefault="00426FAA" w:rsidP="00426FAA">
      <w:pPr>
        <w:ind w:left="360"/>
        <w:rPr>
          <w:bCs/>
          <w:lang w:val="pt-BR"/>
        </w:rPr>
      </w:pPr>
      <w:r w:rsidRPr="00426FAA">
        <w:rPr>
          <w:bCs/>
          <w:lang w:val="pt-BR"/>
        </w:rPr>
        <w:pict w14:anchorId="73BD00CC">
          <v:rect id="_x0000_i1089" style="width:0;height:1.5pt" o:hralign="center" o:hrstd="t" o:hr="t" fillcolor="#a0a0a0" stroked="f"/>
        </w:pict>
      </w:r>
    </w:p>
    <w:p w14:paraId="772DA0E9" w14:textId="77777777" w:rsidR="00426FAA" w:rsidRPr="00426FAA" w:rsidRDefault="00426FAA" w:rsidP="00426FAA">
      <w:pPr>
        <w:ind w:left="360"/>
        <w:rPr>
          <w:b/>
          <w:bCs/>
          <w:lang w:val="pt-BR"/>
        </w:rPr>
      </w:pPr>
      <w:r w:rsidRPr="00426FAA">
        <w:rPr>
          <w:b/>
          <w:bCs/>
          <w:lang w:val="pt-BR"/>
        </w:rPr>
        <w:t>5.1. Planejamento e Agendamento</w:t>
      </w:r>
    </w:p>
    <w:p w14:paraId="2C830BBF" w14:textId="77777777" w:rsidR="00426FAA" w:rsidRPr="00426FAA" w:rsidRDefault="00426FAA" w:rsidP="00426FAA">
      <w:pPr>
        <w:numPr>
          <w:ilvl w:val="0"/>
          <w:numId w:val="44"/>
        </w:numPr>
        <w:rPr>
          <w:bCs/>
          <w:lang w:val="pt-BR"/>
        </w:rPr>
      </w:pPr>
      <w:r w:rsidRPr="00426FAA">
        <w:rPr>
          <w:bCs/>
          <w:lang w:val="pt-BR"/>
        </w:rPr>
        <w:t>Definir periodicidade da limpeza conforme a norma vigente (recomenda-se, no mínimo, limpeza semestral ou anual, conforme volume e uso).</w:t>
      </w:r>
    </w:p>
    <w:p w14:paraId="3A667707" w14:textId="77777777" w:rsidR="00426FAA" w:rsidRPr="00426FAA" w:rsidRDefault="00426FAA" w:rsidP="00426FAA">
      <w:pPr>
        <w:numPr>
          <w:ilvl w:val="0"/>
          <w:numId w:val="44"/>
        </w:numPr>
        <w:rPr>
          <w:bCs/>
          <w:lang w:val="pt-BR"/>
        </w:rPr>
      </w:pPr>
      <w:r w:rsidRPr="00426FAA">
        <w:rPr>
          <w:bCs/>
          <w:lang w:val="pt-BR"/>
        </w:rPr>
        <w:t>Contatar empresa especializada com antecedência para agendamento da limpeza.</w:t>
      </w:r>
    </w:p>
    <w:p w14:paraId="07F11CD1" w14:textId="77777777" w:rsidR="00426FAA" w:rsidRPr="00426FAA" w:rsidRDefault="00426FAA" w:rsidP="00426FAA">
      <w:pPr>
        <w:numPr>
          <w:ilvl w:val="0"/>
          <w:numId w:val="44"/>
        </w:numPr>
        <w:rPr>
          <w:bCs/>
          <w:lang w:val="pt-BR"/>
        </w:rPr>
      </w:pPr>
      <w:r w:rsidRPr="00426FAA">
        <w:rPr>
          <w:bCs/>
          <w:lang w:val="pt-BR"/>
        </w:rPr>
        <w:t>Informar os moradores sobre o período da limpeza, possíveis restrições de uso da água e orientações para o dia da higienização.</w:t>
      </w:r>
    </w:p>
    <w:p w14:paraId="47EB262A" w14:textId="77777777" w:rsidR="00426FAA" w:rsidRPr="00426FAA" w:rsidRDefault="00426FAA" w:rsidP="00426FAA">
      <w:pPr>
        <w:ind w:left="360"/>
        <w:rPr>
          <w:bCs/>
          <w:lang w:val="pt-BR"/>
        </w:rPr>
      </w:pPr>
      <w:r w:rsidRPr="00426FAA">
        <w:rPr>
          <w:bCs/>
          <w:lang w:val="pt-BR"/>
        </w:rPr>
        <w:pict w14:anchorId="34D486EC">
          <v:rect id="_x0000_i1090" style="width:0;height:1.5pt" o:hralign="center" o:hrstd="t" o:hr="t" fillcolor="#a0a0a0" stroked="f"/>
        </w:pict>
      </w:r>
    </w:p>
    <w:p w14:paraId="2323E17E" w14:textId="77777777" w:rsidR="00426FAA" w:rsidRPr="00426FAA" w:rsidRDefault="00426FAA" w:rsidP="00426FAA">
      <w:pPr>
        <w:ind w:left="360"/>
        <w:rPr>
          <w:b/>
          <w:bCs/>
          <w:lang w:val="pt-BR"/>
        </w:rPr>
      </w:pPr>
      <w:r w:rsidRPr="00426FAA">
        <w:rPr>
          <w:b/>
          <w:bCs/>
          <w:lang w:val="pt-BR"/>
        </w:rPr>
        <w:t>5.2. Preparação para Limpeza</w:t>
      </w:r>
    </w:p>
    <w:p w14:paraId="328E5626" w14:textId="77777777" w:rsidR="00426FAA" w:rsidRPr="00426FAA" w:rsidRDefault="00426FAA" w:rsidP="00426FAA">
      <w:pPr>
        <w:numPr>
          <w:ilvl w:val="0"/>
          <w:numId w:val="45"/>
        </w:numPr>
        <w:rPr>
          <w:bCs/>
          <w:lang w:val="pt-BR"/>
        </w:rPr>
      </w:pPr>
      <w:r w:rsidRPr="00426FAA">
        <w:rPr>
          <w:bCs/>
          <w:lang w:val="pt-BR"/>
        </w:rPr>
        <w:t>Interromper o abastecimento da caixa d’água e sinalizar o local para evitar uso durante a limpeza.</w:t>
      </w:r>
    </w:p>
    <w:p w14:paraId="198BAC33" w14:textId="77777777" w:rsidR="00426FAA" w:rsidRPr="00426FAA" w:rsidRDefault="00426FAA" w:rsidP="00426FAA">
      <w:pPr>
        <w:numPr>
          <w:ilvl w:val="0"/>
          <w:numId w:val="45"/>
        </w:numPr>
        <w:rPr>
          <w:bCs/>
          <w:lang w:val="pt-BR"/>
        </w:rPr>
      </w:pPr>
      <w:r w:rsidRPr="00426FAA">
        <w:rPr>
          <w:bCs/>
          <w:lang w:val="pt-BR"/>
        </w:rPr>
        <w:t>Esgotar completamente a caixa d’água, utilizando bombas ou torneiras para retirada da água.</w:t>
      </w:r>
    </w:p>
    <w:p w14:paraId="1E59E371" w14:textId="77777777" w:rsidR="00426FAA" w:rsidRPr="00426FAA" w:rsidRDefault="00426FAA" w:rsidP="00426FAA">
      <w:pPr>
        <w:numPr>
          <w:ilvl w:val="0"/>
          <w:numId w:val="45"/>
        </w:numPr>
        <w:rPr>
          <w:bCs/>
          <w:lang w:val="pt-BR"/>
        </w:rPr>
      </w:pPr>
      <w:r w:rsidRPr="00426FAA">
        <w:rPr>
          <w:bCs/>
          <w:lang w:val="pt-BR"/>
        </w:rPr>
        <w:t>Garantir o uso de EPIs por toda a equipe envolvida.</w:t>
      </w:r>
    </w:p>
    <w:p w14:paraId="79772164" w14:textId="77777777" w:rsidR="00426FAA" w:rsidRPr="00426FAA" w:rsidRDefault="00426FAA" w:rsidP="00426FAA">
      <w:pPr>
        <w:ind w:left="360"/>
        <w:rPr>
          <w:bCs/>
          <w:lang w:val="pt-BR"/>
        </w:rPr>
      </w:pPr>
      <w:r w:rsidRPr="00426FAA">
        <w:rPr>
          <w:bCs/>
          <w:lang w:val="pt-BR"/>
        </w:rPr>
        <w:pict w14:anchorId="5848EC77">
          <v:rect id="_x0000_i1091" style="width:0;height:1.5pt" o:hralign="center" o:hrstd="t" o:hr="t" fillcolor="#a0a0a0" stroked="f"/>
        </w:pict>
      </w:r>
    </w:p>
    <w:p w14:paraId="6A48F422" w14:textId="110F307D" w:rsidR="00426FAA" w:rsidRPr="00426FAA" w:rsidRDefault="00426FAA" w:rsidP="00426FAA">
      <w:pPr>
        <w:ind w:left="360"/>
        <w:rPr>
          <w:b/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2FD8BE" wp14:editId="746C0379">
                <wp:simplePos x="0" y="0"/>
                <wp:positionH relativeFrom="margin">
                  <wp:align>center</wp:align>
                </wp:positionH>
                <wp:positionV relativeFrom="paragraph">
                  <wp:posOffset>-503695</wp:posOffset>
                </wp:positionV>
                <wp:extent cx="6591935" cy="9779431"/>
                <wp:effectExtent l="0" t="0" r="0" b="0"/>
                <wp:wrapNone/>
                <wp:docPr id="731560764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77943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F5E489" id="Forma Livre: Forma 2" o:spid="_x0000_s1026" style="position:absolute;margin-left:0;margin-top:-39.65pt;width:519.05pt;height:770.0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426FAA">
        <w:rPr>
          <w:b/>
          <w:bCs/>
          <w:lang w:val="pt-BR"/>
        </w:rPr>
        <w:t>5.3. Limpeza e Higienização</w:t>
      </w:r>
    </w:p>
    <w:p w14:paraId="0BCAB178" w14:textId="77777777" w:rsidR="00426FAA" w:rsidRPr="00426FAA" w:rsidRDefault="00426FAA" w:rsidP="00426FAA">
      <w:pPr>
        <w:numPr>
          <w:ilvl w:val="0"/>
          <w:numId w:val="46"/>
        </w:numPr>
        <w:rPr>
          <w:bCs/>
          <w:lang w:val="pt-BR"/>
        </w:rPr>
      </w:pPr>
      <w:r w:rsidRPr="00426FAA">
        <w:rPr>
          <w:bCs/>
          <w:lang w:val="pt-BR"/>
        </w:rPr>
        <w:t>Remover manualmente ou com equipamentos os resíduos sólidos, sedimentos e lodos do interior da caixa.</w:t>
      </w:r>
    </w:p>
    <w:p w14:paraId="7A06F865" w14:textId="77777777" w:rsidR="00426FAA" w:rsidRPr="00426FAA" w:rsidRDefault="00426FAA" w:rsidP="00426FAA">
      <w:pPr>
        <w:numPr>
          <w:ilvl w:val="0"/>
          <w:numId w:val="46"/>
        </w:numPr>
        <w:rPr>
          <w:bCs/>
          <w:lang w:val="pt-BR"/>
        </w:rPr>
      </w:pPr>
      <w:r w:rsidRPr="00426FAA">
        <w:rPr>
          <w:bCs/>
          <w:lang w:val="pt-BR"/>
        </w:rPr>
        <w:t>Lavar as paredes internas com escovas e detergentes adequados, removendo sujeiras e biofilmes.</w:t>
      </w:r>
    </w:p>
    <w:p w14:paraId="7874368B" w14:textId="77777777" w:rsidR="00426FAA" w:rsidRPr="00426FAA" w:rsidRDefault="00426FAA" w:rsidP="00426FAA">
      <w:pPr>
        <w:numPr>
          <w:ilvl w:val="0"/>
          <w:numId w:val="46"/>
        </w:numPr>
        <w:rPr>
          <w:bCs/>
          <w:lang w:val="pt-BR"/>
        </w:rPr>
      </w:pPr>
      <w:r w:rsidRPr="00426FAA">
        <w:rPr>
          <w:bCs/>
          <w:lang w:val="pt-BR"/>
        </w:rPr>
        <w:t>Enxaguar completamente para eliminar resíduos de detergentes e sujeiras.</w:t>
      </w:r>
    </w:p>
    <w:p w14:paraId="1D5D7C71" w14:textId="77777777" w:rsidR="00426FAA" w:rsidRPr="00426FAA" w:rsidRDefault="00426FAA" w:rsidP="00426FAA">
      <w:pPr>
        <w:numPr>
          <w:ilvl w:val="0"/>
          <w:numId w:val="46"/>
        </w:numPr>
        <w:rPr>
          <w:bCs/>
          <w:lang w:val="pt-BR"/>
        </w:rPr>
      </w:pPr>
      <w:r w:rsidRPr="00426FAA">
        <w:rPr>
          <w:bCs/>
          <w:lang w:val="pt-BR"/>
        </w:rPr>
        <w:t>Aplicar solução desinfetante (normalmente hipoclorito de sódio diluído) nas superfícies internas, respeitando o tempo de ação recomendado.</w:t>
      </w:r>
    </w:p>
    <w:p w14:paraId="267BBDF7" w14:textId="77777777" w:rsidR="00426FAA" w:rsidRPr="00426FAA" w:rsidRDefault="00426FAA" w:rsidP="00426FAA">
      <w:pPr>
        <w:numPr>
          <w:ilvl w:val="0"/>
          <w:numId w:val="46"/>
        </w:numPr>
        <w:rPr>
          <w:bCs/>
          <w:lang w:val="pt-BR"/>
        </w:rPr>
      </w:pPr>
      <w:r w:rsidRPr="00426FAA">
        <w:rPr>
          <w:bCs/>
          <w:lang w:val="pt-BR"/>
        </w:rPr>
        <w:t>Realizar novo enxágue para remover o excesso do produto químico, se necessário.</w:t>
      </w:r>
    </w:p>
    <w:p w14:paraId="74336812" w14:textId="77777777" w:rsidR="00426FAA" w:rsidRPr="00426FAA" w:rsidRDefault="00426FAA" w:rsidP="00426FAA">
      <w:pPr>
        <w:numPr>
          <w:ilvl w:val="0"/>
          <w:numId w:val="46"/>
        </w:numPr>
        <w:rPr>
          <w:bCs/>
          <w:lang w:val="pt-BR"/>
        </w:rPr>
      </w:pPr>
      <w:r w:rsidRPr="00426FAA">
        <w:rPr>
          <w:bCs/>
          <w:lang w:val="pt-BR"/>
        </w:rPr>
        <w:t>Preencher novamente a caixa com água limpa e realizar testes de potabilidade, se possível.</w:t>
      </w:r>
    </w:p>
    <w:p w14:paraId="732C7558" w14:textId="77777777" w:rsidR="00426FAA" w:rsidRPr="00426FAA" w:rsidRDefault="00426FAA" w:rsidP="00426FAA">
      <w:pPr>
        <w:ind w:left="360"/>
        <w:rPr>
          <w:bCs/>
          <w:lang w:val="pt-BR"/>
        </w:rPr>
      </w:pPr>
      <w:r w:rsidRPr="00426FAA">
        <w:rPr>
          <w:bCs/>
          <w:lang w:val="pt-BR"/>
        </w:rPr>
        <w:pict w14:anchorId="00A47E2E">
          <v:rect id="_x0000_i1092" style="width:0;height:1.5pt" o:hralign="center" o:hrstd="t" o:hr="t" fillcolor="#a0a0a0" stroked="f"/>
        </w:pict>
      </w:r>
    </w:p>
    <w:p w14:paraId="0B9EA616" w14:textId="77777777" w:rsidR="00426FAA" w:rsidRPr="00426FAA" w:rsidRDefault="00426FAA" w:rsidP="00426FAA">
      <w:pPr>
        <w:ind w:left="360"/>
        <w:rPr>
          <w:b/>
          <w:bCs/>
          <w:lang w:val="pt-BR"/>
        </w:rPr>
      </w:pPr>
      <w:r w:rsidRPr="00426FAA">
        <w:rPr>
          <w:b/>
          <w:bCs/>
          <w:lang w:val="pt-BR"/>
        </w:rPr>
        <w:t>5.4. Finalização e Registro</w:t>
      </w:r>
    </w:p>
    <w:p w14:paraId="605649DF" w14:textId="77777777" w:rsidR="00426FAA" w:rsidRPr="00426FAA" w:rsidRDefault="00426FAA" w:rsidP="00426FAA">
      <w:pPr>
        <w:numPr>
          <w:ilvl w:val="0"/>
          <w:numId w:val="47"/>
        </w:numPr>
        <w:rPr>
          <w:bCs/>
          <w:lang w:val="pt-BR"/>
        </w:rPr>
      </w:pPr>
      <w:r w:rsidRPr="00426FAA">
        <w:rPr>
          <w:bCs/>
          <w:lang w:val="pt-BR"/>
        </w:rPr>
        <w:t>Restabelecer o abastecimento e remover as sinalizações.</w:t>
      </w:r>
    </w:p>
    <w:p w14:paraId="695CCC79" w14:textId="77777777" w:rsidR="00426FAA" w:rsidRPr="00426FAA" w:rsidRDefault="00426FAA" w:rsidP="00426FAA">
      <w:pPr>
        <w:numPr>
          <w:ilvl w:val="0"/>
          <w:numId w:val="47"/>
        </w:numPr>
        <w:rPr>
          <w:bCs/>
          <w:lang w:val="pt-BR"/>
        </w:rPr>
      </w:pPr>
      <w:r w:rsidRPr="00426FAA">
        <w:rPr>
          <w:bCs/>
          <w:lang w:val="pt-BR"/>
        </w:rPr>
        <w:t>Registrar o procedimento realizado, incluindo data, empresa responsável, produtos utilizados e observações.</w:t>
      </w:r>
    </w:p>
    <w:p w14:paraId="281D1D58" w14:textId="77777777" w:rsidR="00426FAA" w:rsidRPr="00426FAA" w:rsidRDefault="00426FAA" w:rsidP="00426FAA">
      <w:pPr>
        <w:numPr>
          <w:ilvl w:val="0"/>
          <w:numId w:val="47"/>
        </w:numPr>
        <w:rPr>
          <w:bCs/>
          <w:lang w:val="pt-BR"/>
        </w:rPr>
      </w:pPr>
      <w:r w:rsidRPr="00426FAA">
        <w:rPr>
          <w:bCs/>
          <w:lang w:val="pt-BR"/>
        </w:rPr>
        <w:t>Comunicar aos moradores a liberação do uso da água e eventuais cuidados pós-limpeza.</w:t>
      </w:r>
    </w:p>
    <w:p w14:paraId="7FFB7535" w14:textId="77777777" w:rsidR="00426FAA" w:rsidRPr="00426FAA" w:rsidRDefault="00426FAA" w:rsidP="00426FAA">
      <w:pPr>
        <w:ind w:left="360"/>
        <w:rPr>
          <w:bCs/>
          <w:lang w:val="pt-BR"/>
        </w:rPr>
      </w:pPr>
      <w:r w:rsidRPr="00426FAA">
        <w:rPr>
          <w:bCs/>
          <w:lang w:val="pt-BR"/>
        </w:rPr>
        <w:pict w14:anchorId="4189623C">
          <v:rect id="_x0000_i1093" style="width:0;height:1.5pt" o:hralign="center" o:hrstd="t" o:hr="t" fillcolor="#a0a0a0" stroked="f"/>
        </w:pict>
      </w:r>
    </w:p>
    <w:p w14:paraId="17D9E5CE" w14:textId="77777777" w:rsidR="00426FAA" w:rsidRDefault="00426FAA" w:rsidP="00426FAA">
      <w:pPr>
        <w:ind w:left="360"/>
        <w:rPr>
          <w:b/>
          <w:bCs/>
          <w:lang w:val="pt-BR"/>
        </w:rPr>
      </w:pPr>
    </w:p>
    <w:p w14:paraId="6CCC73F4" w14:textId="62CF3C32" w:rsidR="00426FAA" w:rsidRPr="00426FAA" w:rsidRDefault="00426FAA" w:rsidP="00426FAA">
      <w:pPr>
        <w:ind w:left="360"/>
        <w:rPr>
          <w:b/>
          <w:bCs/>
          <w:sz w:val="24"/>
          <w:szCs w:val="24"/>
          <w:lang w:val="pt-BR"/>
        </w:rPr>
      </w:pPr>
      <w:r w:rsidRPr="00426FAA">
        <w:rPr>
          <w:b/>
          <w:bCs/>
          <w:sz w:val="24"/>
          <w:szCs w:val="24"/>
          <w:lang w:val="pt-BR"/>
        </w:rPr>
        <w:t>6. OBSERVAÇÕES</w:t>
      </w:r>
    </w:p>
    <w:p w14:paraId="66681298" w14:textId="77777777" w:rsidR="00426FAA" w:rsidRPr="00426FAA" w:rsidRDefault="00426FAA" w:rsidP="00426FAA">
      <w:pPr>
        <w:ind w:left="360"/>
        <w:rPr>
          <w:b/>
          <w:bCs/>
          <w:lang w:val="pt-BR"/>
        </w:rPr>
      </w:pPr>
    </w:p>
    <w:p w14:paraId="7A8941A9" w14:textId="77777777" w:rsidR="00426FAA" w:rsidRPr="00426FAA" w:rsidRDefault="00426FAA" w:rsidP="00426FAA">
      <w:pPr>
        <w:numPr>
          <w:ilvl w:val="0"/>
          <w:numId w:val="48"/>
        </w:numPr>
        <w:rPr>
          <w:bCs/>
          <w:lang w:val="pt-BR"/>
        </w:rPr>
      </w:pPr>
      <w:r w:rsidRPr="00426FAA">
        <w:rPr>
          <w:bCs/>
          <w:lang w:val="pt-BR"/>
        </w:rPr>
        <w:t>Seguir rigorosamente as normas da Anvisa e demais órgãos sanitários referentes à limpeza de reservatórios.</w:t>
      </w:r>
    </w:p>
    <w:p w14:paraId="7EA8F17E" w14:textId="77777777" w:rsidR="00426FAA" w:rsidRPr="00426FAA" w:rsidRDefault="00426FAA" w:rsidP="00426FAA">
      <w:pPr>
        <w:numPr>
          <w:ilvl w:val="0"/>
          <w:numId w:val="48"/>
        </w:numPr>
        <w:rPr>
          <w:bCs/>
          <w:lang w:val="pt-BR"/>
        </w:rPr>
      </w:pPr>
      <w:r w:rsidRPr="00426FAA">
        <w:rPr>
          <w:bCs/>
          <w:lang w:val="pt-BR"/>
        </w:rPr>
        <w:t>Manter registros detalhados para fins de auditoria e comprovação da manutenção preventiva.</w:t>
      </w:r>
    </w:p>
    <w:p w14:paraId="32456DC7" w14:textId="77777777" w:rsidR="00426FAA" w:rsidRPr="00426FAA" w:rsidRDefault="00426FAA" w:rsidP="00426FAA">
      <w:pPr>
        <w:numPr>
          <w:ilvl w:val="0"/>
          <w:numId w:val="48"/>
        </w:numPr>
        <w:rPr>
          <w:bCs/>
          <w:lang w:val="pt-BR"/>
        </w:rPr>
      </w:pPr>
      <w:r w:rsidRPr="00426FAA">
        <w:rPr>
          <w:bCs/>
          <w:lang w:val="pt-BR"/>
        </w:rPr>
        <w:t>Garantir que a empresa contratada utilize produtos não tóxicos e adequados para água potável.</w:t>
      </w:r>
    </w:p>
    <w:p w14:paraId="2C9140A3" w14:textId="77777777" w:rsidR="00426FAA" w:rsidRPr="00426FAA" w:rsidRDefault="00426FAA" w:rsidP="00426FAA">
      <w:pPr>
        <w:numPr>
          <w:ilvl w:val="0"/>
          <w:numId w:val="48"/>
        </w:numPr>
        <w:rPr>
          <w:bCs/>
          <w:lang w:val="pt-BR"/>
        </w:rPr>
      </w:pPr>
      <w:r w:rsidRPr="00426FAA">
        <w:rPr>
          <w:bCs/>
          <w:lang w:val="pt-BR"/>
        </w:rPr>
        <w:t>Em casos de sistemas de reutilização de água, seguir protocolos específicos adicionais.</w:t>
      </w:r>
    </w:p>
    <w:p w14:paraId="5B6982C8" w14:textId="77777777" w:rsidR="00426FAA" w:rsidRPr="00426FAA" w:rsidRDefault="00426FAA" w:rsidP="00426FAA">
      <w:pPr>
        <w:numPr>
          <w:ilvl w:val="0"/>
          <w:numId w:val="48"/>
        </w:numPr>
        <w:rPr>
          <w:bCs/>
          <w:lang w:val="pt-BR"/>
        </w:rPr>
      </w:pPr>
      <w:r w:rsidRPr="00426FAA">
        <w:rPr>
          <w:bCs/>
          <w:lang w:val="pt-BR"/>
        </w:rPr>
        <w:t>Comunicar imediatamente qualquer alteração no aspecto ou odor da água aos moradores.</w:t>
      </w:r>
    </w:p>
    <w:p w14:paraId="79CB1D20" w14:textId="77777777" w:rsidR="00426FAA" w:rsidRPr="00426FAA" w:rsidRDefault="00426FAA" w:rsidP="00426FAA">
      <w:pPr>
        <w:ind w:left="360"/>
        <w:rPr>
          <w:bCs/>
          <w:lang w:val="pt-BR"/>
        </w:rPr>
      </w:pPr>
      <w:r w:rsidRPr="00426FAA">
        <w:rPr>
          <w:bCs/>
          <w:lang w:val="pt-BR"/>
        </w:rPr>
        <w:pict w14:anchorId="4E8A6220">
          <v:rect id="_x0000_i1094" style="width:0;height:1.5pt" o:hralign="center" o:hrstd="t" o:hr="t" fillcolor="#a0a0a0" stroked="f"/>
        </w:pict>
      </w:r>
    </w:p>
    <w:p w14:paraId="18F0B6D2" w14:textId="77777777" w:rsidR="00426FAA" w:rsidRDefault="00426FAA" w:rsidP="00426FAA">
      <w:pPr>
        <w:ind w:left="360"/>
        <w:rPr>
          <w:b/>
          <w:bCs/>
          <w:lang w:val="pt-BR"/>
        </w:rPr>
      </w:pPr>
    </w:p>
    <w:p w14:paraId="0029591A" w14:textId="28BD4BE1" w:rsidR="00426FAA" w:rsidRPr="00426FAA" w:rsidRDefault="00426FAA" w:rsidP="00426FAA">
      <w:pPr>
        <w:ind w:left="360"/>
        <w:rPr>
          <w:b/>
          <w:bCs/>
          <w:sz w:val="24"/>
          <w:szCs w:val="24"/>
          <w:lang w:val="pt-BR"/>
        </w:rPr>
      </w:pPr>
      <w:r w:rsidRPr="00426FAA">
        <w:rPr>
          <w:b/>
          <w:bCs/>
          <w:sz w:val="24"/>
          <w:szCs w:val="24"/>
          <w:lang w:val="pt-BR"/>
        </w:rPr>
        <w:t>7. REFERÊNCIAS BIBLIOGRÁFICAS</w:t>
      </w:r>
    </w:p>
    <w:p w14:paraId="1E50B1BD" w14:textId="77777777" w:rsidR="00426FAA" w:rsidRPr="00426FAA" w:rsidRDefault="00426FAA" w:rsidP="00426FAA">
      <w:pPr>
        <w:ind w:left="360"/>
        <w:rPr>
          <w:b/>
          <w:bCs/>
          <w:lang w:val="pt-BR"/>
        </w:rPr>
      </w:pPr>
    </w:p>
    <w:p w14:paraId="4D4BF351" w14:textId="232840C3" w:rsidR="00426FAA" w:rsidRDefault="00426FAA" w:rsidP="00426FAA">
      <w:pPr>
        <w:ind w:left="360"/>
        <w:rPr>
          <w:bCs/>
          <w:lang w:val="pt-BR"/>
        </w:rPr>
      </w:pPr>
      <w:r w:rsidRPr="00426FAA">
        <w:rPr>
          <w:b/>
          <w:bCs/>
          <w:lang w:val="pt-BR"/>
        </w:rPr>
        <w:t>Anvisa – Manual de Procedimentos para Limpeza de Reservatórios de Água</w:t>
      </w:r>
      <w:r w:rsidRPr="00426FAA">
        <w:rPr>
          <w:bCs/>
          <w:lang w:val="pt-BR"/>
        </w:rPr>
        <w:br/>
      </w:r>
      <w:hyperlink r:id="rId5" w:history="1">
        <w:r w:rsidRPr="00426FAA">
          <w:rPr>
            <w:rStyle w:val="Hyperlink"/>
            <w:bCs/>
            <w:lang w:val="pt-BR"/>
          </w:rPr>
          <w:t>https://www.gov.br/anvisa/pt-br/assuntos/agua</w:t>
        </w:r>
      </w:hyperlink>
    </w:p>
    <w:p w14:paraId="1BAEF74B" w14:textId="77777777" w:rsidR="00426FAA" w:rsidRPr="00426FAA" w:rsidRDefault="00426FAA" w:rsidP="00426FAA">
      <w:pPr>
        <w:ind w:left="360"/>
        <w:rPr>
          <w:bCs/>
          <w:lang w:val="pt-BR"/>
        </w:rPr>
      </w:pPr>
    </w:p>
    <w:p w14:paraId="75C23F18" w14:textId="77777777" w:rsidR="00426FAA" w:rsidRDefault="00426FAA" w:rsidP="00426FAA">
      <w:pPr>
        <w:ind w:left="360"/>
        <w:rPr>
          <w:bCs/>
          <w:lang w:val="pt-BR"/>
        </w:rPr>
      </w:pPr>
      <w:r w:rsidRPr="00426FAA">
        <w:rPr>
          <w:b/>
          <w:bCs/>
          <w:lang w:val="pt-BR"/>
        </w:rPr>
        <w:t>ABNT NBR 15.527 – Manutenção e Limpeza de Reservatórios de Água</w:t>
      </w:r>
      <w:r w:rsidRPr="00426FAA">
        <w:rPr>
          <w:bCs/>
          <w:lang w:val="pt-BR"/>
        </w:rPr>
        <w:br/>
      </w:r>
      <w:hyperlink r:id="rId6" w:tgtFrame="_new" w:history="1">
        <w:r w:rsidRPr="00426FAA">
          <w:rPr>
            <w:rStyle w:val="Hyperlink"/>
            <w:bCs/>
            <w:lang w:val="pt-BR"/>
          </w:rPr>
          <w:t>https://www.abntcatalogo.com.br/</w:t>
        </w:r>
      </w:hyperlink>
    </w:p>
    <w:p w14:paraId="101728CA" w14:textId="77777777" w:rsidR="00426FAA" w:rsidRPr="00426FAA" w:rsidRDefault="00426FAA" w:rsidP="00426FAA">
      <w:pPr>
        <w:ind w:left="360"/>
        <w:rPr>
          <w:bCs/>
          <w:lang w:val="pt-BR"/>
        </w:rPr>
      </w:pPr>
    </w:p>
    <w:p w14:paraId="37FB6DAF" w14:textId="21FE515B" w:rsidR="00426FAA" w:rsidRDefault="00426FAA" w:rsidP="00426FAA">
      <w:pPr>
        <w:ind w:left="360"/>
        <w:rPr>
          <w:bCs/>
          <w:lang w:val="pt-BR"/>
        </w:rPr>
      </w:pPr>
      <w:r w:rsidRPr="00426FAA">
        <w:rPr>
          <w:b/>
          <w:bCs/>
          <w:lang w:val="pt-BR"/>
        </w:rPr>
        <w:t>Ministério da Saúde – Guia para Controle da Qualidade da Água para Consumo Humano</w:t>
      </w:r>
      <w:r w:rsidRPr="00426FAA">
        <w:rPr>
          <w:bCs/>
          <w:lang w:val="pt-BR"/>
        </w:rPr>
        <w:br/>
      </w:r>
      <w:hyperlink r:id="rId7" w:history="1">
        <w:r w:rsidRPr="00426FAA">
          <w:rPr>
            <w:rStyle w:val="Hyperlink"/>
            <w:bCs/>
            <w:lang w:val="pt-BR"/>
          </w:rPr>
          <w:t>https://bvsms.saude.gov.br/bvs/publicacoes/guia_controle_qualidade_agua.pdf</w:t>
        </w:r>
      </w:hyperlink>
    </w:p>
    <w:p w14:paraId="6E028193" w14:textId="77777777" w:rsidR="00426FAA" w:rsidRPr="00426FAA" w:rsidRDefault="00426FAA" w:rsidP="00426FAA">
      <w:pPr>
        <w:ind w:left="360"/>
        <w:rPr>
          <w:bCs/>
          <w:lang w:val="pt-BR"/>
        </w:rPr>
      </w:pPr>
    </w:p>
    <w:p w14:paraId="43ABB70E" w14:textId="4A31E859" w:rsidR="00426FAA" w:rsidRDefault="00426FAA" w:rsidP="00426FAA">
      <w:pPr>
        <w:ind w:left="360"/>
        <w:rPr>
          <w:bCs/>
          <w:lang w:val="pt-BR"/>
        </w:rPr>
      </w:pPr>
      <w:proofErr w:type="spellStart"/>
      <w:r w:rsidRPr="00426FAA">
        <w:rPr>
          <w:b/>
          <w:bCs/>
          <w:lang w:val="pt-BR"/>
        </w:rPr>
        <w:t>SindicoNet</w:t>
      </w:r>
      <w:proofErr w:type="spellEnd"/>
      <w:r w:rsidRPr="00426FAA">
        <w:rPr>
          <w:b/>
          <w:bCs/>
          <w:lang w:val="pt-BR"/>
        </w:rPr>
        <w:t xml:space="preserve"> – Higienização de caixas d’água em condomínios</w:t>
      </w:r>
      <w:r w:rsidRPr="00426FAA">
        <w:rPr>
          <w:bCs/>
          <w:lang w:val="pt-BR"/>
        </w:rPr>
        <w:br/>
      </w:r>
      <w:hyperlink r:id="rId8" w:history="1">
        <w:r w:rsidRPr="00426FAA">
          <w:rPr>
            <w:rStyle w:val="Hyperlink"/>
            <w:bCs/>
            <w:lang w:val="pt-BR"/>
          </w:rPr>
          <w:t>https://www.sindiconet.com.br/informese/higienizacao-caixa-dagua-condominio</w:t>
        </w:r>
      </w:hyperlink>
    </w:p>
    <w:p w14:paraId="5E1D0670" w14:textId="77777777" w:rsidR="00426FAA" w:rsidRPr="00426FAA" w:rsidRDefault="00426FAA" w:rsidP="00426FAA">
      <w:pPr>
        <w:ind w:left="36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886E13"/>
    <w:multiLevelType w:val="multilevel"/>
    <w:tmpl w:val="266A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E586E"/>
    <w:multiLevelType w:val="multilevel"/>
    <w:tmpl w:val="8DDA8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0D02E9"/>
    <w:multiLevelType w:val="multilevel"/>
    <w:tmpl w:val="CABC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580CCA"/>
    <w:multiLevelType w:val="multilevel"/>
    <w:tmpl w:val="88327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30C5275A"/>
    <w:multiLevelType w:val="multilevel"/>
    <w:tmpl w:val="E380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20450"/>
    <w:multiLevelType w:val="multilevel"/>
    <w:tmpl w:val="5D6C6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2" w15:restartNumberingAfterBreak="0">
    <w:nsid w:val="3652197A"/>
    <w:multiLevelType w:val="multilevel"/>
    <w:tmpl w:val="30AA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580C12"/>
    <w:multiLevelType w:val="multilevel"/>
    <w:tmpl w:val="72BC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CF31D0"/>
    <w:multiLevelType w:val="multilevel"/>
    <w:tmpl w:val="5DA4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1"/>
  </w:num>
  <w:num w:numId="2" w16cid:durableId="793331879">
    <w:abstractNumId w:val="3"/>
  </w:num>
  <w:num w:numId="3" w16cid:durableId="700781931">
    <w:abstractNumId w:val="2"/>
  </w:num>
  <w:num w:numId="4" w16cid:durableId="2006469943">
    <w:abstractNumId w:val="26"/>
  </w:num>
  <w:num w:numId="5" w16cid:durableId="1736195502">
    <w:abstractNumId w:val="29"/>
  </w:num>
  <w:num w:numId="6" w16cid:durableId="467816767">
    <w:abstractNumId w:val="6"/>
  </w:num>
  <w:num w:numId="7" w16cid:durableId="1640063979">
    <w:abstractNumId w:val="28"/>
  </w:num>
  <w:num w:numId="8" w16cid:durableId="992834510">
    <w:abstractNumId w:val="4"/>
  </w:num>
  <w:num w:numId="9" w16cid:durableId="1342317041">
    <w:abstractNumId w:val="8"/>
  </w:num>
  <w:num w:numId="10" w16cid:durableId="1787653155">
    <w:abstractNumId w:val="42"/>
  </w:num>
  <w:num w:numId="11" w16cid:durableId="548107610">
    <w:abstractNumId w:val="44"/>
  </w:num>
  <w:num w:numId="12" w16cid:durableId="1174763998">
    <w:abstractNumId w:val="31"/>
  </w:num>
  <w:num w:numId="13" w16cid:durableId="2049452361">
    <w:abstractNumId w:val="40"/>
  </w:num>
  <w:num w:numId="14" w16cid:durableId="149636802">
    <w:abstractNumId w:val="38"/>
  </w:num>
  <w:num w:numId="15" w16cid:durableId="112022815">
    <w:abstractNumId w:val="30"/>
  </w:num>
  <w:num w:numId="16" w16cid:durableId="330643024">
    <w:abstractNumId w:val="18"/>
  </w:num>
  <w:num w:numId="17" w16cid:durableId="859316265">
    <w:abstractNumId w:val="33"/>
  </w:num>
  <w:num w:numId="18" w16cid:durableId="1544830399">
    <w:abstractNumId w:val="32"/>
  </w:num>
  <w:num w:numId="19" w16cid:durableId="602496784">
    <w:abstractNumId w:val="1"/>
  </w:num>
  <w:num w:numId="20" w16cid:durableId="349839668">
    <w:abstractNumId w:val="45"/>
  </w:num>
  <w:num w:numId="21" w16cid:durableId="1888758481">
    <w:abstractNumId w:val="7"/>
  </w:num>
  <w:num w:numId="22" w16cid:durableId="1472333359">
    <w:abstractNumId w:val="48"/>
  </w:num>
  <w:num w:numId="23" w16cid:durableId="631328415">
    <w:abstractNumId w:val="47"/>
  </w:num>
  <w:num w:numId="24" w16cid:durableId="223609730">
    <w:abstractNumId w:val="37"/>
  </w:num>
  <w:num w:numId="25" w16cid:durableId="1022242917">
    <w:abstractNumId w:val="24"/>
  </w:num>
  <w:num w:numId="26" w16cid:durableId="1490898302">
    <w:abstractNumId w:val="35"/>
  </w:num>
  <w:num w:numId="27" w16cid:durableId="279186382">
    <w:abstractNumId w:val="15"/>
  </w:num>
  <w:num w:numId="28" w16cid:durableId="2038851448">
    <w:abstractNumId w:val="5"/>
  </w:num>
  <w:num w:numId="29" w16cid:durableId="266889104">
    <w:abstractNumId w:val="23"/>
  </w:num>
  <w:num w:numId="30" w16cid:durableId="1424688382">
    <w:abstractNumId w:val="27"/>
  </w:num>
  <w:num w:numId="31" w16cid:durableId="1169369356">
    <w:abstractNumId w:val="14"/>
  </w:num>
  <w:num w:numId="32" w16cid:durableId="733511544">
    <w:abstractNumId w:val="36"/>
  </w:num>
  <w:num w:numId="33" w16cid:durableId="345443218">
    <w:abstractNumId w:val="12"/>
  </w:num>
  <w:num w:numId="34" w16cid:durableId="1247610869">
    <w:abstractNumId w:val="11"/>
  </w:num>
  <w:num w:numId="35" w16cid:durableId="911156410">
    <w:abstractNumId w:val="39"/>
  </w:num>
  <w:num w:numId="36" w16cid:durableId="1675066455">
    <w:abstractNumId w:val="13"/>
  </w:num>
  <w:num w:numId="37" w16cid:durableId="1930191734">
    <w:abstractNumId w:val="46"/>
  </w:num>
  <w:num w:numId="38" w16cid:durableId="2037925891">
    <w:abstractNumId w:val="43"/>
  </w:num>
  <w:num w:numId="39" w16cid:durableId="1002858175">
    <w:abstractNumId w:val="41"/>
  </w:num>
  <w:num w:numId="40" w16cid:durableId="1063715377">
    <w:abstractNumId w:val="0"/>
  </w:num>
  <w:num w:numId="41" w16cid:durableId="496459052">
    <w:abstractNumId w:val="22"/>
  </w:num>
  <w:num w:numId="42" w16cid:durableId="1539197461">
    <w:abstractNumId w:val="9"/>
  </w:num>
  <w:num w:numId="43" w16cid:durableId="328024061">
    <w:abstractNumId w:val="34"/>
  </w:num>
  <w:num w:numId="44" w16cid:durableId="719980668">
    <w:abstractNumId w:val="10"/>
  </w:num>
  <w:num w:numId="45" w16cid:durableId="376005529">
    <w:abstractNumId w:val="20"/>
  </w:num>
  <w:num w:numId="46" w16cid:durableId="1605766288">
    <w:abstractNumId w:val="25"/>
  </w:num>
  <w:num w:numId="47" w16cid:durableId="808861570">
    <w:abstractNumId w:val="17"/>
  </w:num>
  <w:num w:numId="48" w16cid:durableId="151677599">
    <w:abstractNumId w:val="19"/>
  </w:num>
  <w:num w:numId="49" w16cid:durableId="9538283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978F2"/>
    <w:rsid w:val="002B6503"/>
    <w:rsid w:val="003713AD"/>
    <w:rsid w:val="0038360A"/>
    <w:rsid w:val="003C045B"/>
    <w:rsid w:val="003E3431"/>
    <w:rsid w:val="00406746"/>
    <w:rsid w:val="00426FAA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E66AA6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ndiconet.com.br/informese/higienizacao-caixa-dagua-condomin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vsms.saude.gov.br/bvs/publicacoes/guia_controle_qualidade_agua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bntcatalogo.com.br/" TargetMode="External"/><Relationship Id="rId5" Type="http://schemas.openxmlformats.org/officeDocument/2006/relationships/hyperlink" Target="https://www.gov.br/anvisa/pt-br/assuntos/agu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660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2025-05-23T19:00:00Z</dcterms:created>
  <dcterms:modified xsi:type="dcterms:W3CDTF">2025-05-23T19:00:00Z</dcterms:modified>
</cp:coreProperties>
</file>