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pPr w:leftFromText="141" w:rightFromText="141" w:vertAnchor="page" w:horzAnchor="margin" w:tblpXSpec="center" w:tblpY="449"/>
        <w:tblW w:w="1060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206"/>
        <w:gridCol w:w="3403"/>
      </w:tblGrid>
      <w:tr w:rsidR="00C16F94" w14:paraId="4F88FD76" w14:textId="77777777">
        <w:trPr>
          <w:trHeight w:val="978"/>
        </w:trPr>
        <w:tc>
          <w:tcPr>
            <w:tcW w:w="7206" w:type="dxa"/>
          </w:tcPr>
          <w:p w14:paraId="00000001" w14:textId="77777777" w:rsidR="00C16F94" w:rsidRDefault="00C16F94">
            <w:pPr>
              <w:pStyle w:val="TableParagraph"/>
              <w:ind w:right="1051"/>
              <w:jc w:val="center"/>
              <w:rPr>
                <w:b/>
                <w:sz w:val="24"/>
                <w:szCs w:val="24"/>
              </w:rPr>
            </w:pPr>
            <w:bookmarkStart w:id="0" w:name="_Hlk128217053"/>
            <w:bookmarkStart w:id="1" w:name="_Hlk128217216"/>
            <w:bookmarkStart w:id="2" w:name="_Hlk128217765"/>
          </w:p>
          <w:p w14:paraId="00000002" w14:textId="77777777" w:rsidR="00C16F94" w:rsidRDefault="00B27862">
            <w:pPr>
              <w:pStyle w:val="TableParagraph"/>
              <w:ind w:right="1051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POP – PROCEDIMENTO OPERACIONAL PADRÃO</w:t>
            </w:r>
          </w:p>
        </w:tc>
        <w:tc>
          <w:tcPr>
            <w:tcW w:w="3403" w:type="dxa"/>
            <w:vMerge w:val="restart"/>
          </w:tcPr>
          <w:p w14:paraId="00000003" w14:textId="77777777" w:rsidR="00C16F94" w:rsidRDefault="00C16F94">
            <w:pPr>
              <w:pStyle w:val="TableParagraph"/>
              <w:spacing w:before="8" w:after="1"/>
              <w:rPr>
                <w:sz w:val="24"/>
                <w:szCs w:val="24"/>
              </w:rPr>
            </w:pPr>
          </w:p>
          <w:p w14:paraId="00000004" w14:textId="77777777" w:rsidR="00C16F94" w:rsidRDefault="00B27862">
            <w:pPr>
              <w:pStyle w:val="TableParagraph"/>
              <w:ind w:left="782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EMPRESA:</w:t>
            </w:r>
          </w:p>
        </w:tc>
      </w:tr>
      <w:tr w:rsidR="00C16F94" w14:paraId="557073CE" w14:textId="77777777">
        <w:trPr>
          <w:trHeight w:val="546"/>
        </w:trPr>
        <w:tc>
          <w:tcPr>
            <w:tcW w:w="7206" w:type="dxa"/>
          </w:tcPr>
          <w:p w14:paraId="49D082B9" w14:textId="05AC2D9E" w:rsidR="006A4F8D" w:rsidRPr="006A4F8D" w:rsidRDefault="006A4F8D" w:rsidP="006A4F8D">
            <w:pPr>
              <w:pStyle w:val="TableParagraph"/>
              <w:ind w:right="1051"/>
              <w:jc w:val="center"/>
              <w:rPr>
                <w:lang w:val="pt-BR"/>
              </w:rPr>
            </w:pPr>
            <w:r w:rsidRPr="006A4F8D">
              <w:rPr>
                <w:lang w:val="pt-BR"/>
              </w:rPr>
              <w:t>ACOMPANHAMENTO DE OBRAS E REFORMAS (UNIDADES E ÁREAS COMUNS)</w:t>
            </w:r>
          </w:p>
          <w:p w14:paraId="00000005" w14:textId="51140E94" w:rsidR="00C16F94" w:rsidRPr="006A4F8D" w:rsidRDefault="00C16F94">
            <w:pPr>
              <w:pStyle w:val="TableParagraph"/>
              <w:ind w:right="1051"/>
              <w:jc w:val="center"/>
              <w:rPr>
                <w:bCs/>
                <w:sz w:val="24"/>
                <w:szCs w:val="24"/>
                <w:lang w:val="pt-BR"/>
              </w:rPr>
            </w:pPr>
          </w:p>
        </w:tc>
        <w:tc>
          <w:tcPr>
            <w:tcW w:w="3403" w:type="dxa"/>
            <w:vMerge/>
          </w:tcPr>
          <w:p w14:paraId="00000006" w14:textId="77777777" w:rsidR="00C16F94" w:rsidRDefault="00C16F94">
            <w:pPr>
              <w:pStyle w:val="TableParagraph"/>
              <w:spacing w:before="8" w:after="1"/>
              <w:rPr>
                <w:sz w:val="24"/>
                <w:szCs w:val="24"/>
              </w:rPr>
            </w:pPr>
          </w:p>
        </w:tc>
      </w:tr>
      <w:tr w:rsidR="00C16F94" w14:paraId="56177ACE" w14:textId="77777777">
        <w:trPr>
          <w:trHeight w:val="697"/>
        </w:trPr>
        <w:tc>
          <w:tcPr>
            <w:tcW w:w="7206" w:type="dxa"/>
          </w:tcPr>
          <w:p w14:paraId="00000007" w14:textId="77777777" w:rsidR="00C16F94" w:rsidRDefault="00B27862"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Profissional Responsável:</w:t>
            </w:r>
          </w:p>
        </w:tc>
        <w:tc>
          <w:tcPr>
            <w:tcW w:w="3403" w:type="dxa"/>
          </w:tcPr>
          <w:p w14:paraId="00000008" w14:textId="77777777" w:rsidR="00C16F94" w:rsidRDefault="00B27862">
            <w:pPr>
              <w:pStyle w:val="TableParagraph"/>
              <w:spacing w:before="8" w:after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Data:</w:t>
            </w:r>
          </w:p>
        </w:tc>
      </w:tr>
    </w:tbl>
    <w:bookmarkEnd w:id="0"/>
    <w:bookmarkEnd w:id="1"/>
    <w:bookmarkEnd w:id="2"/>
    <w:p w14:paraId="00000009" w14:textId="41FB3DB9" w:rsidR="00C16F94" w:rsidRDefault="00427E3C">
      <w:pPr>
        <w:pStyle w:val="Corpodetexto"/>
        <w:spacing w:before="1"/>
        <w:ind w:left="244"/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1" locked="0" layoutInCell="1" allowOverlap="1" wp14:anchorId="1D8E33DD" wp14:editId="25E470A4">
                <wp:simplePos x="0" y="0"/>
                <wp:positionH relativeFrom="margin">
                  <wp:posOffset>-172329</wp:posOffset>
                </wp:positionH>
                <wp:positionV relativeFrom="paragraph">
                  <wp:posOffset>1153551</wp:posOffset>
                </wp:positionV>
                <wp:extent cx="6591935" cy="7929929"/>
                <wp:effectExtent l="0" t="0" r="0" b="0"/>
                <wp:wrapNone/>
                <wp:docPr id="9" name="Forma Livre: Form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91935" cy="792992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83" h="8167">
                              <a:moveTo>
                                <a:pt x="9873" y="8157"/>
                              </a:moveTo>
                              <a:lnTo>
                                <a:pt x="10" y="8157"/>
                              </a:lnTo>
                              <a:lnTo>
                                <a:pt x="0" y="8157"/>
                              </a:lnTo>
                              <a:lnTo>
                                <a:pt x="0" y="8166"/>
                              </a:lnTo>
                              <a:lnTo>
                                <a:pt x="10" y="8166"/>
                              </a:lnTo>
                              <a:lnTo>
                                <a:pt x="9873" y="8166"/>
                              </a:lnTo>
                              <a:lnTo>
                                <a:pt x="9873" y="8157"/>
                              </a:lnTo>
                              <a:close/>
                              <a:moveTo>
                                <a:pt x="9873" y="0"/>
                              </a:move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8157"/>
                              </a:lnTo>
                              <a:lnTo>
                                <a:pt x="10" y="8157"/>
                              </a:lnTo>
                              <a:lnTo>
                                <a:pt x="10" y="10"/>
                              </a:lnTo>
                              <a:lnTo>
                                <a:pt x="9873" y="10"/>
                              </a:lnTo>
                              <a:lnTo>
                                <a:pt x="9873" y="0"/>
                              </a:lnTo>
                              <a:close/>
                              <a:moveTo>
                                <a:pt x="9882" y="8157"/>
                              </a:moveTo>
                              <a:lnTo>
                                <a:pt x="9873" y="8157"/>
                              </a:lnTo>
                              <a:lnTo>
                                <a:pt x="9873" y="8166"/>
                              </a:lnTo>
                              <a:lnTo>
                                <a:pt x="9882" y="8166"/>
                              </a:lnTo>
                              <a:lnTo>
                                <a:pt x="9882" y="8157"/>
                              </a:lnTo>
                              <a:close/>
                              <a:moveTo>
                                <a:pt x="9882" y="0"/>
                              </a:moveTo>
                              <a:lnTo>
                                <a:pt x="9873" y="0"/>
                              </a:lnTo>
                              <a:lnTo>
                                <a:pt x="9873" y="8157"/>
                              </a:lnTo>
                              <a:lnTo>
                                <a:pt x="9882" y="8157"/>
                              </a:lnTo>
                              <a:lnTo>
                                <a:pt x="9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0094ABC" id="Forma Livre: Forma 2" o:spid="_x0000_s1026" style="position:absolute;margin-left:-13.55pt;margin-top:90.85pt;width:519.05pt;height:624.4pt;z-index:-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coordsize="9883,8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" path="m9873,8157r-9863,l,8157r,9l10,8166r9863,l9873,8157xm9873,l10,,,,,8157r10,l10,10r9863,l9873,xm9882,8157r-9,l9873,8166r9,l9882,8157xm9882,r-9,l9873,8157r9,l9882,xe" fillcolor="black" stroked="f">
                <v:path arrowok="t"/>
                <w10:wrap anchorx="margin"/>
              </v:shape>
            </w:pict>
          </mc:Fallback>
        </mc:AlternateContent>
      </w:r>
    </w:p>
    <w:p w14:paraId="00B43629" w14:textId="77777777" w:rsidR="0067369E" w:rsidRDefault="0067369E" w:rsidP="0067369E">
      <w:pPr>
        <w:ind w:left="360"/>
        <w:rPr>
          <w:b/>
          <w:bCs/>
          <w:lang w:val="pt-BR"/>
        </w:rPr>
      </w:pPr>
    </w:p>
    <w:p w14:paraId="4AFE1ED6" w14:textId="2BB09459" w:rsidR="006A4F8D" w:rsidRPr="006A4F8D" w:rsidRDefault="006A4F8D" w:rsidP="006A4F8D">
      <w:pPr>
        <w:ind w:left="360"/>
        <w:rPr>
          <w:b/>
          <w:bCs/>
          <w:sz w:val="24"/>
          <w:szCs w:val="24"/>
          <w:lang w:val="pt-BR"/>
        </w:rPr>
      </w:pPr>
      <w:r w:rsidRPr="006A4F8D">
        <w:rPr>
          <w:b/>
          <w:bCs/>
          <w:sz w:val="24"/>
          <w:szCs w:val="24"/>
          <w:lang w:val="pt-BR"/>
        </w:rPr>
        <w:t>1. DEFINIÇÃO</w:t>
      </w:r>
    </w:p>
    <w:p w14:paraId="7206EE90" w14:textId="77777777" w:rsidR="006A4F8D" w:rsidRPr="006A4F8D" w:rsidRDefault="006A4F8D" w:rsidP="006A4F8D">
      <w:pPr>
        <w:ind w:left="360"/>
        <w:rPr>
          <w:b/>
          <w:bCs/>
          <w:lang w:val="pt-BR"/>
        </w:rPr>
      </w:pPr>
    </w:p>
    <w:p w14:paraId="11F1E07F" w14:textId="77777777" w:rsidR="006A4F8D" w:rsidRPr="006A4F8D" w:rsidRDefault="006A4F8D" w:rsidP="006A4F8D">
      <w:pPr>
        <w:ind w:left="360"/>
        <w:rPr>
          <w:bCs/>
          <w:lang w:val="pt-BR"/>
        </w:rPr>
      </w:pPr>
      <w:r w:rsidRPr="006A4F8D">
        <w:rPr>
          <w:bCs/>
          <w:lang w:val="pt-BR"/>
        </w:rPr>
        <w:t>O acompanhamento de obras e reformas compreende a fiscalização e monitoramento das intervenções realizadas nas unidades autônomas e nas áreas comuns do condomínio, assegurando que sejam executadas conforme normas técnicas, legislação vigente e regulamento interno, visando preservar a segurança estrutural, o sossego e a integridade patrimonial.</w:t>
      </w:r>
    </w:p>
    <w:p w14:paraId="073E1912" w14:textId="77777777" w:rsidR="006A4F8D" w:rsidRPr="006A4F8D" w:rsidRDefault="006A4F8D" w:rsidP="006A4F8D">
      <w:pPr>
        <w:ind w:left="360"/>
        <w:rPr>
          <w:bCs/>
          <w:lang w:val="pt-BR"/>
        </w:rPr>
      </w:pPr>
      <w:r w:rsidRPr="006A4F8D">
        <w:rPr>
          <w:bCs/>
          <w:lang w:val="pt-BR"/>
        </w:rPr>
        <w:pict w14:anchorId="3B5AA7FF">
          <v:rect id="_x0000_i1079" style="width:0;height:1.5pt" o:hralign="center" o:hrstd="t" o:hr="t" fillcolor="#a0a0a0" stroked="f"/>
        </w:pict>
      </w:r>
    </w:p>
    <w:p w14:paraId="3BFD108B" w14:textId="77777777" w:rsidR="006A4F8D" w:rsidRDefault="006A4F8D" w:rsidP="006A4F8D">
      <w:pPr>
        <w:ind w:left="360"/>
        <w:rPr>
          <w:b/>
          <w:bCs/>
          <w:lang w:val="pt-BR"/>
        </w:rPr>
      </w:pPr>
    </w:p>
    <w:p w14:paraId="74546C1A" w14:textId="69915C57" w:rsidR="006A4F8D" w:rsidRPr="006A4F8D" w:rsidRDefault="006A4F8D" w:rsidP="006A4F8D">
      <w:pPr>
        <w:ind w:left="360"/>
        <w:rPr>
          <w:b/>
          <w:bCs/>
          <w:sz w:val="24"/>
          <w:szCs w:val="24"/>
          <w:lang w:val="pt-BR"/>
        </w:rPr>
      </w:pPr>
      <w:r w:rsidRPr="006A4F8D">
        <w:rPr>
          <w:b/>
          <w:bCs/>
          <w:sz w:val="24"/>
          <w:szCs w:val="24"/>
          <w:lang w:val="pt-BR"/>
        </w:rPr>
        <w:t>2. OBJETIVO</w:t>
      </w:r>
    </w:p>
    <w:p w14:paraId="57A8DBC3" w14:textId="77777777" w:rsidR="006A4F8D" w:rsidRPr="006A4F8D" w:rsidRDefault="006A4F8D" w:rsidP="006A4F8D">
      <w:pPr>
        <w:ind w:left="360"/>
        <w:rPr>
          <w:b/>
          <w:bCs/>
          <w:lang w:val="pt-BR"/>
        </w:rPr>
      </w:pPr>
    </w:p>
    <w:p w14:paraId="65C413DC" w14:textId="77777777" w:rsidR="006A4F8D" w:rsidRPr="006A4F8D" w:rsidRDefault="006A4F8D" w:rsidP="006A4F8D">
      <w:pPr>
        <w:numPr>
          <w:ilvl w:val="0"/>
          <w:numId w:val="49"/>
        </w:numPr>
        <w:rPr>
          <w:bCs/>
          <w:lang w:val="pt-BR"/>
        </w:rPr>
      </w:pPr>
      <w:r w:rsidRPr="006A4F8D">
        <w:rPr>
          <w:bCs/>
          <w:lang w:val="pt-BR"/>
        </w:rPr>
        <w:t>Garantir a execução de obras e reformas em conformidade com as normas técnicas e regulamentações legais.</w:t>
      </w:r>
    </w:p>
    <w:p w14:paraId="2E3AC6D9" w14:textId="77777777" w:rsidR="006A4F8D" w:rsidRPr="006A4F8D" w:rsidRDefault="006A4F8D" w:rsidP="006A4F8D">
      <w:pPr>
        <w:numPr>
          <w:ilvl w:val="0"/>
          <w:numId w:val="49"/>
        </w:numPr>
        <w:rPr>
          <w:bCs/>
          <w:lang w:val="pt-BR"/>
        </w:rPr>
      </w:pPr>
      <w:r w:rsidRPr="006A4F8D">
        <w:rPr>
          <w:bCs/>
          <w:lang w:val="pt-BR"/>
        </w:rPr>
        <w:t>Minimizar riscos à segurança de moradores e trabalhadores.</w:t>
      </w:r>
    </w:p>
    <w:p w14:paraId="1FEB4A33" w14:textId="77777777" w:rsidR="006A4F8D" w:rsidRPr="006A4F8D" w:rsidRDefault="006A4F8D" w:rsidP="006A4F8D">
      <w:pPr>
        <w:numPr>
          <w:ilvl w:val="0"/>
          <w:numId w:val="49"/>
        </w:numPr>
        <w:rPr>
          <w:bCs/>
          <w:lang w:val="pt-BR"/>
        </w:rPr>
      </w:pPr>
      <w:r w:rsidRPr="006A4F8D">
        <w:rPr>
          <w:bCs/>
          <w:lang w:val="pt-BR"/>
        </w:rPr>
        <w:t>Preservar a integridade das áreas comuns e do patrimônio coletivo.</w:t>
      </w:r>
    </w:p>
    <w:p w14:paraId="208A586D" w14:textId="77777777" w:rsidR="006A4F8D" w:rsidRPr="006A4F8D" w:rsidRDefault="006A4F8D" w:rsidP="006A4F8D">
      <w:pPr>
        <w:numPr>
          <w:ilvl w:val="0"/>
          <w:numId w:val="49"/>
        </w:numPr>
        <w:rPr>
          <w:bCs/>
          <w:lang w:val="pt-BR"/>
        </w:rPr>
      </w:pPr>
      <w:r w:rsidRPr="006A4F8D">
        <w:rPr>
          <w:bCs/>
          <w:lang w:val="pt-BR"/>
        </w:rPr>
        <w:t>Assegurar o cumprimento das regras condominiais.</w:t>
      </w:r>
    </w:p>
    <w:p w14:paraId="766F1587" w14:textId="77777777" w:rsidR="006A4F8D" w:rsidRPr="006A4F8D" w:rsidRDefault="006A4F8D" w:rsidP="006A4F8D">
      <w:pPr>
        <w:ind w:left="360"/>
        <w:rPr>
          <w:bCs/>
          <w:lang w:val="pt-BR"/>
        </w:rPr>
      </w:pPr>
      <w:r w:rsidRPr="006A4F8D">
        <w:rPr>
          <w:bCs/>
          <w:lang w:val="pt-BR"/>
        </w:rPr>
        <w:pict w14:anchorId="1FEBB196">
          <v:rect id="_x0000_i1080" style="width:0;height:1.5pt" o:hralign="center" o:hrstd="t" o:hr="t" fillcolor="#a0a0a0" stroked="f"/>
        </w:pict>
      </w:r>
    </w:p>
    <w:p w14:paraId="19F126CD" w14:textId="77777777" w:rsidR="006A4F8D" w:rsidRDefault="006A4F8D" w:rsidP="006A4F8D">
      <w:pPr>
        <w:ind w:left="360"/>
        <w:rPr>
          <w:b/>
          <w:bCs/>
          <w:lang w:val="pt-BR"/>
        </w:rPr>
      </w:pPr>
    </w:p>
    <w:p w14:paraId="1E99C445" w14:textId="27AE4743" w:rsidR="006A4F8D" w:rsidRPr="006A4F8D" w:rsidRDefault="006A4F8D" w:rsidP="006A4F8D">
      <w:pPr>
        <w:ind w:left="360"/>
        <w:rPr>
          <w:b/>
          <w:bCs/>
          <w:sz w:val="24"/>
          <w:szCs w:val="24"/>
          <w:lang w:val="pt-BR"/>
        </w:rPr>
      </w:pPr>
      <w:r w:rsidRPr="006A4F8D">
        <w:rPr>
          <w:b/>
          <w:bCs/>
          <w:sz w:val="24"/>
          <w:szCs w:val="24"/>
          <w:lang w:val="pt-BR"/>
        </w:rPr>
        <w:t>3. EXECUTANTES</w:t>
      </w:r>
    </w:p>
    <w:p w14:paraId="2DA56C4B" w14:textId="77777777" w:rsidR="006A4F8D" w:rsidRPr="006A4F8D" w:rsidRDefault="006A4F8D" w:rsidP="006A4F8D">
      <w:pPr>
        <w:ind w:left="360"/>
        <w:rPr>
          <w:b/>
          <w:bCs/>
          <w:lang w:val="pt-BR"/>
        </w:rPr>
      </w:pPr>
    </w:p>
    <w:p w14:paraId="0C0B5805" w14:textId="77777777" w:rsidR="006A4F8D" w:rsidRPr="006A4F8D" w:rsidRDefault="006A4F8D" w:rsidP="006A4F8D">
      <w:pPr>
        <w:numPr>
          <w:ilvl w:val="0"/>
          <w:numId w:val="50"/>
        </w:numPr>
        <w:rPr>
          <w:bCs/>
          <w:lang w:val="pt-BR"/>
        </w:rPr>
      </w:pPr>
      <w:r w:rsidRPr="006A4F8D">
        <w:rPr>
          <w:b/>
          <w:bCs/>
          <w:lang w:val="pt-BR"/>
        </w:rPr>
        <w:t>Síndico ou Administrador</w:t>
      </w:r>
      <w:r w:rsidRPr="006A4F8D">
        <w:rPr>
          <w:bCs/>
          <w:lang w:val="pt-BR"/>
        </w:rPr>
        <w:t>: responsável pela autorização, fiscalização geral e gestão de comunicação com os condôminos.</w:t>
      </w:r>
    </w:p>
    <w:p w14:paraId="2A3C8033" w14:textId="77777777" w:rsidR="006A4F8D" w:rsidRPr="006A4F8D" w:rsidRDefault="006A4F8D" w:rsidP="006A4F8D">
      <w:pPr>
        <w:numPr>
          <w:ilvl w:val="0"/>
          <w:numId w:val="50"/>
        </w:numPr>
        <w:rPr>
          <w:bCs/>
          <w:lang w:val="pt-BR"/>
        </w:rPr>
      </w:pPr>
      <w:r w:rsidRPr="006A4F8D">
        <w:rPr>
          <w:b/>
          <w:bCs/>
          <w:lang w:val="pt-BR"/>
        </w:rPr>
        <w:t>Zelador ou Encarregado de Manutenção</w:t>
      </w:r>
      <w:r w:rsidRPr="006A4F8D">
        <w:rPr>
          <w:bCs/>
          <w:lang w:val="pt-BR"/>
        </w:rPr>
        <w:t>: realiza acompanhamento diário das obras e verifica o cumprimento das normas.</w:t>
      </w:r>
    </w:p>
    <w:p w14:paraId="6E0EE9D5" w14:textId="77777777" w:rsidR="006A4F8D" w:rsidRPr="006A4F8D" w:rsidRDefault="006A4F8D" w:rsidP="006A4F8D">
      <w:pPr>
        <w:numPr>
          <w:ilvl w:val="0"/>
          <w:numId w:val="50"/>
        </w:numPr>
        <w:rPr>
          <w:bCs/>
          <w:lang w:val="pt-BR"/>
        </w:rPr>
      </w:pPr>
      <w:r w:rsidRPr="006A4F8D">
        <w:rPr>
          <w:b/>
          <w:bCs/>
          <w:lang w:val="pt-BR"/>
        </w:rPr>
        <w:t>Condômino Responsável pela Obra</w:t>
      </w:r>
      <w:r w:rsidRPr="006A4F8D">
        <w:rPr>
          <w:bCs/>
          <w:lang w:val="pt-BR"/>
        </w:rPr>
        <w:t>: deve apresentar documentação, assegurar que a execução siga as normas e responder por eventuais danos.</w:t>
      </w:r>
    </w:p>
    <w:p w14:paraId="4D2D9141" w14:textId="77777777" w:rsidR="006A4F8D" w:rsidRPr="006A4F8D" w:rsidRDefault="006A4F8D" w:rsidP="006A4F8D">
      <w:pPr>
        <w:numPr>
          <w:ilvl w:val="0"/>
          <w:numId w:val="50"/>
        </w:numPr>
        <w:rPr>
          <w:bCs/>
          <w:lang w:val="pt-BR"/>
        </w:rPr>
      </w:pPr>
      <w:r w:rsidRPr="006A4F8D">
        <w:rPr>
          <w:b/>
          <w:bCs/>
          <w:lang w:val="pt-BR"/>
        </w:rPr>
        <w:t>Empreiteiros e prestadores de serviço</w:t>
      </w:r>
      <w:r w:rsidRPr="006A4F8D">
        <w:rPr>
          <w:bCs/>
          <w:lang w:val="pt-BR"/>
        </w:rPr>
        <w:t>: executam a obra conforme o projeto apresentado e autorizado.</w:t>
      </w:r>
    </w:p>
    <w:p w14:paraId="682A54A2" w14:textId="77777777" w:rsidR="006A4F8D" w:rsidRPr="006A4F8D" w:rsidRDefault="006A4F8D" w:rsidP="006A4F8D">
      <w:pPr>
        <w:ind w:left="360"/>
        <w:rPr>
          <w:bCs/>
          <w:lang w:val="pt-BR"/>
        </w:rPr>
      </w:pPr>
      <w:r w:rsidRPr="006A4F8D">
        <w:rPr>
          <w:bCs/>
          <w:lang w:val="pt-BR"/>
        </w:rPr>
        <w:pict w14:anchorId="30089A11">
          <v:rect id="_x0000_i1081" style="width:0;height:1.5pt" o:hralign="center" o:hrstd="t" o:hr="t" fillcolor="#a0a0a0" stroked="f"/>
        </w:pict>
      </w:r>
    </w:p>
    <w:p w14:paraId="128A7CA6" w14:textId="77777777" w:rsidR="006A4F8D" w:rsidRDefault="006A4F8D" w:rsidP="006A4F8D">
      <w:pPr>
        <w:ind w:left="360"/>
        <w:rPr>
          <w:b/>
          <w:bCs/>
          <w:lang w:val="pt-BR"/>
        </w:rPr>
      </w:pPr>
    </w:p>
    <w:p w14:paraId="3AFDCBE1" w14:textId="222CF884" w:rsidR="006A4F8D" w:rsidRPr="006A4F8D" w:rsidRDefault="006A4F8D" w:rsidP="006A4F8D">
      <w:pPr>
        <w:ind w:left="360"/>
        <w:rPr>
          <w:b/>
          <w:bCs/>
          <w:sz w:val="24"/>
          <w:szCs w:val="24"/>
          <w:lang w:val="pt-BR"/>
        </w:rPr>
      </w:pPr>
      <w:r w:rsidRPr="006A4F8D">
        <w:rPr>
          <w:b/>
          <w:bCs/>
          <w:sz w:val="24"/>
          <w:szCs w:val="24"/>
          <w:lang w:val="pt-BR"/>
        </w:rPr>
        <w:t>4. MATERIAIS UTILIZADOS</w:t>
      </w:r>
    </w:p>
    <w:p w14:paraId="5DCD779A" w14:textId="77777777" w:rsidR="006A4F8D" w:rsidRPr="006A4F8D" w:rsidRDefault="006A4F8D" w:rsidP="006A4F8D">
      <w:pPr>
        <w:ind w:left="360"/>
        <w:rPr>
          <w:b/>
          <w:bCs/>
          <w:lang w:val="pt-BR"/>
        </w:rPr>
      </w:pPr>
    </w:p>
    <w:p w14:paraId="35834856" w14:textId="77777777" w:rsidR="006A4F8D" w:rsidRPr="006A4F8D" w:rsidRDefault="006A4F8D" w:rsidP="006A4F8D">
      <w:pPr>
        <w:numPr>
          <w:ilvl w:val="0"/>
          <w:numId w:val="51"/>
        </w:numPr>
        <w:rPr>
          <w:bCs/>
          <w:lang w:val="pt-BR"/>
        </w:rPr>
      </w:pPr>
      <w:r w:rsidRPr="006A4F8D">
        <w:rPr>
          <w:bCs/>
          <w:lang w:val="pt-BR"/>
        </w:rPr>
        <w:t>Formulários de solicitação e autorização de obras.</w:t>
      </w:r>
    </w:p>
    <w:p w14:paraId="087ADDAB" w14:textId="77777777" w:rsidR="006A4F8D" w:rsidRPr="006A4F8D" w:rsidRDefault="006A4F8D" w:rsidP="006A4F8D">
      <w:pPr>
        <w:numPr>
          <w:ilvl w:val="0"/>
          <w:numId w:val="51"/>
        </w:numPr>
        <w:rPr>
          <w:bCs/>
          <w:lang w:val="pt-BR"/>
        </w:rPr>
      </w:pPr>
      <w:r w:rsidRPr="006A4F8D">
        <w:rPr>
          <w:bCs/>
          <w:lang w:val="pt-BR"/>
        </w:rPr>
        <w:t>Cópias de documentos: ART (Anotação de Responsabilidade Técnica), RRT (Registro de Responsabilidade Técnica), cronograma da obra e projeto.</w:t>
      </w:r>
    </w:p>
    <w:p w14:paraId="6C96951A" w14:textId="77777777" w:rsidR="006A4F8D" w:rsidRPr="006A4F8D" w:rsidRDefault="006A4F8D" w:rsidP="006A4F8D">
      <w:pPr>
        <w:numPr>
          <w:ilvl w:val="0"/>
          <w:numId w:val="51"/>
        </w:numPr>
        <w:rPr>
          <w:bCs/>
          <w:lang w:val="pt-BR"/>
        </w:rPr>
      </w:pPr>
      <w:r w:rsidRPr="006A4F8D">
        <w:rPr>
          <w:bCs/>
          <w:lang w:val="pt-BR"/>
        </w:rPr>
        <w:t>Equipamentos de Proteção Individual (EPIs) para trabalhadores.</w:t>
      </w:r>
    </w:p>
    <w:p w14:paraId="67E2F82F" w14:textId="77777777" w:rsidR="006A4F8D" w:rsidRPr="006A4F8D" w:rsidRDefault="006A4F8D" w:rsidP="006A4F8D">
      <w:pPr>
        <w:numPr>
          <w:ilvl w:val="0"/>
          <w:numId w:val="51"/>
        </w:numPr>
        <w:rPr>
          <w:bCs/>
          <w:lang w:val="pt-BR"/>
        </w:rPr>
      </w:pPr>
      <w:r w:rsidRPr="006A4F8D">
        <w:rPr>
          <w:bCs/>
          <w:lang w:val="pt-BR"/>
        </w:rPr>
        <w:t>Livro de ocorrências.</w:t>
      </w:r>
    </w:p>
    <w:p w14:paraId="09581917" w14:textId="77777777" w:rsidR="006A4F8D" w:rsidRPr="006A4F8D" w:rsidRDefault="006A4F8D" w:rsidP="006A4F8D">
      <w:pPr>
        <w:numPr>
          <w:ilvl w:val="0"/>
          <w:numId w:val="51"/>
        </w:numPr>
        <w:rPr>
          <w:bCs/>
          <w:lang w:val="pt-BR"/>
        </w:rPr>
      </w:pPr>
      <w:r w:rsidRPr="006A4F8D">
        <w:rPr>
          <w:bCs/>
          <w:lang w:val="pt-BR"/>
        </w:rPr>
        <w:t>Câmeras de segurança para monitoramento de acessos.</w:t>
      </w:r>
    </w:p>
    <w:p w14:paraId="13C73E0E" w14:textId="77777777" w:rsidR="006A4F8D" w:rsidRPr="006A4F8D" w:rsidRDefault="006A4F8D" w:rsidP="006A4F8D">
      <w:pPr>
        <w:numPr>
          <w:ilvl w:val="0"/>
          <w:numId w:val="51"/>
        </w:numPr>
        <w:rPr>
          <w:bCs/>
          <w:lang w:val="pt-BR"/>
        </w:rPr>
      </w:pPr>
      <w:r w:rsidRPr="006A4F8D">
        <w:rPr>
          <w:bCs/>
          <w:lang w:val="pt-BR"/>
        </w:rPr>
        <w:t>Checklists de vistoria.</w:t>
      </w:r>
    </w:p>
    <w:p w14:paraId="5DA4697D" w14:textId="77777777" w:rsidR="006A4F8D" w:rsidRPr="006A4F8D" w:rsidRDefault="006A4F8D" w:rsidP="006A4F8D">
      <w:pPr>
        <w:numPr>
          <w:ilvl w:val="0"/>
          <w:numId w:val="51"/>
        </w:numPr>
        <w:rPr>
          <w:bCs/>
          <w:lang w:val="pt-BR"/>
        </w:rPr>
      </w:pPr>
      <w:r w:rsidRPr="006A4F8D">
        <w:rPr>
          <w:bCs/>
          <w:lang w:val="pt-BR"/>
        </w:rPr>
        <w:t>Placas e fitas de sinalização de segurança.</w:t>
      </w:r>
    </w:p>
    <w:p w14:paraId="076FC86A" w14:textId="77777777" w:rsidR="006A4F8D" w:rsidRPr="006A4F8D" w:rsidRDefault="006A4F8D" w:rsidP="006A4F8D">
      <w:pPr>
        <w:ind w:left="360"/>
        <w:rPr>
          <w:bCs/>
          <w:lang w:val="pt-BR"/>
        </w:rPr>
      </w:pPr>
      <w:r w:rsidRPr="006A4F8D">
        <w:rPr>
          <w:bCs/>
          <w:lang w:val="pt-BR"/>
        </w:rPr>
        <w:pict w14:anchorId="550B3818">
          <v:rect id="_x0000_i1082" style="width:0;height:1.5pt" o:hralign="center" o:hrstd="t" o:hr="t" fillcolor="#a0a0a0" stroked="f"/>
        </w:pict>
      </w:r>
    </w:p>
    <w:p w14:paraId="6C3D3C92" w14:textId="77777777" w:rsidR="006A4F8D" w:rsidRDefault="006A4F8D" w:rsidP="006A4F8D">
      <w:pPr>
        <w:ind w:left="360"/>
        <w:rPr>
          <w:b/>
          <w:bCs/>
          <w:lang w:val="pt-BR"/>
        </w:rPr>
      </w:pPr>
    </w:p>
    <w:p w14:paraId="6668427A" w14:textId="5BC5EFC6" w:rsidR="006A4F8D" w:rsidRPr="006A4F8D" w:rsidRDefault="006A4F8D" w:rsidP="006A4F8D">
      <w:pPr>
        <w:ind w:left="360"/>
        <w:rPr>
          <w:b/>
          <w:bCs/>
          <w:sz w:val="24"/>
          <w:szCs w:val="24"/>
          <w:lang w:val="pt-BR"/>
        </w:rPr>
      </w:pPr>
      <w:r w:rsidRPr="006A4F8D">
        <w:rPr>
          <w:b/>
          <w:bCs/>
          <w:sz w:val="24"/>
          <w:szCs w:val="24"/>
          <w:lang w:val="pt-BR"/>
        </w:rPr>
        <w:t>5. DESCRIÇÃO DO PROCEDIMENTO</w:t>
      </w:r>
    </w:p>
    <w:p w14:paraId="14FEA985" w14:textId="77777777" w:rsidR="006A4F8D" w:rsidRPr="006A4F8D" w:rsidRDefault="006A4F8D" w:rsidP="006A4F8D">
      <w:pPr>
        <w:ind w:left="360"/>
        <w:rPr>
          <w:b/>
          <w:bCs/>
          <w:lang w:val="pt-BR"/>
        </w:rPr>
      </w:pPr>
    </w:p>
    <w:p w14:paraId="48CB3675" w14:textId="77777777" w:rsidR="006A4F8D" w:rsidRPr="006A4F8D" w:rsidRDefault="006A4F8D" w:rsidP="006A4F8D">
      <w:pPr>
        <w:ind w:left="360"/>
        <w:rPr>
          <w:b/>
          <w:bCs/>
          <w:lang w:val="pt-BR"/>
        </w:rPr>
      </w:pPr>
      <w:r w:rsidRPr="006A4F8D">
        <w:rPr>
          <w:b/>
          <w:bCs/>
          <w:lang w:val="pt-BR"/>
        </w:rPr>
        <w:t>5.1. Solicitação e Autorização</w:t>
      </w:r>
    </w:p>
    <w:p w14:paraId="36F5152D" w14:textId="77777777" w:rsidR="006A4F8D" w:rsidRPr="006A4F8D" w:rsidRDefault="006A4F8D" w:rsidP="006A4F8D">
      <w:pPr>
        <w:numPr>
          <w:ilvl w:val="0"/>
          <w:numId w:val="52"/>
        </w:numPr>
        <w:rPr>
          <w:bCs/>
          <w:lang w:val="pt-BR"/>
        </w:rPr>
      </w:pPr>
      <w:r w:rsidRPr="006A4F8D">
        <w:rPr>
          <w:bCs/>
          <w:lang w:val="pt-BR"/>
        </w:rPr>
        <w:t>O condômino interessado em realizar obra ou reforma deve apresentar:</w:t>
      </w:r>
    </w:p>
    <w:p w14:paraId="733A1DAF" w14:textId="77777777" w:rsidR="006A4F8D" w:rsidRPr="006A4F8D" w:rsidRDefault="006A4F8D" w:rsidP="006A4F8D">
      <w:pPr>
        <w:numPr>
          <w:ilvl w:val="1"/>
          <w:numId w:val="52"/>
        </w:numPr>
        <w:rPr>
          <w:bCs/>
          <w:lang w:val="pt-BR"/>
        </w:rPr>
      </w:pPr>
      <w:r w:rsidRPr="006A4F8D">
        <w:rPr>
          <w:bCs/>
          <w:lang w:val="pt-BR"/>
        </w:rPr>
        <w:t>Memorial descritivo.</w:t>
      </w:r>
    </w:p>
    <w:p w14:paraId="1791C793" w14:textId="77777777" w:rsidR="006A4F8D" w:rsidRPr="006A4F8D" w:rsidRDefault="006A4F8D" w:rsidP="006A4F8D">
      <w:pPr>
        <w:numPr>
          <w:ilvl w:val="1"/>
          <w:numId w:val="52"/>
        </w:numPr>
        <w:rPr>
          <w:bCs/>
          <w:lang w:val="pt-BR"/>
        </w:rPr>
      </w:pPr>
      <w:r w:rsidRPr="006A4F8D">
        <w:rPr>
          <w:bCs/>
          <w:lang w:val="pt-BR"/>
        </w:rPr>
        <w:lastRenderedPageBreak/>
        <w:t>Projeto técnico (quando aplicável).</w:t>
      </w:r>
    </w:p>
    <w:p w14:paraId="4EA215C3" w14:textId="20A59C04" w:rsidR="006A4F8D" w:rsidRPr="006A4F8D" w:rsidRDefault="006A4F8D" w:rsidP="006A4F8D">
      <w:pPr>
        <w:numPr>
          <w:ilvl w:val="1"/>
          <w:numId w:val="52"/>
        </w:numPr>
        <w:rPr>
          <w:bCs/>
          <w:lang w:val="pt-B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5B520BA5" wp14:editId="5567761A">
                <wp:simplePos x="0" y="0"/>
                <wp:positionH relativeFrom="margin">
                  <wp:align>center</wp:align>
                </wp:positionH>
                <wp:positionV relativeFrom="paragraph">
                  <wp:posOffset>-548640</wp:posOffset>
                </wp:positionV>
                <wp:extent cx="6591935" cy="9924757"/>
                <wp:effectExtent l="0" t="0" r="0" b="635"/>
                <wp:wrapNone/>
                <wp:docPr id="2043295140" name="Forma Livre: Form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91935" cy="9924757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83" h="8167">
                              <a:moveTo>
                                <a:pt x="9873" y="8157"/>
                              </a:moveTo>
                              <a:lnTo>
                                <a:pt x="10" y="8157"/>
                              </a:lnTo>
                              <a:lnTo>
                                <a:pt x="0" y="8157"/>
                              </a:lnTo>
                              <a:lnTo>
                                <a:pt x="0" y="8166"/>
                              </a:lnTo>
                              <a:lnTo>
                                <a:pt x="10" y="8166"/>
                              </a:lnTo>
                              <a:lnTo>
                                <a:pt x="9873" y="8166"/>
                              </a:lnTo>
                              <a:lnTo>
                                <a:pt x="9873" y="8157"/>
                              </a:lnTo>
                              <a:close/>
                              <a:moveTo>
                                <a:pt x="9873" y="0"/>
                              </a:move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8157"/>
                              </a:lnTo>
                              <a:lnTo>
                                <a:pt x="10" y="8157"/>
                              </a:lnTo>
                              <a:lnTo>
                                <a:pt x="10" y="10"/>
                              </a:lnTo>
                              <a:lnTo>
                                <a:pt x="9873" y="10"/>
                              </a:lnTo>
                              <a:lnTo>
                                <a:pt x="9873" y="0"/>
                              </a:lnTo>
                              <a:close/>
                              <a:moveTo>
                                <a:pt x="9882" y="8157"/>
                              </a:moveTo>
                              <a:lnTo>
                                <a:pt x="9873" y="8157"/>
                              </a:lnTo>
                              <a:lnTo>
                                <a:pt x="9873" y="8166"/>
                              </a:lnTo>
                              <a:lnTo>
                                <a:pt x="9882" y="8166"/>
                              </a:lnTo>
                              <a:lnTo>
                                <a:pt x="9882" y="8157"/>
                              </a:lnTo>
                              <a:close/>
                              <a:moveTo>
                                <a:pt x="9882" y="0"/>
                              </a:moveTo>
                              <a:lnTo>
                                <a:pt x="9873" y="0"/>
                              </a:lnTo>
                              <a:lnTo>
                                <a:pt x="9873" y="8157"/>
                              </a:lnTo>
                              <a:lnTo>
                                <a:pt x="9882" y="8157"/>
                              </a:lnTo>
                              <a:lnTo>
                                <a:pt x="9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8EB8F5D" id="Forma Livre: Forma 2" o:spid="_x0000_s1026" style="position:absolute;margin-left:0;margin-top:-43.2pt;width:519.05pt;height:781.5pt;z-index:-2516572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coordsize="9883,8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" path="m9873,8157r-9863,l,8157r,9l10,8166r9863,l9873,8157xm9873,l10,,,,,8157r10,l10,10r9863,l9873,xm9882,8157r-9,l9873,8166r9,l9882,8157xm9882,r-9,l9873,8157r9,l9882,xe" fillcolor="black" stroked="f">
                <v:path arrowok="t"/>
                <w10:wrap anchorx="margin"/>
              </v:shape>
            </w:pict>
          </mc:Fallback>
        </mc:AlternateContent>
      </w:r>
      <w:r w:rsidRPr="006A4F8D">
        <w:rPr>
          <w:bCs/>
          <w:lang w:val="pt-BR"/>
        </w:rPr>
        <w:t>Cronograma estimado de execução.</w:t>
      </w:r>
    </w:p>
    <w:p w14:paraId="3B29BEFE" w14:textId="77777777" w:rsidR="006A4F8D" w:rsidRPr="006A4F8D" w:rsidRDefault="006A4F8D" w:rsidP="006A4F8D">
      <w:pPr>
        <w:numPr>
          <w:ilvl w:val="1"/>
          <w:numId w:val="52"/>
        </w:numPr>
        <w:rPr>
          <w:bCs/>
          <w:lang w:val="pt-BR"/>
        </w:rPr>
      </w:pPr>
      <w:r w:rsidRPr="006A4F8D">
        <w:rPr>
          <w:bCs/>
          <w:lang w:val="pt-BR"/>
        </w:rPr>
        <w:t>ART ou RRT do responsável técnico.</w:t>
      </w:r>
    </w:p>
    <w:p w14:paraId="4B90F85B" w14:textId="77777777" w:rsidR="006A4F8D" w:rsidRPr="006A4F8D" w:rsidRDefault="006A4F8D" w:rsidP="006A4F8D">
      <w:pPr>
        <w:numPr>
          <w:ilvl w:val="0"/>
          <w:numId w:val="52"/>
        </w:numPr>
        <w:rPr>
          <w:bCs/>
          <w:lang w:val="pt-BR"/>
        </w:rPr>
      </w:pPr>
      <w:r w:rsidRPr="006A4F8D">
        <w:rPr>
          <w:bCs/>
          <w:lang w:val="pt-BR"/>
        </w:rPr>
        <w:t>O síndico analisa a documentação conforme:</w:t>
      </w:r>
    </w:p>
    <w:p w14:paraId="13948BFC" w14:textId="77777777" w:rsidR="006A4F8D" w:rsidRPr="006A4F8D" w:rsidRDefault="006A4F8D" w:rsidP="006A4F8D">
      <w:pPr>
        <w:numPr>
          <w:ilvl w:val="1"/>
          <w:numId w:val="52"/>
        </w:numPr>
        <w:rPr>
          <w:bCs/>
          <w:lang w:val="pt-BR"/>
        </w:rPr>
      </w:pPr>
      <w:r w:rsidRPr="006A4F8D">
        <w:rPr>
          <w:bCs/>
          <w:lang w:val="pt-BR"/>
        </w:rPr>
        <w:t>Regulamento interno.</w:t>
      </w:r>
    </w:p>
    <w:p w14:paraId="44CAFC9E" w14:textId="77777777" w:rsidR="006A4F8D" w:rsidRPr="006A4F8D" w:rsidRDefault="006A4F8D" w:rsidP="006A4F8D">
      <w:pPr>
        <w:numPr>
          <w:ilvl w:val="1"/>
          <w:numId w:val="52"/>
        </w:numPr>
        <w:rPr>
          <w:bCs/>
          <w:lang w:val="pt-BR"/>
        </w:rPr>
      </w:pPr>
      <w:r w:rsidRPr="006A4F8D">
        <w:rPr>
          <w:bCs/>
          <w:lang w:val="pt-BR"/>
        </w:rPr>
        <w:t xml:space="preserve">Normas da ABNT, especialmente a </w:t>
      </w:r>
      <w:r w:rsidRPr="006A4F8D">
        <w:rPr>
          <w:b/>
          <w:bCs/>
          <w:lang w:val="pt-BR"/>
        </w:rPr>
        <w:t>NBR 16.280:2015</w:t>
      </w:r>
      <w:r w:rsidRPr="006A4F8D">
        <w:rPr>
          <w:bCs/>
          <w:lang w:val="pt-BR"/>
        </w:rPr>
        <w:t xml:space="preserve"> (Reformas em edificações).</w:t>
      </w:r>
    </w:p>
    <w:p w14:paraId="3A4A0A79" w14:textId="77777777" w:rsidR="006A4F8D" w:rsidRPr="006A4F8D" w:rsidRDefault="006A4F8D" w:rsidP="006A4F8D">
      <w:pPr>
        <w:numPr>
          <w:ilvl w:val="0"/>
          <w:numId w:val="52"/>
        </w:numPr>
        <w:rPr>
          <w:bCs/>
          <w:lang w:val="pt-BR"/>
        </w:rPr>
      </w:pPr>
      <w:r w:rsidRPr="006A4F8D">
        <w:rPr>
          <w:bCs/>
          <w:lang w:val="pt-BR"/>
        </w:rPr>
        <w:t xml:space="preserve">Após a aprovação, o síndico emite </w:t>
      </w:r>
      <w:r w:rsidRPr="006A4F8D">
        <w:rPr>
          <w:b/>
          <w:bCs/>
          <w:lang w:val="pt-BR"/>
        </w:rPr>
        <w:t>autorização formal</w:t>
      </w:r>
      <w:r w:rsidRPr="006A4F8D">
        <w:rPr>
          <w:bCs/>
          <w:lang w:val="pt-BR"/>
        </w:rPr>
        <w:t>, definindo:</w:t>
      </w:r>
    </w:p>
    <w:p w14:paraId="45808BF7" w14:textId="77777777" w:rsidR="006A4F8D" w:rsidRPr="006A4F8D" w:rsidRDefault="006A4F8D" w:rsidP="006A4F8D">
      <w:pPr>
        <w:numPr>
          <w:ilvl w:val="1"/>
          <w:numId w:val="52"/>
        </w:numPr>
        <w:rPr>
          <w:bCs/>
          <w:lang w:val="pt-BR"/>
        </w:rPr>
      </w:pPr>
      <w:r w:rsidRPr="006A4F8D">
        <w:rPr>
          <w:bCs/>
          <w:lang w:val="pt-BR"/>
        </w:rPr>
        <w:t>Prazos.</w:t>
      </w:r>
    </w:p>
    <w:p w14:paraId="6F864B8F" w14:textId="77777777" w:rsidR="006A4F8D" w:rsidRPr="006A4F8D" w:rsidRDefault="006A4F8D" w:rsidP="006A4F8D">
      <w:pPr>
        <w:numPr>
          <w:ilvl w:val="1"/>
          <w:numId w:val="52"/>
        </w:numPr>
        <w:rPr>
          <w:bCs/>
          <w:lang w:val="pt-BR"/>
        </w:rPr>
      </w:pPr>
      <w:r w:rsidRPr="006A4F8D">
        <w:rPr>
          <w:bCs/>
          <w:lang w:val="pt-BR"/>
        </w:rPr>
        <w:t>Regras de acesso e circulação de materiais e trabalhadores.</w:t>
      </w:r>
    </w:p>
    <w:p w14:paraId="0E0D9C12" w14:textId="77777777" w:rsidR="006A4F8D" w:rsidRPr="006A4F8D" w:rsidRDefault="006A4F8D" w:rsidP="006A4F8D">
      <w:pPr>
        <w:numPr>
          <w:ilvl w:val="1"/>
          <w:numId w:val="52"/>
        </w:numPr>
        <w:rPr>
          <w:bCs/>
          <w:lang w:val="pt-BR"/>
        </w:rPr>
      </w:pPr>
      <w:r w:rsidRPr="006A4F8D">
        <w:rPr>
          <w:bCs/>
          <w:lang w:val="pt-BR"/>
        </w:rPr>
        <w:t>Horários permitidos para execução de serviços.</w:t>
      </w:r>
    </w:p>
    <w:p w14:paraId="3B292067" w14:textId="77777777" w:rsidR="006A4F8D" w:rsidRPr="006A4F8D" w:rsidRDefault="006A4F8D" w:rsidP="006A4F8D">
      <w:pPr>
        <w:ind w:left="360"/>
        <w:rPr>
          <w:bCs/>
          <w:lang w:val="pt-BR"/>
        </w:rPr>
      </w:pPr>
      <w:r w:rsidRPr="006A4F8D">
        <w:rPr>
          <w:bCs/>
          <w:lang w:val="pt-BR"/>
        </w:rPr>
        <w:pict w14:anchorId="2A73DA38">
          <v:rect id="_x0000_i1083" style="width:0;height:1.5pt" o:hralign="center" o:hrstd="t" o:hr="t" fillcolor="#a0a0a0" stroked="f"/>
        </w:pict>
      </w:r>
    </w:p>
    <w:p w14:paraId="33CCDC4C" w14:textId="77777777" w:rsidR="006A4F8D" w:rsidRPr="006A4F8D" w:rsidRDefault="006A4F8D" w:rsidP="006A4F8D">
      <w:pPr>
        <w:ind w:left="360"/>
        <w:rPr>
          <w:b/>
          <w:bCs/>
          <w:lang w:val="pt-BR"/>
        </w:rPr>
      </w:pPr>
      <w:r w:rsidRPr="006A4F8D">
        <w:rPr>
          <w:b/>
          <w:bCs/>
          <w:lang w:val="pt-BR"/>
        </w:rPr>
        <w:t>5.2. Comunicação</w:t>
      </w:r>
    </w:p>
    <w:p w14:paraId="552C1105" w14:textId="77777777" w:rsidR="006A4F8D" w:rsidRPr="006A4F8D" w:rsidRDefault="006A4F8D" w:rsidP="006A4F8D">
      <w:pPr>
        <w:numPr>
          <w:ilvl w:val="0"/>
          <w:numId w:val="53"/>
        </w:numPr>
        <w:rPr>
          <w:bCs/>
          <w:lang w:val="pt-BR"/>
        </w:rPr>
      </w:pPr>
      <w:r w:rsidRPr="006A4F8D">
        <w:rPr>
          <w:bCs/>
          <w:lang w:val="pt-BR"/>
        </w:rPr>
        <w:t>Comunicar previamente aos moradores sobre:</w:t>
      </w:r>
    </w:p>
    <w:p w14:paraId="1695DC9D" w14:textId="77777777" w:rsidR="006A4F8D" w:rsidRPr="006A4F8D" w:rsidRDefault="006A4F8D" w:rsidP="006A4F8D">
      <w:pPr>
        <w:numPr>
          <w:ilvl w:val="1"/>
          <w:numId w:val="53"/>
        </w:numPr>
        <w:rPr>
          <w:bCs/>
          <w:lang w:val="pt-BR"/>
        </w:rPr>
      </w:pPr>
      <w:r w:rsidRPr="006A4F8D">
        <w:rPr>
          <w:bCs/>
          <w:lang w:val="pt-BR"/>
        </w:rPr>
        <w:t>Data de início e término da obra.</w:t>
      </w:r>
    </w:p>
    <w:p w14:paraId="0E3D26D0" w14:textId="77777777" w:rsidR="006A4F8D" w:rsidRPr="006A4F8D" w:rsidRDefault="006A4F8D" w:rsidP="006A4F8D">
      <w:pPr>
        <w:numPr>
          <w:ilvl w:val="1"/>
          <w:numId w:val="53"/>
        </w:numPr>
        <w:rPr>
          <w:bCs/>
          <w:lang w:val="pt-BR"/>
        </w:rPr>
      </w:pPr>
      <w:r w:rsidRPr="006A4F8D">
        <w:rPr>
          <w:bCs/>
          <w:lang w:val="pt-BR"/>
        </w:rPr>
        <w:t>Possíveis impactos (barulho, poeira, circulação de prestadores).</w:t>
      </w:r>
    </w:p>
    <w:p w14:paraId="5B06C0BE" w14:textId="77777777" w:rsidR="006A4F8D" w:rsidRPr="006A4F8D" w:rsidRDefault="006A4F8D" w:rsidP="006A4F8D">
      <w:pPr>
        <w:ind w:left="360"/>
        <w:rPr>
          <w:bCs/>
          <w:lang w:val="pt-BR"/>
        </w:rPr>
      </w:pPr>
      <w:r w:rsidRPr="006A4F8D">
        <w:rPr>
          <w:bCs/>
          <w:lang w:val="pt-BR"/>
        </w:rPr>
        <w:pict w14:anchorId="39876698">
          <v:rect id="_x0000_i1084" style="width:0;height:1.5pt" o:hralign="center" o:hrstd="t" o:hr="t" fillcolor="#a0a0a0" stroked="f"/>
        </w:pict>
      </w:r>
    </w:p>
    <w:p w14:paraId="2D1D284B" w14:textId="77777777" w:rsidR="006A4F8D" w:rsidRPr="006A4F8D" w:rsidRDefault="006A4F8D" w:rsidP="006A4F8D">
      <w:pPr>
        <w:ind w:left="360"/>
        <w:rPr>
          <w:b/>
          <w:bCs/>
          <w:lang w:val="pt-BR"/>
        </w:rPr>
      </w:pPr>
      <w:r w:rsidRPr="006A4F8D">
        <w:rPr>
          <w:b/>
          <w:bCs/>
          <w:lang w:val="pt-BR"/>
        </w:rPr>
        <w:t>5.3. Execução e Acompanhamento</w:t>
      </w:r>
    </w:p>
    <w:p w14:paraId="529F94F8" w14:textId="77777777" w:rsidR="006A4F8D" w:rsidRPr="006A4F8D" w:rsidRDefault="006A4F8D" w:rsidP="006A4F8D">
      <w:pPr>
        <w:numPr>
          <w:ilvl w:val="0"/>
          <w:numId w:val="54"/>
        </w:numPr>
        <w:rPr>
          <w:bCs/>
          <w:lang w:val="pt-BR"/>
        </w:rPr>
      </w:pPr>
      <w:r w:rsidRPr="006A4F8D">
        <w:rPr>
          <w:bCs/>
          <w:lang w:val="pt-BR"/>
        </w:rPr>
        <w:t xml:space="preserve">Acompanhar a entrada e saída de materiais e prestadores, registrando no </w:t>
      </w:r>
      <w:r w:rsidRPr="006A4F8D">
        <w:rPr>
          <w:b/>
          <w:bCs/>
          <w:lang w:val="pt-BR"/>
        </w:rPr>
        <w:t>livro de controle de acesso</w:t>
      </w:r>
      <w:r w:rsidRPr="006A4F8D">
        <w:rPr>
          <w:bCs/>
          <w:lang w:val="pt-BR"/>
        </w:rPr>
        <w:t>.</w:t>
      </w:r>
    </w:p>
    <w:p w14:paraId="4F22D21F" w14:textId="77777777" w:rsidR="006A4F8D" w:rsidRPr="006A4F8D" w:rsidRDefault="006A4F8D" w:rsidP="006A4F8D">
      <w:pPr>
        <w:numPr>
          <w:ilvl w:val="0"/>
          <w:numId w:val="54"/>
        </w:numPr>
        <w:rPr>
          <w:bCs/>
          <w:lang w:val="pt-BR"/>
        </w:rPr>
      </w:pPr>
      <w:r w:rsidRPr="006A4F8D">
        <w:rPr>
          <w:bCs/>
          <w:lang w:val="pt-BR"/>
        </w:rPr>
        <w:t>Realizar inspeções periódicas para verificar:</w:t>
      </w:r>
    </w:p>
    <w:p w14:paraId="05E3DBE9" w14:textId="77777777" w:rsidR="006A4F8D" w:rsidRPr="006A4F8D" w:rsidRDefault="006A4F8D" w:rsidP="006A4F8D">
      <w:pPr>
        <w:numPr>
          <w:ilvl w:val="1"/>
          <w:numId w:val="54"/>
        </w:numPr>
        <w:rPr>
          <w:bCs/>
          <w:lang w:val="pt-BR"/>
        </w:rPr>
      </w:pPr>
      <w:r w:rsidRPr="006A4F8D">
        <w:rPr>
          <w:bCs/>
          <w:lang w:val="pt-BR"/>
        </w:rPr>
        <w:t>Conformidade com o projeto autorizado.</w:t>
      </w:r>
    </w:p>
    <w:p w14:paraId="11783BA9" w14:textId="77777777" w:rsidR="006A4F8D" w:rsidRPr="006A4F8D" w:rsidRDefault="006A4F8D" w:rsidP="006A4F8D">
      <w:pPr>
        <w:numPr>
          <w:ilvl w:val="1"/>
          <w:numId w:val="54"/>
        </w:numPr>
        <w:rPr>
          <w:bCs/>
          <w:lang w:val="pt-BR"/>
        </w:rPr>
      </w:pPr>
      <w:r w:rsidRPr="006A4F8D">
        <w:rPr>
          <w:bCs/>
          <w:lang w:val="pt-BR"/>
        </w:rPr>
        <w:t>Uso de EPIs pelos trabalhadores.</w:t>
      </w:r>
    </w:p>
    <w:p w14:paraId="4C9576D8" w14:textId="77777777" w:rsidR="006A4F8D" w:rsidRPr="006A4F8D" w:rsidRDefault="006A4F8D" w:rsidP="006A4F8D">
      <w:pPr>
        <w:numPr>
          <w:ilvl w:val="1"/>
          <w:numId w:val="54"/>
        </w:numPr>
        <w:rPr>
          <w:bCs/>
          <w:lang w:val="pt-BR"/>
        </w:rPr>
      </w:pPr>
      <w:r w:rsidRPr="006A4F8D">
        <w:rPr>
          <w:bCs/>
          <w:lang w:val="pt-BR"/>
        </w:rPr>
        <w:t>Proteção das áreas comuns (pisos, elevadores, halls).</w:t>
      </w:r>
    </w:p>
    <w:p w14:paraId="1CFD1C01" w14:textId="77777777" w:rsidR="006A4F8D" w:rsidRPr="006A4F8D" w:rsidRDefault="006A4F8D" w:rsidP="006A4F8D">
      <w:pPr>
        <w:numPr>
          <w:ilvl w:val="1"/>
          <w:numId w:val="54"/>
        </w:numPr>
        <w:rPr>
          <w:bCs/>
          <w:lang w:val="pt-BR"/>
        </w:rPr>
      </w:pPr>
      <w:r w:rsidRPr="006A4F8D">
        <w:rPr>
          <w:bCs/>
          <w:lang w:val="pt-BR"/>
        </w:rPr>
        <w:t>Adoção de medidas de segurança (isolamento de áreas, sinalização).</w:t>
      </w:r>
    </w:p>
    <w:p w14:paraId="35281C8B" w14:textId="77777777" w:rsidR="006A4F8D" w:rsidRPr="006A4F8D" w:rsidRDefault="006A4F8D" w:rsidP="006A4F8D">
      <w:pPr>
        <w:numPr>
          <w:ilvl w:val="0"/>
          <w:numId w:val="54"/>
        </w:numPr>
        <w:rPr>
          <w:bCs/>
          <w:lang w:val="pt-BR"/>
        </w:rPr>
      </w:pPr>
      <w:r w:rsidRPr="006A4F8D">
        <w:rPr>
          <w:bCs/>
          <w:lang w:val="pt-BR"/>
        </w:rPr>
        <w:t>Monitorar eventuais irregularidades e orientar a correção imediata.</w:t>
      </w:r>
    </w:p>
    <w:p w14:paraId="5EDBD397" w14:textId="77777777" w:rsidR="006A4F8D" w:rsidRPr="006A4F8D" w:rsidRDefault="006A4F8D" w:rsidP="006A4F8D">
      <w:pPr>
        <w:ind w:left="360"/>
        <w:rPr>
          <w:bCs/>
          <w:lang w:val="pt-BR"/>
        </w:rPr>
      </w:pPr>
      <w:r w:rsidRPr="006A4F8D">
        <w:rPr>
          <w:bCs/>
          <w:lang w:val="pt-BR"/>
        </w:rPr>
        <w:pict w14:anchorId="1A779D4D">
          <v:rect id="_x0000_i1085" style="width:0;height:1.5pt" o:hralign="center" o:hrstd="t" o:hr="t" fillcolor="#a0a0a0" stroked="f"/>
        </w:pict>
      </w:r>
    </w:p>
    <w:p w14:paraId="3251328E" w14:textId="77777777" w:rsidR="006A4F8D" w:rsidRPr="006A4F8D" w:rsidRDefault="006A4F8D" w:rsidP="006A4F8D">
      <w:pPr>
        <w:ind w:left="360"/>
        <w:rPr>
          <w:b/>
          <w:bCs/>
          <w:lang w:val="pt-BR"/>
        </w:rPr>
      </w:pPr>
      <w:r w:rsidRPr="006A4F8D">
        <w:rPr>
          <w:b/>
          <w:bCs/>
          <w:lang w:val="pt-BR"/>
        </w:rPr>
        <w:t>5.4. Encerramento da Obra</w:t>
      </w:r>
    </w:p>
    <w:p w14:paraId="700D3E3C" w14:textId="77777777" w:rsidR="006A4F8D" w:rsidRPr="006A4F8D" w:rsidRDefault="006A4F8D" w:rsidP="006A4F8D">
      <w:pPr>
        <w:numPr>
          <w:ilvl w:val="0"/>
          <w:numId w:val="55"/>
        </w:numPr>
        <w:rPr>
          <w:bCs/>
          <w:lang w:val="pt-BR"/>
        </w:rPr>
      </w:pPr>
      <w:r w:rsidRPr="006A4F8D">
        <w:rPr>
          <w:bCs/>
          <w:lang w:val="pt-BR"/>
        </w:rPr>
        <w:t>Realizar vistoria final conjunta entre síndico, zelador e condômino:</w:t>
      </w:r>
    </w:p>
    <w:p w14:paraId="47197D08" w14:textId="77777777" w:rsidR="006A4F8D" w:rsidRPr="006A4F8D" w:rsidRDefault="006A4F8D" w:rsidP="006A4F8D">
      <w:pPr>
        <w:numPr>
          <w:ilvl w:val="1"/>
          <w:numId w:val="55"/>
        </w:numPr>
        <w:rPr>
          <w:bCs/>
          <w:lang w:val="pt-BR"/>
        </w:rPr>
      </w:pPr>
      <w:r w:rsidRPr="006A4F8D">
        <w:rPr>
          <w:bCs/>
          <w:lang w:val="pt-BR"/>
        </w:rPr>
        <w:t>Verificar eventuais danos às áreas comuns.</w:t>
      </w:r>
    </w:p>
    <w:p w14:paraId="37DE71DA" w14:textId="77777777" w:rsidR="006A4F8D" w:rsidRPr="006A4F8D" w:rsidRDefault="006A4F8D" w:rsidP="006A4F8D">
      <w:pPr>
        <w:numPr>
          <w:ilvl w:val="1"/>
          <w:numId w:val="55"/>
        </w:numPr>
        <w:rPr>
          <w:bCs/>
          <w:lang w:val="pt-BR"/>
        </w:rPr>
      </w:pPr>
      <w:r w:rsidRPr="006A4F8D">
        <w:rPr>
          <w:bCs/>
          <w:lang w:val="pt-BR"/>
        </w:rPr>
        <w:t>Confirmar que a obra foi concluída conforme autorizado.</w:t>
      </w:r>
    </w:p>
    <w:p w14:paraId="6BC278C8" w14:textId="77777777" w:rsidR="006A4F8D" w:rsidRPr="006A4F8D" w:rsidRDefault="006A4F8D" w:rsidP="006A4F8D">
      <w:pPr>
        <w:numPr>
          <w:ilvl w:val="0"/>
          <w:numId w:val="55"/>
        </w:numPr>
        <w:rPr>
          <w:bCs/>
          <w:lang w:val="pt-BR"/>
        </w:rPr>
      </w:pPr>
      <w:r w:rsidRPr="006A4F8D">
        <w:rPr>
          <w:bCs/>
          <w:lang w:val="pt-BR"/>
        </w:rPr>
        <w:t>Caso haja danos, responsabilizar o condômino pela reparação.</w:t>
      </w:r>
    </w:p>
    <w:p w14:paraId="1EA08087" w14:textId="77777777" w:rsidR="006A4F8D" w:rsidRPr="006A4F8D" w:rsidRDefault="006A4F8D" w:rsidP="006A4F8D">
      <w:pPr>
        <w:numPr>
          <w:ilvl w:val="0"/>
          <w:numId w:val="55"/>
        </w:numPr>
        <w:rPr>
          <w:bCs/>
          <w:lang w:val="pt-BR"/>
        </w:rPr>
      </w:pPr>
      <w:r w:rsidRPr="006A4F8D">
        <w:rPr>
          <w:bCs/>
          <w:lang w:val="pt-BR"/>
        </w:rPr>
        <w:t>Registrar o encerramento no livro de ocorrências.</w:t>
      </w:r>
    </w:p>
    <w:p w14:paraId="0E6F75DD" w14:textId="77777777" w:rsidR="006A4F8D" w:rsidRPr="006A4F8D" w:rsidRDefault="006A4F8D" w:rsidP="006A4F8D">
      <w:pPr>
        <w:ind w:left="360"/>
        <w:rPr>
          <w:bCs/>
          <w:lang w:val="pt-BR"/>
        </w:rPr>
      </w:pPr>
      <w:r w:rsidRPr="006A4F8D">
        <w:rPr>
          <w:bCs/>
          <w:lang w:val="pt-BR"/>
        </w:rPr>
        <w:pict w14:anchorId="79DA62C5">
          <v:rect id="_x0000_i1086" style="width:0;height:1.5pt" o:hralign="center" o:hrstd="t" o:hr="t" fillcolor="#a0a0a0" stroked="f"/>
        </w:pict>
      </w:r>
    </w:p>
    <w:p w14:paraId="66E7E5C8" w14:textId="77777777" w:rsidR="006A4F8D" w:rsidRDefault="006A4F8D" w:rsidP="006A4F8D">
      <w:pPr>
        <w:ind w:left="360"/>
        <w:rPr>
          <w:b/>
          <w:bCs/>
          <w:lang w:val="pt-BR"/>
        </w:rPr>
      </w:pPr>
    </w:p>
    <w:p w14:paraId="65096950" w14:textId="4C5B5689" w:rsidR="006A4F8D" w:rsidRPr="006A4F8D" w:rsidRDefault="006A4F8D" w:rsidP="006A4F8D">
      <w:pPr>
        <w:ind w:left="360"/>
        <w:rPr>
          <w:b/>
          <w:bCs/>
          <w:sz w:val="24"/>
          <w:szCs w:val="24"/>
          <w:lang w:val="pt-BR"/>
        </w:rPr>
      </w:pPr>
      <w:r w:rsidRPr="006A4F8D">
        <w:rPr>
          <w:b/>
          <w:bCs/>
          <w:sz w:val="24"/>
          <w:szCs w:val="24"/>
          <w:lang w:val="pt-BR"/>
        </w:rPr>
        <w:t>6. OBSERVAÇÕES</w:t>
      </w:r>
    </w:p>
    <w:p w14:paraId="342E2092" w14:textId="77777777" w:rsidR="006A4F8D" w:rsidRPr="006A4F8D" w:rsidRDefault="006A4F8D" w:rsidP="006A4F8D">
      <w:pPr>
        <w:ind w:left="360"/>
        <w:rPr>
          <w:b/>
          <w:bCs/>
          <w:lang w:val="pt-BR"/>
        </w:rPr>
      </w:pPr>
    </w:p>
    <w:p w14:paraId="351A0D96" w14:textId="77777777" w:rsidR="006A4F8D" w:rsidRPr="006A4F8D" w:rsidRDefault="006A4F8D" w:rsidP="006A4F8D">
      <w:pPr>
        <w:numPr>
          <w:ilvl w:val="0"/>
          <w:numId w:val="56"/>
        </w:numPr>
        <w:rPr>
          <w:bCs/>
          <w:lang w:val="pt-BR"/>
        </w:rPr>
      </w:pPr>
      <w:r w:rsidRPr="006A4F8D">
        <w:rPr>
          <w:bCs/>
          <w:lang w:val="pt-BR"/>
        </w:rPr>
        <w:t xml:space="preserve">Obras devem ser realizadas </w:t>
      </w:r>
      <w:r w:rsidRPr="006A4F8D">
        <w:rPr>
          <w:b/>
          <w:bCs/>
          <w:lang w:val="pt-BR"/>
        </w:rPr>
        <w:t>apenas em dias e horários permitidos</w:t>
      </w:r>
      <w:r w:rsidRPr="006A4F8D">
        <w:rPr>
          <w:bCs/>
          <w:lang w:val="pt-BR"/>
        </w:rPr>
        <w:t xml:space="preserve"> pelo regulamento interno.</w:t>
      </w:r>
    </w:p>
    <w:p w14:paraId="43880012" w14:textId="77777777" w:rsidR="006A4F8D" w:rsidRPr="006A4F8D" w:rsidRDefault="006A4F8D" w:rsidP="006A4F8D">
      <w:pPr>
        <w:numPr>
          <w:ilvl w:val="0"/>
          <w:numId w:val="56"/>
        </w:numPr>
        <w:rPr>
          <w:bCs/>
          <w:lang w:val="pt-BR"/>
        </w:rPr>
      </w:pPr>
      <w:r w:rsidRPr="006A4F8D">
        <w:rPr>
          <w:bCs/>
          <w:lang w:val="pt-BR"/>
        </w:rPr>
        <w:t>Intervenções estruturais, que afetem a segurança da edificação, necessitam de análise técnica rigorosa.</w:t>
      </w:r>
    </w:p>
    <w:p w14:paraId="53777E71" w14:textId="77777777" w:rsidR="006A4F8D" w:rsidRPr="006A4F8D" w:rsidRDefault="006A4F8D" w:rsidP="006A4F8D">
      <w:pPr>
        <w:numPr>
          <w:ilvl w:val="0"/>
          <w:numId w:val="56"/>
        </w:numPr>
        <w:rPr>
          <w:bCs/>
          <w:lang w:val="pt-BR"/>
        </w:rPr>
      </w:pPr>
      <w:r w:rsidRPr="006A4F8D">
        <w:rPr>
          <w:bCs/>
          <w:lang w:val="pt-BR"/>
        </w:rPr>
        <w:t xml:space="preserve">Recomenda-se a utilização de </w:t>
      </w:r>
      <w:r w:rsidRPr="006A4F8D">
        <w:rPr>
          <w:b/>
          <w:bCs/>
          <w:lang w:val="pt-BR"/>
        </w:rPr>
        <w:t>elevadores de serviço</w:t>
      </w:r>
      <w:r w:rsidRPr="006A4F8D">
        <w:rPr>
          <w:bCs/>
          <w:lang w:val="pt-BR"/>
        </w:rPr>
        <w:t xml:space="preserve"> para transporte de materiais.</w:t>
      </w:r>
    </w:p>
    <w:p w14:paraId="2A3A8EF7" w14:textId="77777777" w:rsidR="006A4F8D" w:rsidRPr="006A4F8D" w:rsidRDefault="006A4F8D" w:rsidP="006A4F8D">
      <w:pPr>
        <w:numPr>
          <w:ilvl w:val="0"/>
          <w:numId w:val="56"/>
        </w:numPr>
        <w:rPr>
          <w:bCs/>
          <w:lang w:val="pt-BR"/>
        </w:rPr>
      </w:pPr>
      <w:r w:rsidRPr="006A4F8D">
        <w:rPr>
          <w:bCs/>
          <w:lang w:val="pt-BR"/>
        </w:rPr>
        <w:t xml:space="preserve">É vedado o depósito de entulhos nas áreas comuns: devem ser utilizados </w:t>
      </w:r>
      <w:r w:rsidRPr="006A4F8D">
        <w:rPr>
          <w:b/>
          <w:bCs/>
          <w:lang w:val="pt-BR"/>
        </w:rPr>
        <w:t>caçambas autorizadas</w:t>
      </w:r>
      <w:r w:rsidRPr="006A4F8D">
        <w:rPr>
          <w:bCs/>
          <w:lang w:val="pt-BR"/>
        </w:rPr>
        <w:t>.</w:t>
      </w:r>
    </w:p>
    <w:p w14:paraId="238B725F" w14:textId="77777777" w:rsidR="006A4F8D" w:rsidRPr="006A4F8D" w:rsidRDefault="006A4F8D" w:rsidP="006A4F8D">
      <w:pPr>
        <w:numPr>
          <w:ilvl w:val="0"/>
          <w:numId w:val="56"/>
        </w:numPr>
        <w:rPr>
          <w:bCs/>
          <w:lang w:val="pt-BR"/>
        </w:rPr>
      </w:pPr>
      <w:r w:rsidRPr="006A4F8D">
        <w:rPr>
          <w:bCs/>
          <w:lang w:val="pt-BR"/>
        </w:rPr>
        <w:t xml:space="preserve">A execução de reformas sem autorização pode resultar em </w:t>
      </w:r>
      <w:r w:rsidRPr="006A4F8D">
        <w:rPr>
          <w:b/>
          <w:bCs/>
          <w:lang w:val="pt-BR"/>
        </w:rPr>
        <w:t>multa</w:t>
      </w:r>
      <w:r w:rsidRPr="006A4F8D">
        <w:rPr>
          <w:bCs/>
          <w:lang w:val="pt-BR"/>
        </w:rPr>
        <w:t xml:space="preserve"> conforme a convenção condominial.</w:t>
      </w:r>
    </w:p>
    <w:p w14:paraId="37AF7BC8" w14:textId="77777777" w:rsidR="006A4F8D" w:rsidRPr="006A4F8D" w:rsidRDefault="006A4F8D" w:rsidP="006A4F8D">
      <w:pPr>
        <w:ind w:left="360"/>
        <w:rPr>
          <w:bCs/>
          <w:lang w:val="pt-BR"/>
        </w:rPr>
      </w:pPr>
      <w:r w:rsidRPr="006A4F8D">
        <w:rPr>
          <w:bCs/>
          <w:lang w:val="pt-BR"/>
        </w:rPr>
        <w:pict w14:anchorId="4A0C0A90">
          <v:rect id="_x0000_i1087" style="width:0;height:1.5pt" o:hralign="center" o:hrstd="t" o:hr="t" fillcolor="#a0a0a0" stroked="f"/>
        </w:pict>
      </w:r>
    </w:p>
    <w:p w14:paraId="03C960B7" w14:textId="77777777" w:rsidR="006A4F8D" w:rsidRDefault="006A4F8D" w:rsidP="006A4F8D">
      <w:pPr>
        <w:ind w:left="360"/>
        <w:rPr>
          <w:b/>
          <w:bCs/>
          <w:lang w:val="pt-BR"/>
        </w:rPr>
      </w:pPr>
    </w:p>
    <w:p w14:paraId="622C7641" w14:textId="7993B62C" w:rsidR="006A4F8D" w:rsidRPr="006A4F8D" w:rsidRDefault="006A4F8D" w:rsidP="006A4F8D">
      <w:pPr>
        <w:ind w:left="360"/>
        <w:rPr>
          <w:b/>
          <w:bCs/>
          <w:sz w:val="24"/>
          <w:szCs w:val="24"/>
          <w:lang w:val="pt-BR"/>
        </w:rPr>
      </w:pPr>
      <w:r w:rsidRPr="006A4F8D">
        <w:rPr>
          <w:b/>
          <w:bCs/>
          <w:sz w:val="24"/>
          <w:szCs w:val="24"/>
          <w:lang w:val="pt-BR"/>
        </w:rPr>
        <w:t>7. REFERÊNCIAS BIBLIOGRÁFICAS</w:t>
      </w:r>
    </w:p>
    <w:p w14:paraId="349CF1AF" w14:textId="77777777" w:rsidR="006A4F8D" w:rsidRPr="006A4F8D" w:rsidRDefault="006A4F8D" w:rsidP="006A4F8D">
      <w:pPr>
        <w:ind w:left="360"/>
        <w:rPr>
          <w:b/>
          <w:bCs/>
          <w:lang w:val="pt-BR"/>
        </w:rPr>
      </w:pPr>
    </w:p>
    <w:p w14:paraId="5EC18A35" w14:textId="14D95203" w:rsidR="006A4F8D" w:rsidRDefault="006A4F8D" w:rsidP="006A4F8D">
      <w:pPr>
        <w:ind w:left="360"/>
        <w:rPr>
          <w:bCs/>
          <w:lang w:val="pt-BR"/>
        </w:rPr>
      </w:pPr>
      <w:r w:rsidRPr="006A4F8D">
        <w:rPr>
          <w:b/>
          <w:bCs/>
          <w:lang w:val="pt-BR"/>
        </w:rPr>
        <w:t>ABNT NBR 16.280:2015 – Reforma em edificações – Sistema de gestão de reformas</w:t>
      </w:r>
      <w:r w:rsidRPr="006A4F8D">
        <w:rPr>
          <w:bCs/>
          <w:lang w:val="pt-BR"/>
        </w:rPr>
        <w:br/>
      </w:r>
      <w:hyperlink r:id="rId5" w:history="1">
        <w:r w:rsidRPr="006A4F8D">
          <w:rPr>
            <w:rStyle w:val="Hyperlink"/>
            <w:bCs/>
            <w:lang w:val="pt-BR"/>
          </w:rPr>
          <w:t>https://www.abntcatalogo.com.br/norma.aspx?ID=313888</w:t>
        </w:r>
      </w:hyperlink>
    </w:p>
    <w:p w14:paraId="3DCE9C24" w14:textId="77777777" w:rsidR="006A4F8D" w:rsidRPr="006A4F8D" w:rsidRDefault="006A4F8D" w:rsidP="006A4F8D">
      <w:pPr>
        <w:ind w:left="360"/>
        <w:rPr>
          <w:bCs/>
          <w:lang w:val="pt-BR"/>
        </w:rPr>
      </w:pPr>
    </w:p>
    <w:p w14:paraId="41DFF0FD" w14:textId="39132460" w:rsidR="006A4F8D" w:rsidRDefault="006A4F8D" w:rsidP="006A4F8D">
      <w:pPr>
        <w:ind w:left="360"/>
        <w:rPr>
          <w:bCs/>
          <w:lang w:val="pt-BR"/>
        </w:rPr>
      </w:pPr>
      <w:proofErr w:type="spellStart"/>
      <w:r w:rsidRPr="006A4F8D">
        <w:rPr>
          <w:b/>
          <w:bCs/>
          <w:lang w:val="pt-BR"/>
        </w:rPr>
        <w:t>SindicoNet</w:t>
      </w:r>
      <w:proofErr w:type="spellEnd"/>
      <w:r w:rsidRPr="006A4F8D">
        <w:rPr>
          <w:b/>
          <w:bCs/>
          <w:lang w:val="pt-BR"/>
        </w:rPr>
        <w:t xml:space="preserve"> – Reforma em Condomínio: o que pode e o que não pode</w:t>
      </w:r>
      <w:r w:rsidRPr="006A4F8D">
        <w:rPr>
          <w:bCs/>
          <w:lang w:val="pt-BR"/>
        </w:rPr>
        <w:br/>
      </w:r>
      <w:hyperlink r:id="rId6" w:history="1">
        <w:r w:rsidRPr="006A4F8D">
          <w:rPr>
            <w:rStyle w:val="Hyperlink"/>
            <w:bCs/>
            <w:lang w:val="pt-BR"/>
          </w:rPr>
          <w:t>https://www.sindiconet.com.br/informese/reforma-em-condominio-o-que-pode-e-o-que-nao-pode</w:t>
        </w:r>
      </w:hyperlink>
    </w:p>
    <w:p w14:paraId="0795FDE3" w14:textId="77777777" w:rsidR="006A4F8D" w:rsidRPr="006A4F8D" w:rsidRDefault="006A4F8D" w:rsidP="006A4F8D">
      <w:pPr>
        <w:ind w:left="360"/>
        <w:rPr>
          <w:bCs/>
          <w:lang w:val="pt-BR"/>
        </w:rPr>
      </w:pPr>
    </w:p>
    <w:p w14:paraId="472CFCAA" w14:textId="1FEC94B8" w:rsidR="006A4F8D" w:rsidRDefault="006A4F8D" w:rsidP="006A4F8D">
      <w:pPr>
        <w:ind w:left="360"/>
        <w:rPr>
          <w:bCs/>
          <w:lang w:val="pt-BR"/>
        </w:rPr>
      </w:pPr>
      <w:r w:rsidRPr="006A4F8D">
        <w:rPr>
          <w:b/>
          <w:bCs/>
          <w:lang w:val="pt-BR"/>
        </w:rPr>
        <w:t>Código Civil Brasileiro – Art. 1.336, II e III (deveres do condômino)</w:t>
      </w:r>
      <w:r w:rsidRPr="006A4F8D">
        <w:rPr>
          <w:bCs/>
          <w:lang w:val="pt-BR"/>
        </w:rPr>
        <w:br/>
      </w:r>
      <w:hyperlink r:id="rId7" w:history="1">
        <w:r w:rsidRPr="006A4F8D">
          <w:rPr>
            <w:rStyle w:val="Hyperlink"/>
            <w:bCs/>
            <w:lang w:val="pt-BR"/>
          </w:rPr>
          <w:t>https://www.planalto.gov.br/ccivil_03/leis/2002/L10406.htm</w:t>
        </w:r>
      </w:hyperlink>
    </w:p>
    <w:p w14:paraId="02A4874C" w14:textId="77777777" w:rsidR="006A4F8D" w:rsidRPr="006A4F8D" w:rsidRDefault="006A4F8D" w:rsidP="006A4F8D">
      <w:pPr>
        <w:ind w:left="360"/>
        <w:rPr>
          <w:bCs/>
          <w:lang w:val="pt-BR"/>
        </w:rPr>
      </w:pPr>
    </w:p>
    <w:p w14:paraId="5008FFA3" w14:textId="47C1FB1A" w:rsidR="00796D46" w:rsidRPr="00CE6ABB" w:rsidRDefault="00796D46" w:rsidP="006A4F8D">
      <w:pPr>
        <w:ind w:left="360"/>
        <w:rPr>
          <w:bCs/>
          <w:lang w:val="pt-BR"/>
        </w:rPr>
      </w:pPr>
    </w:p>
    <w:sectPr w:rsidR="00796D46" w:rsidRPr="00CE6ABB">
      <w:pgSz w:w="11906" w:h="16838"/>
      <w:pgMar w:top="1440" w:right="1080" w:bottom="1440" w:left="108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B7851"/>
    <w:multiLevelType w:val="multilevel"/>
    <w:tmpl w:val="1CE83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2053E"/>
    <w:multiLevelType w:val="multilevel"/>
    <w:tmpl w:val="9828E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AF1922"/>
    <w:multiLevelType w:val="hybridMultilevel"/>
    <w:tmpl w:val="B76AF8A0"/>
    <w:lvl w:ilvl="0" w:tplc="C998722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BA2289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4722793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35ED4B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88C1DD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547ECCB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9A4D85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428189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0B10A44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" w15:restartNumberingAfterBreak="0">
    <w:nsid w:val="030914FF"/>
    <w:multiLevelType w:val="hybridMultilevel"/>
    <w:tmpl w:val="79F05676"/>
    <w:lvl w:ilvl="0" w:tplc="7CBCB3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ECE0F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BA49B3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55456C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7A07F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E1CAAC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FE91E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FF0E49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D542F3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4EC141A"/>
    <w:multiLevelType w:val="hybridMultilevel"/>
    <w:tmpl w:val="9F9A6062"/>
    <w:lvl w:ilvl="0" w:tplc="0F2C726A">
      <w:start w:val="29"/>
      <w:numFmt w:val="decimal"/>
      <w:lvlText w:val="%1."/>
      <w:lvlJc w:val="left"/>
      <w:pPr>
        <w:ind w:left="361" w:hanging="360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pt-PT" w:eastAsia="en-US" w:bidi="ar-SA"/>
      </w:rPr>
    </w:lvl>
    <w:lvl w:ilvl="1" w:tplc="E1FAC2C2">
      <w:numFmt w:val="bullet"/>
      <w:lvlText w:val=""/>
      <w:lvlJc w:val="left"/>
      <w:pPr>
        <w:ind w:left="721" w:hanging="360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2" w:tplc="1A00DFFC">
      <w:numFmt w:val="bullet"/>
      <w:lvlText w:val="•"/>
      <w:lvlJc w:val="left"/>
      <w:pPr>
        <w:ind w:left="1725" w:hanging="360"/>
      </w:pPr>
      <w:rPr>
        <w:rFonts w:hint="default"/>
        <w:lang w:val="pt-PT" w:eastAsia="en-US" w:bidi="ar-SA"/>
      </w:rPr>
    </w:lvl>
    <w:lvl w:ilvl="3" w:tplc="46EA0390">
      <w:numFmt w:val="bullet"/>
      <w:lvlText w:val="•"/>
      <w:lvlJc w:val="left"/>
      <w:pPr>
        <w:ind w:left="2730" w:hanging="360"/>
      </w:pPr>
      <w:rPr>
        <w:rFonts w:hint="default"/>
        <w:lang w:val="pt-PT" w:eastAsia="en-US" w:bidi="ar-SA"/>
      </w:rPr>
    </w:lvl>
    <w:lvl w:ilvl="4" w:tplc="1DC695FE">
      <w:numFmt w:val="bullet"/>
      <w:lvlText w:val="•"/>
      <w:lvlJc w:val="left"/>
      <w:pPr>
        <w:ind w:left="3735" w:hanging="360"/>
      </w:pPr>
      <w:rPr>
        <w:rFonts w:hint="default"/>
        <w:lang w:val="pt-PT" w:eastAsia="en-US" w:bidi="ar-SA"/>
      </w:rPr>
    </w:lvl>
    <w:lvl w:ilvl="5" w:tplc="B2AC074C">
      <w:numFmt w:val="bullet"/>
      <w:lvlText w:val="•"/>
      <w:lvlJc w:val="left"/>
      <w:pPr>
        <w:ind w:left="4740" w:hanging="360"/>
      </w:pPr>
      <w:rPr>
        <w:rFonts w:hint="default"/>
        <w:lang w:val="pt-PT" w:eastAsia="en-US" w:bidi="ar-SA"/>
      </w:rPr>
    </w:lvl>
    <w:lvl w:ilvl="6" w:tplc="281E7B88">
      <w:numFmt w:val="bullet"/>
      <w:lvlText w:val="•"/>
      <w:lvlJc w:val="left"/>
      <w:pPr>
        <w:ind w:left="5744" w:hanging="360"/>
      </w:pPr>
      <w:rPr>
        <w:rFonts w:hint="default"/>
        <w:lang w:val="pt-PT" w:eastAsia="en-US" w:bidi="ar-SA"/>
      </w:rPr>
    </w:lvl>
    <w:lvl w:ilvl="7" w:tplc="A06E1328">
      <w:numFmt w:val="bullet"/>
      <w:lvlText w:val="•"/>
      <w:lvlJc w:val="left"/>
      <w:pPr>
        <w:ind w:left="6749" w:hanging="360"/>
      </w:pPr>
      <w:rPr>
        <w:rFonts w:hint="default"/>
        <w:lang w:val="pt-PT" w:eastAsia="en-US" w:bidi="ar-SA"/>
      </w:rPr>
    </w:lvl>
    <w:lvl w:ilvl="8" w:tplc="2A64CDA2">
      <w:numFmt w:val="bullet"/>
      <w:lvlText w:val="•"/>
      <w:lvlJc w:val="left"/>
      <w:pPr>
        <w:ind w:left="7754" w:hanging="360"/>
      </w:pPr>
      <w:rPr>
        <w:rFonts w:hint="default"/>
        <w:lang w:val="pt-PT" w:eastAsia="en-US" w:bidi="ar-SA"/>
      </w:rPr>
    </w:lvl>
  </w:abstractNum>
  <w:abstractNum w:abstractNumId="5" w15:restartNumberingAfterBreak="0">
    <w:nsid w:val="06A47918"/>
    <w:multiLevelType w:val="hybridMultilevel"/>
    <w:tmpl w:val="BF46851C"/>
    <w:lvl w:ilvl="0" w:tplc="E31C3A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64AA12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D6CD9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B48BB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A9E6C0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E3C246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5226D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E449C9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BBC194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ACD0FF8"/>
    <w:multiLevelType w:val="multilevel"/>
    <w:tmpl w:val="B9A2F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DA77D19"/>
    <w:multiLevelType w:val="multilevel"/>
    <w:tmpl w:val="E9FC1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E4E70EF"/>
    <w:multiLevelType w:val="multilevel"/>
    <w:tmpl w:val="98B26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0F07472"/>
    <w:multiLevelType w:val="multilevel"/>
    <w:tmpl w:val="02725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EC2618"/>
    <w:multiLevelType w:val="multilevel"/>
    <w:tmpl w:val="65B8A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083CA7"/>
    <w:multiLevelType w:val="hybridMultilevel"/>
    <w:tmpl w:val="3970DD04"/>
    <w:lvl w:ilvl="0" w:tplc="82C8C0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5180ED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922597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722FB7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55A26D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288C61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28E0B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1E2A09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2168E2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9DE0027"/>
    <w:multiLevelType w:val="hybridMultilevel"/>
    <w:tmpl w:val="7D3AA99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CA04D82"/>
    <w:multiLevelType w:val="hybridMultilevel"/>
    <w:tmpl w:val="7738FDCC"/>
    <w:lvl w:ilvl="0" w:tplc="1B66A142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D1CABF28" w:tentative="1">
      <w:start w:val="1"/>
      <w:numFmt w:val="lowerLetter"/>
      <w:lvlText w:val="%2."/>
      <w:lvlJc w:val="left"/>
      <w:pPr>
        <w:ind w:left="1440" w:hanging="360"/>
      </w:pPr>
    </w:lvl>
    <w:lvl w:ilvl="2" w:tplc="18C474E0" w:tentative="1">
      <w:start w:val="1"/>
      <w:numFmt w:val="lowerRoman"/>
      <w:lvlText w:val="%3."/>
      <w:lvlJc w:val="right"/>
      <w:pPr>
        <w:ind w:left="2160" w:hanging="180"/>
      </w:pPr>
    </w:lvl>
    <w:lvl w:ilvl="3" w:tplc="54A826D8" w:tentative="1">
      <w:start w:val="1"/>
      <w:numFmt w:val="decimal"/>
      <w:lvlText w:val="%4."/>
      <w:lvlJc w:val="left"/>
      <w:pPr>
        <w:ind w:left="2880" w:hanging="360"/>
      </w:pPr>
    </w:lvl>
    <w:lvl w:ilvl="4" w:tplc="875E941A" w:tentative="1">
      <w:start w:val="1"/>
      <w:numFmt w:val="lowerLetter"/>
      <w:lvlText w:val="%5."/>
      <w:lvlJc w:val="left"/>
      <w:pPr>
        <w:ind w:left="3600" w:hanging="360"/>
      </w:pPr>
    </w:lvl>
    <w:lvl w:ilvl="5" w:tplc="26F852EA" w:tentative="1">
      <w:start w:val="1"/>
      <w:numFmt w:val="lowerRoman"/>
      <w:lvlText w:val="%6."/>
      <w:lvlJc w:val="right"/>
      <w:pPr>
        <w:ind w:left="4320" w:hanging="180"/>
      </w:pPr>
    </w:lvl>
    <w:lvl w:ilvl="6" w:tplc="401CC53C" w:tentative="1">
      <w:start w:val="1"/>
      <w:numFmt w:val="decimal"/>
      <w:lvlText w:val="%7."/>
      <w:lvlJc w:val="left"/>
      <w:pPr>
        <w:ind w:left="5040" w:hanging="360"/>
      </w:pPr>
    </w:lvl>
    <w:lvl w:ilvl="7" w:tplc="1180AE5E" w:tentative="1">
      <w:start w:val="1"/>
      <w:numFmt w:val="lowerLetter"/>
      <w:lvlText w:val="%8."/>
      <w:lvlJc w:val="left"/>
      <w:pPr>
        <w:ind w:left="5760" w:hanging="360"/>
      </w:pPr>
    </w:lvl>
    <w:lvl w:ilvl="8" w:tplc="CBA2A34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09A6AEC"/>
    <w:multiLevelType w:val="multilevel"/>
    <w:tmpl w:val="5EEE2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69723A"/>
    <w:multiLevelType w:val="multilevel"/>
    <w:tmpl w:val="D146E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BB1F58"/>
    <w:multiLevelType w:val="multilevel"/>
    <w:tmpl w:val="659EC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A86438"/>
    <w:multiLevelType w:val="multilevel"/>
    <w:tmpl w:val="E9864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85051E"/>
    <w:multiLevelType w:val="multilevel"/>
    <w:tmpl w:val="1284A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6C21BA4"/>
    <w:multiLevelType w:val="multilevel"/>
    <w:tmpl w:val="29342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78131E8"/>
    <w:multiLevelType w:val="multilevel"/>
    <w:tmpl w:val="A4223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A04F71"/>
    <w:multiLevelType w:val="multilevel"/>
    <w:tmpl w:val="BA64F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D803A5B"/>
    <w:multiLevelType w:val="hybridMultilevel"/>
    <w:tmpl w:val="066CA476"/>
    <w:lvl w:ilvl="0" w:tplc="C63457F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CF4E0B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3182B14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5EAC5A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128993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9282331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29EB2F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1F8810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2E1A28A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3" w15:restartNumberingAfterBreak="0">
    <w:nsid w:val="34B11748"/>
    <w:multiLevelType w:val="hybridMultilevel"/>
    <w:tmpl w:val="D9DA18AC"/>
    <w:lvl w:ilvl="0" w:tplc="F44A4CD0">
      <w:start w:val="1"/>
      <w:numFmt w:val="decimal"/>
      <w:lvlText w:val="%1."/>
      <w:lvlJc w:val="left"/>
      <w:pPr>
        <w:ind w:left="604" w:hanging="360"/>
      </w:pPr>
      <w:rPr>
        <w:rFonts w:hint="default"/>
        <w:w w:val="100"/>
        <w:sz w:val="22"/>
        <w:szCs w:val="22"/>
        <w:lang w:val="pt-PT" w:eastAsia="en-US" w:bidi="ar-SA"/>
      </w:rPr>
    </w:lvl>
    <w:lvl w:ilvl="1" w:tplc="4CC8E64C">
      <w:numFmt w:val="bullet"/>
      <w:lvlText w:val="•"/>
      <w:lvlJc w:val="left"/>
      <w:pPr>
        <w:ind w:left="1564" w:hanging="360"/>
      </w:pPr>
      <w:rPr>
        <w:rFonts w:hint="default"/>
        <w:lang w:val="pt-PT" w:eastAsia="en-US" w:bidi="ar-SA"/>
      </w:rPr>
    </w:lvl>
    <w:lvl w:ilvl="2" w:tplc="B4C440BE">
      <w:numFmt w:val="bullet"/>
      <w:lvlText w:val="•"/>
      <w:lvlJc w:val="left"/>
      <w:pPr>
        <w:ind w:left="2529" w:hanging="360"/>
      </w:pPr>
      <w:rPr>
        <w:rFonts w:hint="default"/>
        <w:lang w:val="pt-PT" w:eastAsia="en-US" w:bidi="ar-SA"/>
      </w:rPr>
    </w:lvl>
    <w:lvl w:ilvl="3" w:tplc="34FC1A44">
      <w:numFmt w:val="bullet"/>
      <w:lvlText w:val="•"/>
      <w:lvlJc w:val="left"/>
      <w:pPr>
        <w:ind w:left="3493" w:hanging="360"/>
      </w:pPr>
      <w:rPr>
        <w:rFonts w:hint="default"/>
        <w:lang w:val="pt-PT" w:eastAsia="en-US" w:bidi="ar-SA"/>
      </w:rPr>
    </w:lvl>
    <w:lvl w:ilvl="4" w:tplc="EDD46BBE">
      <w:numFmt w:val="bullet"/>
      <w:lvlText w:val="•"/>
      <w:lvlJc w:val="left"/>
      <w:pPr>
        <w:ind w:left="4458" w:hanging="360"/>
      </w:pPr>
      <w:rPr>
        <w:rFonts w:hint="default"/>
        <w:lang w:val="pt-PT" w:eastAsia="en-US" w:bidi="ar-SA"/>
      </w:rPr>
    </w:lvl>
    <w:lvl w:ilvl="5" w:tplc="BD2AA09C">
      <w:numFmt w:val="bullet"/>
      <w:lvlText w:val="•"/>
      <w:lvlJc w:val="left"/>
      <w:pPr>
        <w:ind w:left="5423" w:hanging="360"/>
      </w:pPr>
      <w:rPr>
        <w:rFonts w:hint="default"/>
        <w:lang w:val="pt-PT" w:eastAsia="en-US" w:bidi="ar-SA"/>
      </w:rPr>
    </w:lvl>
    <w:lvl w:ilvl="6" w:tplc="0256DCC4">
      <w:numFmt w:val="bullet"/>
      <w:lvlText w:val="•"/>
      <w:lvlJc w:val="left"/>
      <w:pPr>
        <w:ind w:left="6387" w:hanging="360"/>
      </w:pPr>
      <w:rPr>
        <w:rFonts w:hint="default"/>
        <w:lang w:val="pt-PT" w:eastAsia="en-US" w:bidi="ar-SA"/>
      </w:rPr>
    </w:lvl>
    <w:lvl w:ilvl="7" w:tplc="FA0EB866">
      <w:numFmt w:val="bullet"/>
      <w:lvlText w:val="•"/>
      <w:lvlJc w:val="left"/>
      <w:pPr>
        <w:ind w:left="7352" w:hanging="360"/>
      </w:pPr>
      <w:rPr>
        <w:rFonts w:hint="default"/>
        <w:lang w:val="pt-PT" w:eastAsia="en-US" w:bidi="ar-SA"/>
      </w:rPr>
    </w:lvl>
    <w:lvl w:ilvl="8" w:tplc="A5A2CAA6">
      <w:numFmt w:val="bullet"/>
      <w:lvlText w:val="•"/>
      <w:lvlJc w:val="left"/>
      <w:pPr>
        <w:ind w:left="8317" w:hanging="360"/>
      </w:pPr>
      <w:rPr>
        <w:rFonts w:hint="default"/>
        <w:lang w:val="pt-PT" w:eastAsia="en-US" w:bidi="ar-SA"/>
      </w:rPr>
    </w:lvl>
  </w:abstractNum>
  <w:abstractNum w:abstractNumId="24" w15:restartNumberingAfterBreak="0">
    <w:nsid w:val="36F644D1"/>
    <w:multiLevelType w:val="multilevel"/>
    <w:tmpl w:val="882A2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71E3BD5"/>
    <w:multiLevelType w:val="multilevel"/>
    <w:tmpl w:val="5B287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9D27151"/>
    <w:multiLevelType w:val="multilevel"/>
    <w:tmpl w:val="1B281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CC34DD7"/>
    <w:multiLevelType w:val="hybridMultilevel"/>
    <w:tmpl w:val="E8C8ED42"/>
    <w:lvl w:ilvl="0" w:tplc="7B981C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E788AE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1B252C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D0449C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481CB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C12394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BBA0B6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9C85D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2CAD29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E75495E"/>
    <w:multiLevelType w:val="multilevel"/>
    <w:tmpl w:val="A4C48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F9575CF"/>
    <w:multiLevelType w:val="hybridMultilevel"/>
    <w:tmpl w:val="A24A8928"/>
    <w:lvl w:ilvl="0" w:tplc="315620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5FE383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4A61E8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ADA6CF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CE24D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73AEC5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894D24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4FE602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9746A5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FED15E0"/>
    <w:multiLevelType w:val="multilevel"/>
    <w:tmpl w:val="E34EE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FF556DB"/>
    <w:multiLevelType w:val="multilevel"/>
    <w:tmpl w:val="910E5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19072AF"/>
    <w:multiLevelType w:val="hybridMultilevel"/>
    <w:tmpl w:val="DA8E0F92"/>
    <w:lvl w:ilvl="0" w:tplc="9EC2225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EDACD74" w:tentative="1">
      <w:start w:val="1"/>
      <w:numFmt w:val="lowerLetter"/>
      <w:lvlText w:val="%2."/>
      <w:lvlJc w:val="left"/>
      <w:pPr>
        <w:ind w:left="1440" w:hanging="360"/>
      </w:pPr>
    </w:lvl>
    <w:lvl w:ilvl="2" w:tplc="59C67114" w:tentative="1">
      <w:start w:val="1"/>
      <w:numFmt w:val="lowerRoman"/>
      <w:lvlText w:val="%3."/>
      <w:lvlJc w:val="right"/>
      <w:pPr>
        <w:ind w:left="2160" w:hanging="180"/>
      </w:pPr>
    </w:lvl>
    <w:lvl w:ilvl="3" w:tplc="757E078A" w:tentative="1">
      <w:start w:val="1"/>
      <w:numFmt w:val="decimal"/>
      <w:lvlText w:val="%4."/>
      <w:lvlJc w:val="left"/>
      <w:pPr>
        <w:ind w:left="2880" w:hanging="360"/>
      </w:pPr>
    </w:lvl>
    <w:lvl w:ilvl="4" w:tplc="92869F36" w:tentative="1">
      <w:start w:val="1"/>
      <w:numFmt w:val="lowerLetter"/>
      <w:lvlText w:val="%5."/>
      <w:lvlJc w:val="left"/>
      <w:pPr>
        <w:ind w:left="3600" w:hanging="360"/>
      </w:pPr>
    </w:lvl>
    <w:lvl w:ilvl="5" w:tplc="8CD081DA" w:tentative="1">
      <w:start w:val="1"/>
      <w:numFmt w:val="lowerRoman"/>
      <w:lvlText w:val="%6."/>
      <w:lvlJc w:val="right"/>
      <w:pPr>
        <w:ind w:left="4320" w:hanging="180"/>
      </w:pPr>
    </w:lvl>
    <w:lvl w:ilvl="6" w:tplc="142AF102" w:tentative="1">
      <w:start w:val="1"/>
      <w:numFmt w:val="decimal"/>
      <w:lvlText w:val="%7."/>
      <w:lvlJc w:val="left"/>
      <w:pPr>
        <w:ind w:left="5040" w:hanging="360"/>
      </w:pPr>
    </w:lvl>
    <w:lvl w:ilvl="7" w:tplc="9380FCB0" w:tentative="1">
      <w:start w:val="1"/>
      <w:numFmt w:val="lowerLetter"/>
      <w:lvlText w:val="%8."/>
      <w:lvlJc w:val="left"/>
      <w:pPr>
        <w:ind w:left="5760" w:hanging="360"/>
      </w:pPr>
    </w:lvl>
    <w:lvl w:ilvl="8" w:tplc="AEB839F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82F750F"/>
    <w:multiLevelType w:val="multilevel"/>
    <w:tmpl w:val="251AB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94523AE"/>
    <w:multiLevelType w:val="hybridMultilevel"/>
    <w:tmpl w:val="E46CC938"/>
    <w:lvl w:ilvl="0" w:tplc="05388B82" w:tentative="1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E66EF4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469C65D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AA253B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32C4FB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2EDAEEB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D1253E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3385FC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EC423DC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5" w15:restartNumberingAfterBreak="0">
    <w:nsid w:val="4BD61C8D"/>
    <w:multiLevelType w:val="hybridMultilevel"/>
    <w:tmpl w:val="E8C67278"/>
    <w:lvl w:ilvl="0" w:tplc="EBFE357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35C5B20" w:tentative="1">
      <w:start w:val="1"/>
      <w:numFmt w:val="lowerLetter"/>
      <w:lvlText w:val="%2."/>
      <w:lvlJc w:val="left"/>
      <w:pPr>
        <w:ind w:left="1440" w:hanging="360"/>
      </w:pPr>
    </w:lvl>
    <w:lvl w:ilvl="2" w:tplc="558430AC" w:tentative="1">
      <w:start w:val="1"/>
      <w:numFmt w:val="lowerRoman"/>
      <w:lvlText w:val="%3."/>
      <w:lvlJc w:val="right"/>
      <w:pPr>
        <w:ind w:left="2160" w:hanging="180"/>
      </w:pPr>
    </w:lvl>
    <w:lvl w:ilvl="3" w:tplc="9D88E698" w:tentative="1">
      <w:start w:val="1"/>
      <w:numFmt w:val="decimal"/>
      <w:lvlText w:val="%4."/>
      <w:lvlJc w:val="left"/>
      <w:pPr>
        <w:ind w:left="2880" w:hanging="360"/>
      </w:pPr>
    </w:lvl>
    <w:lvl w:ilvl="4" w:tplc="0BDC4EF4" w:tentative="1">
      <w:start w:val="1"/>
      <w:numFmt w:val="lowerLetter"/>
      <w:lvlText w:val="%5."/>
      <w:lvlJc w:val="left"/>
      <w:pPr>
        <w:ind w:left="3600" w:hanging="360"/>
      </w:pPr>
    </w:lvl>
    <w:lvl w:ilvl="5" w:tplc="5A084052" w:tentative="1">
      <w:start w:val="1"/>
      <w:numFmt w:val="lowerRoman"/>
      <w:lvlText w:val="%6."/>
      <w:lvlJc w:val="right"/>
      <w:pPr>
        <w:ind w:left="4320" w:hanging="180"/>
      </w:pPr>
    </w:lvl>
    <w:lvl w:ilvl="6" w:tplc="1D1E4A6E" w:tentative="1">
      <w:start w:val="1"/>
      <w:numFmt w:val="decimal"/>
      <w:lvlText w:val="%7."/>
      <w:lvlJc w:val="left"/>
      <w:pPr>
        <w:ind w:left="5040" w:hanging="360"/>
      </w:pPr>
    </w:lvl>
    <w:lvl w:ilvl="7" w:tplc="C6647A58" w:tentative="1">
      <w:start w:val="1"/>
      <w:numFmt w:val="lowerLetter"/>
      <w:lvlText w:val="%8."/>
      <w:lvlJc w:val="left"/>
      <w:pPr>
        <w:ind w:left="5760" w:hanging="360"/>
      </w:pPr>
    </w:lvl>
    <w:lvl w:ilvl="8" w:tplc="0CB6101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C2E4A38"/>
    <w:multiLevelType w:val="multilevel"/>
    <w:tmpl w:val="0B286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E223BBD"/>
    <w:multiLevelType w:val="hybridMultilevel"/>
    <w:tmpl w:val="F746BEC0"/>
    <w:lvl w:ilvl="0" w:tplc="8670EE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EDE1E4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0080D8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90A822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CC24F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8F252F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9CE251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E82A6A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6C0DDA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E764FC4"/>
    <w:multiLevelType w:val="hybridMultilevel"/>
    <w:tmpl w:val="8CC858A4"/>
    <w:lvl w:ilvl="0" w:tplc="0B04F61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0AE38F4" w:tentative="1">
      <w:start w:val="1"/>
      <w:numFmt w:val="lowerLetter"/>
      <w:lvlText w:val="%2."/>
      <w:lvlJc w:val="left"/>
      <w:pPr>
        <w:ind w:left="1440" w:hanging="360"/>
      </w:pPr>
    </w:lvl>
    <w:lvl w:ilvl="2" w:tplc="30405038" w:tentative="1">
      <w:start w:val="1"/>
      <w:numFmt w:val="lowerRoman"/>
      <w:lvlText w:val="%3."/>
      <w:lvlJc w:val="right"/>
      <w:pPr>
        <w:ind w:left="2160" w:hanging="180"/>
      </w:pPr>
    </w:lvl>
    <w:lvl w:ilvl="3" w:tplc="C5E688CE" w:tentative="1">
      <w:start w:val="1"/>
      <w:numFmt w:val="decimal"/>
      <w:lvlText w:val="%4."/>
      <w:lvlJc w:val="left"/>
      <w:pPr>
        <w:ind w:left="2880" w:hanging="360"/>
      </w:pPr>
    </w:lvl>
    <w:lvl w:ilvl="4" w:tplc="B082F06E" w:tentative="1">
      <w:start w:val="1"/>
      <w:numFmt w:val="lowerLetter"/>
      <w:lvlText w:val="%5."/>
      <w:lvlJc w:val="left"/>
      <w:pPr>
        <w:ind w:left="3600" w:hanging="360"/>
      </w:pPr>
    </w:lvl>
    <w:lvl w:ilvl="5" w:tplc="3B4E8782" w:tentative="1">
      <w:start w:val="1"/>
      <w:numFmt w:val="lowerRoman"/>
      <w:lvlText w:val="%6."/>
      <w:lvlJc w:val="right"/>
      <w:pPr>
        <w:ind w:left="4320" w:hanging="180"/>
      </w:pPr>
    </w:lvl>
    <w:lvl w:ilvl="6" w:tplc="FAFEA264" w:tentative="1">
      <w:start w:val="1"/>
      <w:numFmt w:val="decimal"/>
      <w:lvlText w:val="%7."/>
      <w:lvlJc w:val="left"/>
      <w:pPr>
        <w:ind w:left="5040" w:hanging="360"/>
      </w:pPr>
    </w:lvl>
    <w:lvl w:ilvl="7" w:tplc="79B80876" w:tentative="1">
      <w:start w:val="1"/>
      <w:numFmt w:val="lowerLetter"/>
      <w:lvlText w:val="%8."/>
      <w:lvlJc w:val="left"/>
      <w:pPr>
        <w:ind w:left="5760" w:hanging="360"/>
      </w:pPr>
    </w:lvl>
    <w:lvl w:ilvl="8" w:tplc="0598DB6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4643E17"/>
    <w:multiLevelType w:val="multilevel"/>
    <w:tmpl w:val="94646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DA665AB"/>
    <w:multiLevelType w:val="multilevel"/>
    <w:tmpl w:val="4F001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2052936"/>
    <w:multiLevelType w:val="multilevel"/>
    <w:tmpl w:val="54FEF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2EC330C"/>
    <w:multiLevelType w:val="hybridMultilevel"/>
    <w:tmpl w:val="43E6551C"/>
    <w:lvl w:ilvl="0" w:tplc="67A23E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81C841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9164BA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746CFC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D36A3A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EA0134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BD8806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0E185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56C7A8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4DE6B2E"/>
    <w:multiLevelType w:val="multilevel"/>
    <w:tmpl w:val="04709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93A204A"/>
    <w:multiLevelType w:val="multilevel"/>
    <w:tmpl w:val="D6D2E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B9C0824"/>
    <w:multiLevelType w:val="hybridMultilevel"/>
    <w:tmpl w:val="215044B0"/>
    <w:lvl w:ilvl="0" w:tplc="6C8A5B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D06E22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F5C250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20CBB7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96E3C4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B9C4B1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5B42F3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FA170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DF06B3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C6A6077"/>
    <w:multiLevelType w:val="multilevel"/>
    <w:tmpl w:val="0AB2A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C8A3B76"/>
    <w:multiLevelType w:val="hybridMultilevel"/>
    <w:tmpl w:val="CB1C9C46"/>
    <w:lvl w:ilvl="0" w:tplc="D514102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E886E50" w:tentative="1">
      <w:start w:val="1"/>
      <w:numFmt w:val="lowerLetter"/>
      <w:lvlText w:val="%2."/>
      <w:lvlJc w:val="left"/>
      <w:pPr>
        <w:ind w:left="1440" w:hanging="360"/>
      </w:pPr>
    </w:lvl>
    <w:lvl w:ilvl="2" w:tplc="5816CABA" w:tentative="1">
      <w:start w:val="1"/>
      <w:numFmt w:val="lowerRoman"/>
      <w:lvlText w:val="%3."/>
      <w:lvlJc w:val="right"/>
      <w:pPr>
        <w:ind w:left="2160" w:hanging="180"/>
      </w:pPr>
    </w:lvl>
    <w:lvl w:ilvl="3" w:tplc="D5580ACE" w:tentative="1">
      <w:start w:val="1"/>
      <w:numFmt w:val="decimal"/>
      <w:lvlText w:val="%4."/>
      <w:lvlJc w:val="left"/>
      <w:pPr>
        <w:ind w:left="2880" w:hanging="360"/>
      </w:pPr>
    </w:lvl>
    <w:lvl w:ilvl="4" w:tplc="FC60AEC8" w:tentative="1">
      <w:start w:val="1"/>
      <w:numFmt w:val="lowerLetter"/>
      <w:lvlText w:val="%5."/>
      <w:lvlJc w:val="left"/>
      <w:pPr>
        <w:ind w:left="3600" w:hanging="360"/>
      </w:pPr>
    </w:lvl>
    <w:lvl w:ilvl="5" w:tplc="BA6895DC" w:tentative="1">
      <w:start w:val="1"/>
      <w:numFmt w:val="lowerRoman"/>
      <w:lvlText w:val="%6."/>
      <w:lvlJc w:val="right"/>
      <w:pPr>
        <w:ind w:left="4320" w:hanging="180"/>
      </w:pPr>
    </w:lvl>
    <w:lvl w:ilvl="6" w:tplc="B036A112" w:tentative="1">
      <w:start w:val="1"/>
      <w:numFmt w:val="decimal"/>
      <w:lvlText w:val="%7."/>
      <w:lvlJc w:val="left"/>
      <w:pPr>
        <w:ind w:left="5040" w:hanging="360"/>
      </w:pPr>
    </w:lvl>
    <w:lvl w:ilvl="7" w:tplc="9EE08AE6" w:tentative="1">
      <w:start w:val="1"/>
      <w:numFmt w:val="lowerLetter"/>
      <w:lvlText w:val="%8."/>
      <w:lvlJc w:val="left"/>
      <w:pPr>
        <w:ind w:left="5760" w:hanging="360"/>
      </w:pPr>
    </w:lvl>
    <w:lvl w:ilvl="8" w:tplc="38B867B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6F4D32DC"/>
    <w:multiLevelType w:val="multilevel"/>
    <w:tmpl w:val="B3461AF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0D55B02"/>
    <w:multiLevelType w:val="hybridMultilevel"/>
    <w:tmpl w:val="29B0C13A"/>
    <w:lvl w:ilvl="0" w:tplc="5490A1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2282A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23C995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3948B2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8696B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FFA01B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11A862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1021D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76CA46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22E1BC4"/>
    <w:multiLevelType w:val="multilevel"/>
    <w:tmpl w:val="CB761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301443A"/>
    <w:multiLevelType w:val="hybridMultilevel"/>
    <w:tmpl w:val="4EC0843C"/>
    <w:lvl w:ilvl="0" w:tplc="5DCA844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B6C71E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85F6BCF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95E67D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4DE5B2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8C80B6D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6A6A31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1E02EF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EFDECC0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2" w15:restartNumberingAfterBreak="0">
    <w:nsid w:val="759E757F"/>
    <w:multiLevelType w:val="multilevel"/>
    <w:tmpl w:val="97CC168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8A22948"/>
    <w:multiLevelType w:val="multilevel"/>
    <w:tmpl w:val="D400B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CF64F68"/>
    <w:multiLevelType w:val="multilevel"/>
    <w:tmpl w:val="4240D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CFA4480"/>
    <w:multiLevelType w:val="multilevel"/>
    <w:tmpl w:val="5BFE9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D63191C"/>
    <w:multiLevelType w:val="multilevel"/>
    <w:tmpl w:val="F0626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58665362">
    <w:abstractNumId w:val="23"/>
  </w:num>
  <w:num w:numId="2" w16cid:durableId="793331879">
    <w:abstractNumId w:val="4"/>
  </w:num>
  <w:num w:numId="3" w16cid:durableId="700781931">
    <w:abstractNumId w:val="3"/>
  </w:num>
  <w:num w:numId="4" w16cid:durableId="2006469943">
    <w:abstractNumId w:val="27"/>
  </w:num>
  <w:num w:numId="5" w16cid:durableId="1736195502">
    <w:abstractNumId w:val="32"/>
  </w:num>
  <w:num w:numId="6" w16cid:durableId="467816767">
    <w:abstractNumId w:val="11"/>
  </w:num>
  <w:num w:numId="7" w16cid:durableId="1640063979">
    <w:abstractNumId w:val="29"/>
  </w:num>
  <w:num w:numId="8" w16cid:durableId="992834510">
    <w:abstractNumId w:val="5"/>
  </w:num>
  <w:num w:numId="9" w16cid:durableId="1342317041">
    <w:abstractNumId w:val="13"/>
  </w:num>
  <w:num w:numId="10" w16cid:durableId="1787653155">
    <w:abstractNumId w:val="47"/>
  </w:num>
  <w:num w:numId="11" w16cid:durableId="548107610">
    <w:abstractNumId w:val="49"/>
  </w:num>
  <w:num w:numId="12" w16cid:durableId="1174763998">
    <w:abstractNumId w:val="35"/>
  </w:num>
  <w:num w:numId="13" w16cid:durableId="2049452361">
    <w:abstractNumId w:val="45"/>
  </w:num>
  <w:num w:numId="14" w16cid:durableId="149636802">
    <w:abstractNumId w:val="42"/>
  </w:num>
  <w:num w:numId="15" w16cid:durableId="112022815">
    <w:abstractNumId w:val="34"/>
  </w:num>
  <w:num w:numId="16" w16cid:durableId="330643024">
    <w:abstractNumId w:val="22"/>
  </w:num>
  <w:num w:numId="17" w16cid:durableId="859316265">
    <w:abstractNumId w:val="38"/>
  </w:num>
  <w:num w:numId="18" w16cid:durableId="1544830399">
    <w:abstractNumId w:val="37"/>
  </w:num>
  <w:num w:numId="19" w16cid:durableId="602496784">
    <w:abstractNumId w:val="2"/>
  </w:num>
  <w:num w:numId="20" w16cid:durableId="349839668">
    <w:abstractNumId w:val="51"/>
  </w:num>
  <w:num w:numId="21" w16cid:durableId="1888758481">
    <w:abstractNumId w:val="12"/>
  </w:num>
  <w:num w:numId="22" w16cid:durableId="1472333359">
    <w:abstractNumId w:val="55"/>
  </w:num>
  <w:num w:numId="23" w16cid:durableId="631328415">
    <w:abstractNumId w:val="53"/>
  </w:num>
  <w:num w:numId="24" w16cid:durableId="223609730">
    <w:abstractNumId w:val="41"/>
  </w:num>
  <w:num w:numId="25" w16cid:durableId="1022242917">
    <w:abstractNumId w:val="26"/>
  </w:num>
  <w:num w:numId="26" w16cid:durableId="1490898302">
    <w:abstractNumId w:val="39"/>
  </w:num>
  <w:num w:numId="27" w16cid:durableId="279186382">
    <w:abstractNumId w:val="21"/>
  </w:num>
  <w:num w:numId="28" w16cid:durableId="2038851448">
    <w:abstractNumId w:val="7"/>
  </w:num>
  <w:num w:numId="29" w16cid:durableId="266889104">
    <w:abstractNumId w:val="24"/>
  </w:num>
  <w:num w:numId="30" w16cid:durableId="1424688382">
    <w:abstractNumId w:val="28"/>
  </w:num>
  <w:num w:numId="31" w16cid:durableId="1169369356">
    <w:abstractNumId w:val="19"/>
  </w:num>
  <w:num w:numId="32" w16cid:durableId="733511544">
    <w:abstractNumId w:val="40"/>
  </w:num>
  <w:num w:numId="33" w16cid:durableId="345443218">
    <w:abstractNumId w:val="17"/>
  </w:num>
  <w:num w:numId="34" w16cid:durableId="1247610869">
    <w:abstractNumId w:val="14"/>
  </w:num>
  <w:num w:numId="35" w16cid:durableId="911156410">
    <w:abstractNumId w:val="44"/>
  </w:num>
  <w:num w:numId="36" w16cid:durableId="1675066455">
    <w:abstractNumId w:val="18"/>
  </w:num>
  <w:num w:numId="37" w16cid:durableId="1930191734">
    <w:abstractNumId w:val="52"/>
  </w:num>
  <w:num w:numId="38" w16cid:durableId="2037925891">
    <w:abstractNumId w:val="48"/>
  </w:num>
  <w:num w:numId="39" w16cid:durableId="1002858175">
    <w:abstractNumId w:val="46"/>
  </w:num>
  <w:num w:numId="40" w16cid:durableId="1063715377">
    <w:abstractNumId w:val="0"/>
  </w:num>
  <w:num w:numId="41" w16cid:durableId="1576742825">
    <w:abstractNumId w:val="9"/>
  </w:num>
  <w:num w:numId="42" w16cid:durableId="1192500719">
    <w:abstractNumId w:val="15"/>
  </w:num>
  <w:num w:numId="43" w16cid:durableId="1301379256">
    <w:abstractNumId w:val="1"/>
  </w:num>
  <w:num w:numId="44" w16cid:durableId="1718895460">
    <w:abstractNumId w:val="8"/>
  </w:num>
  <w:num w:numId="45" w16cid:durableId="1299412664">
    <w:abstractNumId w:val="6"/>
  </w:num>
  <w:num w:numId="46" w16cid:durableId="1736512964">
    <w:abstractNumId w:val="36"/>
  </w:num>
  <w:num w:numId="47" w16cid:durableId="941690804">
    <w:abstractNumId w:val="25"/>
  </w:num>
  <w:num w:numId="48" w16cid:durableId="341934012">
    <w:abstractNumId w:val="20"/>
  </w:num>
  <w:num w:numId="49" w16cid:durableId="929042222">
    <w:abstractNumId w:val="16"/>
  </w:num>
  <w:num w:numId="50" w16cid:durableId="580915353">
    <w:abstractNumId w:val="10"/>
  </w:num>
  <w:num w:numId="51" w16cid:durableId="888611104">
    <w:abstractNumId w:val="43"/>
  </w:num>
  <w:num w:numId="52" w16cid:durableId="644434147">
    <w:abstractNumId w:val="50"/>
  </w:num>
  <w:num w:numId="53" w16cid:durableId="1078090667">
    <w:abstractNumId w:val="56"/>
  </w:num>
  <w:num w:numId="54" w16cid:durableId="1187909317">
    <w:abstractNumId w:val="54"/>
  </w:num>
  <w:num w:numId="55" w16cid:durableId="1932275042">
    <w:abstractNumId w:val="33"/>
  </w:num>
  <w:num w:numId="56" w16cid:durableId="285896315">
    <w:abstractNumId w:val="31"/>
  </w:num>
  <w:num w:numId="57" w16cid:durableId="1066495818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CAF"/>
    <w:rsid w:val="00043B6B"/>
    <w:rsid w:val="000B44CD"/>
    <w:rsid w:val="00103264"/>
    <w:rsid w:val="00134C2B"/>
    <w:rsid w:val="00186E78"/>
    <w:rsid w:val="001A2378"/>
    <w:rsid w:val="001F5CFB"/>
    <w:rsid w:val="0020053E"/>
    <w:rsid w:val="00206C32"/>
    <w:rsid w:val="00252BC1"/>
    <w:rsid w:val="002978F2"/>
    <w:rsid w:val="002B3E66"/>
    <w:rsid w:val="002B6503"/>
    <w:rsid w:val="003713AD"/>
    <w:rsid w:val="0038360A"/>
    <w:rsid w:val="003C045B"/>
    <w:rsid w:val="003E3431"/>
    <w:rsid w:val="00406746"/>
    <w:rsid w:val="00427E3C"/>
    <w:rsid w:val="00491767"/>
    <w:rsid w:val="004B4DFD"/>
    <w:rsid w:val="004C6D15"/>
    <w:rsid w:val="00520192"/>
    <w:rsid w:val="005A7BBE"/>
    <w:rsid w:val="005C4593"/>
    <w:rsid w:val="005E21A5"/>
    <w:rsid w:val="005F08F8"/>
    <w:rsid w:val="005F260D"/>
    <w:rsid w:val="005F52D7"/>
    <w:rsid w:val="006340C5"/>
    <w:rsid w:val="00635E22"/>
    <w:rsid w:val="0065319F"/>
    <w:rsid w:val="0067369E"/>
    <w:rsid w:val="00674FBA"/>
    <w:rsid w:val="006A4F8D"/>
    <w:rsid w:val="00707725"/>
    <w:rsid w:val="00721BF0"/>
    <w:rsid w:val="007543F5"/>
    <w:rsid w:val="00796D46"/>
    <w:rsid w:val="007C38D2"/>
    <w:rsid w:val="007C3B8B"/>
    <w:rsid w:val="00826849"/>
    <w:rsid w:val="008866D7"/>
    <w:rsid w:val="008D5999"/>
    <w:rsid w:val="0092777E"/>
    <w:rsid w:val="009630DB"/>
    <w:rsid w:val="00A01341"/>
    <w:rsid w:val="00A212AC"/>
    <w:rsid w:val="00A6144C"/>
    <w:rsid w:val="00A82140"/>
    <w:rsid w:val="00AA3CAF"/>
    <w:rsid w:val="00B27862"/>
    <w:rsid w:val="00B96AD3"/>
    <w:rsid w:val="00C000AC"/>
    <w:rsid w:val="00C16F94"/>
    <w:rsid w:val="00C177A9"/>
    <w:rsid w:val="00C3615A"/>
    <w:rsid w:val="00C4717D"/>
    <w:rsid w:val="00CE6ABB"/>
    <w:rsid w:val="00D453C1"/>
    <w:rsid w:val="00D94006"/>
    <w:rsid w:val="00D97AE0"/>
    <w:rsid w:val="00E378FD"/>
    <w:rsid w:val="00E54255"/>
    <w:rsid w:val="00F979A2"/>
    <w:rsid w:val="00FA3F55"/>
    <w:rsid w:val="00FD4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95824E"/>
  <w15:chartTrackingRefBased/>
  <w15:docId w15:val="{FFD561C8-FB49-4A3F-81CB-89170EFEC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pacing w:after="0" w:line="240" w:lineRule="auto"/>
    </w:pPr>
    <w:rPr>
      <w:rFonts w:ascii="Times New Roman" w:eastAsia="Times New Roman" w:hAnsi="Times New Roman" w:cs="Times New Roman"/>
      <w:lang w:val="pt-PT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Ttulo3">
    <w:name w:val="heading 3"/>
    <w:basedOn w:val="Normal"/>
    <w:link w:val="Ttulo3Char"/>
    <w:uiPriority w:val="9"/>
    <w:semiHidden/>
    <w:unhideWhenUsed/>
    <w:qFormat/>
    <w:pPr>
      <w:ind w:left="244"/>
      <w:outlineLvl w:val="2"/>
    </w:pPr>
    <w:rPr>
      <w:b/>
      <w:bCs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Heading1Char">
    <w:name w:val="Heading 1 Char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4Char">
    <w:name w:val="Heading 4 Char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9Char">
    <w:name w:val="Heading 9 Char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TitleChar">
    <w:name w:val="Title Char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SubtitleChar">
    <w:name w:val="Subtitle Char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QuoteChar">
    <w:name w:val="Quote Char"/>
    <w:uiPriority w:val="29"/>
    <w:rPr>
      <w:i/>
      <w:iCs/>
      <w:color w:val="000000" w:themeColor="text1"/>
    </w:rPr>
  </w:style>
  <w:style w:type="character" w:customStyle="1" w:styleId="IntenseQuoteChar">
    <w:name w:val="Intense Quote Char"/>
    <w:uiPriority w:val="30"/>
    <w:rPr>
      <w:b/>
      <w:bCs/>
      <w:i/>
      <w:iCs/>
      <w:color w:val="4472C4" w:themeColor="accent1"/>
    </w:rPr>
  </w:style>
  <w:style w:type="character" w:customStyle="1" w:styleId="FootnoteTextChar">
    <w:name w:val="Footnote Text Char"/>
    <w:uiPriority w:val="99"/>
    <w:semiHidden/>
    <w:rPr>
      <w:sz w:val="20"/>
      <w:szCs w:val="20"/>
    </w:rPr>
  </w:style>
  <w:style w:type="character" w:customStyle="1" w:styleId="EndnoteTextChar">
    <w:name w:val="Endnote Text Char"/>
    <w:uiPriority w:val="99"/>
    <w:semiHidden/>
    <w:rPr>
      <w:sz w:val="20"/>
      <w:szCs w:val="20"/>
    </w:rPr>
  </w:style>
  <w:style w:type="character" w:customStyle="1" w:styleId="PlainTextChar">
    <w:name w:val="Plain Text Char"/>
    <w:uiPriority w:val="99"/>
    <w:rPr>
      <w:rFonts w:ascii="Courier New" w:hAnsi="Courier New" w:cs="Courier New"/>
      <w:sz w:val="21"/>
      <w:szCs w:val="21"/>
    </w:rPr>
  </w:style>
  <w:style w:type="character" w:customStyle="1" w:styleId="HeaderChar">
    <w:name w:val="Header Char"/>
    <w:uiPriority w:val="99"/>
  </w:style>
  <w:style w:type="character" w:customStyle="1" w:styleId="FooterChar">
    <w:name w:val="Footer Char"/>
    <w:uiPriority w:val="99"/>
  </w:style>
  <w:style w:type="paragraph" w:styleId="SemEspaamento">
    <w:name w:val="No Spacing"/>
    <w:uiPriority w:val="1"/>
    <w:qFormat/>
    <w:pPr>
      <w:spacing w:after="0" w:line="240" w:lineRule="auto"/>
    </w:pPr>
  </w:style>
  <w:style w:type="character" w:customStyle="1" w:styleId="Ttulo1Char">
    <w:name w:val="Título 1 Char"/>
    <w:link w:val="Ttulo1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Ttulo2Char">
    <w:name w:val="Título 2 Char"/>
    <w:link w:val="Ttulo2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uiPriority w:val="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Ttulo4Char">
    <w:name w:val="Título 4 Char"/>
    <w:link w:val="Ttulo4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Ttulo5Char">
    <w:name w:val="Título 5 Char"/>
    <w:link w:val="Ttulo5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6Char">
    <w:name w:val="Título 6 Char"/>
    <w:link w:val="Ttulo6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tulo9Char">
    <w:name w:val="Título 9 Char"/>
    <w:link w:val="Ttulo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tulo">
    <w:name w:val="Title"/>
    <w:basedOn w:val="Normal"/>
    <w:next w:val="Normal"/>
    <w:link w:val="TtuloChar"/>
    <w:uiPriority w:val="10"/>
    <w:qFormat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TtuloChar">
    <w:name w:val="Título Char"/>
    <w:link w:val="Ttulo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ubttuloChar">
    <w:name w:val="Subtítulo Char"/>
    <w:link w:val="Subttulo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nfaseSutil">
    <w:name w:val="Subtle Emphasis"/>
    <w:uiPriority w:val="19"/>
    <w:qFormat/>
    <w:rPr>
      <w:i/>
      <w:iCs/>
      <w:color w:val="808080" w:themeColor="text1" w:themeTint="7F"/>
    </w:rPr>
  </w:style>
  <w:style w:type="character" w:styleId="nfase">
    <w:name w:val="Emphasis"/>
    <w:uiPriority w:val="20"/>
    <w:qFormat/>
    <w:rPr>
      <w:i/>
      <w:iCs/>
    </w:rPr>
  </w:style>
  <w:style w:type="character" w:styleId="nfaseIntensa">
    <w:name w:val="Intense Emphasis"/>
    <w:uiPriority w:val="21"/>
    <w:qFormat/>
    <w:rPr>
      <w:b/>
      <w:bCs/>
      <w:i/>
      <w:iCs/>
      <w:color w:val="4472C4" w:themeColor="accent1"/>
    </w:rPr>
  </w:style>
  <w:style w:type="character" w:styleId="Forte">
    <w:name w:val="Strong"/>
    <w:uiPriority w:val="22"/>
    <w:qFormat/>
    <w:rPr>
      <w:b/>
      <w:bCs/>
    </w:rPr>
  </w:style>
  <w:style w:type="paragraph" w:styleId="Citao">
    <w:name w:val="Quote"/>
    <w:basedOn w:val="Normal"/>
    <w:next w:val="Normal"/>
    <w:link w:val="CitaoChar"/>
    <w:uiPriority w:val="29"/>
    <w:qFormat/>
    <w:rPr>
      <w:i/>
      <w:iCs/>
      <w:color w:val="000000" w:themeColor="text1"/>
    </w:rPr>
  </w:style>
  <w:style w:type="character" w:customStyle="1" w:styleId="CitaoChar">
    <w:name w:val="Citação Char"/>
    <w:link w:val="Citao"/>
    <w:uiPriority w:val="29"/>
    <w:rPr>
      <w:i/>
      <w:iCs/>
      <w:color w:val="000000" w:themeColor="text1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oIntensaChar">
    <w:name w:val="Citação Intensa Char"/>
    <w:link w:val="CitaoIntensa"/>
    <w:uiPriority w:val="30"/>
    <w:rPr>
      <w:b/>
      <w:bCs/>
      <w:i/>
      <w:iCs/>
      <w:color w:val="4472C4" w:themeColor="accent1"/>
    </w:rPr>
  </w:style>
  <w:style w:type="character" w:styleId="RefernciaSutil">
    <w:name w:val="Subtle Reference"/>
    <w:uiPriority w:val="31"/>
    <w:qFormat/>
    <w:rPr>
      <w:smallCaps/>
      <w:color w:val="ED7D31" w:themeColor="accent2"/>
      <w:u w:val="single"/>
    </w:rPr>
  </w:style>
  <w:style w:type="character" w:styleId="RefernciaIntensa">
    <w:name w:val="Intense Reference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TtulodoLivro">
    <w:name w:val="Book Title"/>
    <w:uiPriority w:val="33"/>
    <w:qFormat/>
    <w:rPr>
      <w:b/>
      <w:bCs/>
      <w:smallCaps/>
      <w:spacing w:val="5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rPr>
      <w:sz w:val="20"/>
      <w:szCs w:val="20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semFormatao">
    <w:name w:val="Plain Text"/>
    <w:basedOn w:val="Normal"/>
    <w:link w:val="TextosemFormataoChar"/>
    <w:uiPriority w:val="99"/>
    <w:semiHidden/>
    <w:unhideWhenUsed/>
    <w:rPr>
      <w:rFonts w:ascii="Courier New" w:hAnsi="Courier New" w:cs="Courier New"/>
      <w:sz w:val="21"/>
      <w:szCs w:val="21"/>
    </w:rPr>
  </w:style>
  <w:style w:type="character" w:customStyle="1" w:styleId="TextosemFormataoChar">
    <w:name w:val="Texto sem Formatação Char"/>
    <w:link w:val="TextosemFormatao"/>
    <w:uiPriority w:val="99"/>
    <w:rPr>
      <w:rFonts w:ascii="Courier New" w:hAnsi="Courier New" w:cs="Courier New"/>
      <w:sz w:val="21"/>
      <w:szCs w:val="21"/>
    </w:rPr>
  </w:style>
  <w:style w:type="paragraph" w:styleId="Cabealho">
    <w:name w:val="header"/>
    <w:basedOn w:val="Normal"/>
    <w:link w:val="CabealhoChar"/>
    <w:uiPriority w:val="99"/>
    <w:unhideWhenUsed/>
  </w:style>
  <w:style w:type="character" w:customStyle="1" w:styleId="CabealhoChar">
    <w:name w:val="Cabeçalho Char"/>
    <w:link w:val="Cabealho"/>
    <w:uiPriority w:val="99"/>
  </w:style>
  <w:style w:type="paragraph" w:styleId="Rodap">
    <w:name w:val="footer"/>
    <w:basedOn w:val="Normal"/>
    <w:link w:val="RodapChar"/>
    <w:uiPriority w:val="99"/>
    <w:unhideWhenUsed/>
  </w:style>
  <w:style w:type="character" w:customStyle="1" w:styleId="RodapChar">
    <w:name w:val="Rodapé Char"/>
    <w:link w:val="Rodap"/>
    <w:uiPriority w:val="99"/>
  </w:style>
  <w:style w:type="paragraph" w:styleId="Legenda">
    <w:name w:val="caption"/>
    <w:basedOn w:val="Normal"/>
    <w:next w:val="Normal"/>
    <w:uiPriority w:val="35"/>
    <w:unhideWhenUsed/>
    <w:qFormat/>
    <w:pPr>
      <w:spacing w:after="200"/>
    </w:pPr>
    <w:rPr>
      <w:i/>
      <w:iCs/>
      <w:color w:val="44546A" w:themeColor="text2"/>
      <w:sz w:val="18"/>
      <w:szCs w:val="18"/>
    </w:rPr>
  </w:style>
  <w:style w:type="table" w:customStyle="1" w:styleId="TableNormal">
    <w:name w:val="Table Normal"/>
    <w:uiPriority w:val="2"/>
    <w:semiHidden/>
    <w:unhideWhenUsed/>
    <w:qFormat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3Char">
    <w:name w:val="Título 3 Char"/>
    <w:basedOn w:val="Fontepargpadro"/>
    <w:link w:val="Ttulo3"/>
    <w:uiPriority w:val="9"/>
    <w:rPr>
      <w:rFonts w:ascii="Times New Roman" w:eastAsia="Times New Roman" w:hAnsi="Times New Roman" w:cs="Times New Roman"/>
      <w:b/>
      <w:bCs/>
      <w:lang w:val="pt-PT"/>
    </w:rPr>
  </w:style>
  <w:style w:type="paragraph" w:styleId="Corpodetexto">
    <w:name w:val="Body Text"/>
    <w:basedOn w:val="Normal"/>
    <w:link w:val="CorpodetextoChar"/>
    <w:uiPriority w:val="1"/>
    <w:qFormat/>
  </w:style>
  <w:style w:type="character" w:customStyle="1" w:styleId="CorpodetextoChar">
    <w:name w:val="Corpo de texto Char"/>
    <w:basedOn w:val="Fontepargpadro"/>
    <w:link w:val="Corpodetexto"/>
    <w:uiPriority w:val="1"/>
    <w:rPr>
      <w:rFonts w:ascii="Times New Roman" w:eastAsia="Times New Roman" w:hAnsi="Times New Roman" w:cs="Times New Roman"/>
      <w:lang w:val="pt-PT"/>
    </w:rPr>
  </w:style>
  <w:style w:type="paragraph" w:styleId="PargrafodaLista">
    <w:name w:val="List Paragraph"/>
    <w:basedOn w:val="Normal"/>
    <w:uiPriority w:val="1"/>
    <w:qFormat/>
    <w:pPr>
      <w:ind w:left="604" w:hanging="361"/>
    </w:pPr>
  </w:style>
  <w:style w:type="character" w:customStyle="1" w:styleId="Ttulo7Char">
    <w:name w:val="Título 7 Char"/>
    <w:basedOn w:val="Fontepargpadro"/>
    <w:link w:val="Ttulo7"/>
    <w:uiPriority w:val="9"/>
    <w:semiHidden/>
    <w:rPr>
      <w:rFonts w:asciiTheme="majorHAnsi" w:eastAsiaTheme="majorEastAsia" w:hAnsiTheme="majorHAnsi" w:cstheme="majorBidi"/>
      <w:i/>
      <w:iCs/>
      <w:color w:val="1F3763" w:themeColor="accent1" w:themeShade="7F"/>
      <w:lang w:val="pt-PT"/>
    </w:rPr>
  </w:style>
  <w:style w:type="character" w:customStyle="1" w:styleId="Ttulo8Char">
    <w:name w:val="Título 8 Char"/>
    <w:basedOn w:val="Fontepargpadro"/>
    <w:link w:val="Ttulo8"/>
    <w:uiPriority w:val="9"/>
    <w:semiHidden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pt-PT"/>
    </w:rPr>
  </w:style>
  <w:style w:type="character" w:styleId="Hyperlink">
    <w:name w:val="Hyperlink"/>
    <w:basedOn w:val="Fontepargpadro"/>
    <w:uiPriority w:val="99"/>
    <w:unhideWhenUsed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35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0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1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90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246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04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509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942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882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8650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377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1430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069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55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2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5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8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07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41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905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04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8573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114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228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813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2594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362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94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9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25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8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planalto.gov.br/ccivil_03/leis/2002/L10406.ht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indiconet.com.br/informese/reforma-em-condominio-o-que-pode-e-o-que-nao-pode" TargetMode="External"/><Relationship Id="rId5" Type="http://schemas.openxmlformats.org/officeDocument/2006/relationships/hyperlink" Target="https://www.abntcatalogo.com.br/norma.aspx?ID=313888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明朝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685</Words>
  <Characters>3702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Bruno Ferreira Costa</dc:creator>
  <cp:lastModifiedBy>Bruno Ferreira Costa</cp:lastModifiedBy>
  <cp:revision>2</cp:revision>
  <dcterms:created xsi:type="dcterms:W3CDTF">2025-05-26T13:06:00Z</dcterms:created>
  <dcterms:modified xsi:type="dcterms:W3CDTF">2025-05-26T13:06:00Z</dcterms:modified>
</cp:coreProperties>
</file>