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60DC88DF" w:rsidR="00C16F94" w:rsidRPr="00BA38BD" w:rsidRDefault="00BA38BD">
            <w:pPr>
              <w:pStyle w:val="TableParagraph"/>
              <w:ind w:right="1051"/>
              <w:jc w:val="center"/>
              <w:rPr>
                <w:bCs/>
              </w:rPr>
            </w:pPr>
            <w:r>
              <w:rPr>
                <w:bCs/>
              </w:rPr>
              <w:t xml:space="preserve">  </w:t>
            </w:r>
            <w:r w:rsidRPr="00BA38BD">
              <w:rPr>
                <w:bCs/>
              </w:rPr>
              <w:t>VERIFICAÇÃO DE ILUMINAÇÃO EXTERNA E INTERNA DAS ÁREAS COMUNS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654A40BD" w14:textId="3C6C5491" w:rsidR="00BA38BD" w:rsidRPr="00BA38BD" w:rsidRDefault="00BA38BD" w:rsidP="00BA38BD">
      <w:pPr>
        <w:ind w:left="360"/>
        <w:rPr>
          <w:b/>
          <w:bCs/>
          <w:sz w:val="24"/>
          <w:szCs w:val="24"/>
          <w:lang w:val="pt-BR"/>
        </w:rPr>
      </w:pPr>
      <w:r w:rsidRPr="00BA38BD">
        <w:rPr>
          <w:b/>
          <w:bCs/>
          <w:sz w:val="24"/>
          <w:szCs w:val="24"/>
          <w:lang w:val="pt-BR"/>
        </w:rPr>
        <w:t>1. DEFINIÇÃO</w:t>
      </w:r>
    </w:p>
    <w:p w14:paraId="3C85C48D" w14:textId="77777777" w:rsidR="00BA38BD" w:rsidRPr="00BA38BD" w:rsidRDefault="00BA38BD" w:rsidP="00BA38BD">
      <w:pPr>
        <w:ind w:left="360"/>
        <w:rPr>
          <w:b/>
          <w:bCs/>
          <w:lang w:val="pt-BR"/>
        </w:rPr>
      </w:pPr>
    </w:p>
    <w:p w14:paraId="6CA275A3" w14:textId="77777777" w:rsidR="00BA38BD" w:rsidRPr="00BA38BD" w:rsidRDefault="00BA38BD" w:rsidP="00BA38BD">
      <w:pPr>
        <w:ind w:left="360"/>
        <w:rPr>
          <w:bCs/>
          <w:lang w:val="pt-BR"/>
        </w:rPr>
      </w:pPr>
      <w:r w:rsidRPr="00BA38BD">
        <w:rPr>
          <w:bCs/>
          <w:lang w:val="pt-BR"/>
        </w:rPr>
        <w:t>Atividade rotineira de inspeção das luminárias, lâmpadas, interruptores, sensores de presença e quadros de energia das áreas comuns internas (corredores, halls, escadas, elevadores) e externas (calçadas, jardins, garagens) do condomínio, visando garantir iluminação adequada, segurança e conforto aos moradores e visitantes.</w:t>
      </w:r>
    </w:p>
    <w:p w14:paraId="2F87EC65" w14:textId="77777777" w:rsidR="00BA38BD" w:rsidRPr="00BA38BD" w:rsidRDefault="00BA38BD" w:rsidP="00BA38BD">
      <w:pPr>
        <w:ind w:left="360"/>
        <w:rPr>
          <w:bCs/>
          <w:lang w:val="pt-BR"/>
        </w:rPr>
      </w:pPr>
      <w:r w:rsidRPr="00BA38BD">
        <w:rPr>
          <w:bCs/>
          <w:lang w:val="pt-BR"/>
        </w:rPr>
        <w:pict w14:anchorId="5AC231F9">
          <v:rect id="_x0000_i1079" style="width:0;height:1.5pt" o:hralign="center" o:hrstd="t" o:hr="t" fillcolor="#a0a0a0" stroked="f"/>
        </w:pict>
      </w:r>
    </w:p>
    <w:p w14:paraId="0A75AFCD" w14:textId="77777777" w:rsidR="00BA38BD" w:rsidRDefault="00BA38BD" w:rsidP="00BA38BD">
      <w:pPr>
        <w:ind w:left="360"/>
        <w:rPr>
          <w:b/>
          <w:bCs/>
          <w:lang w:val="pt-BR"/>
        </w:rPr>
      </w:pPr>
    </w:p>
    <w:p w14:paraId="0C84B40A" w14:textId="30F0C3A9" w:rsidR="00BA38BD" w:rsidRPr="00BA38BD" w:rsidRDefault="00BA38BD" w:rsidP="00BA38BD">
      <w:pPr>
        <w:ind w:left="360"/>
        <w:rPr>
          <w:b/>
          <w:bCs/>
          <w:sz w:val="24"/>
          <w:szCs w:val="24"/>
          <w:lang w:val="pt-BR"/>
        </w:rPr>
      </w:pPr>
      <w:r w:rsidRPr="00BA38BD">
        <w:rPr>
          <w:b/>
          <w:bCs/>
          <w:sz w:val="24"/>
          <w:szCs w:val="24"/>
          <w:lang w:val="pt-BR"/>
        </w:rPr>
        <w:t>2. OBJETIVO</w:t>
      </w:r>
    </w:p>
    <w:p w14:paraId="136199C0" w14:textId="77777777" w:rsidR="00BA38BD" w:rsidRPr="00BA38BD" w:rsidRDefault="00BA38BD" w:rsidP="00BA38BD">
      <w:pPr>
        <w:ind w:left="360"/>
        <w:rPr>
          <w:b/>
          <w:bCs/>
          <w:lang w:val="pt-BR"/>
        </w:rPr>
      </w:pPr>
    </w:p>
    <w:p w14:paraId="59FB92D6" w14:textId="77777777" w:rsidR="00BA38BD" w:rsidRPr="00BA38BD" w:rsidRDefault="00BA38BD" w:rsidP="00BA38BD">
      <w:pPr>
        <w:numPr>
          <w:ilvl w:val="0"/>
          <w:numId w:val="49"/>
        </w:numPr>
        <w:rPr>
          <w:bCs/>
          <w:lang w:val="pt-BR"/>
        </w:rPr>
      </w:pPr>
      <w:r w:rsidRPr="00BA38BD">
        <w:rPr>
          <w:bCs/>
          <w:lang w:val="pt-BR"/>
        </w:rPr>
        <w:t>Garantir o pleno funcionamento e eficiência do sistema de iluminação das áreas comuns.</w:t>
      </w:r>
    </w:p>
    <w:p w14:paraId="233D0638" w14:textId="77777777" w:rsidR="00BA38BD" w:rsidRPr="00BA38BD" w:rsidRDefault="00BA38BD" w:rsidP="00BA38BD">
      <w:pPr>
        <w:numPr>
          <w:ilvl w:val="0"/>
          <w:numId w:val="49"/>
        </w:numPr>
        <w:rPr>
          <w:bCs/>
          <w:lang w:val="pt-BR"/>
        </w:rPr>
      </w:pPr>
      <w:r w:rsidRPr="00BA38BD">
        <w:rPr>
          <w:bCs/>
          <w:lang w:val="pt-BR"/>
        </w:rPr>
        <w:t>Prevenir acidentes causados por falhas de iluminação.</w:t>
      </w:r>
    </w:p>
    <w:p w14:paraId="77244A16" w14:textId="77777777" w:rsidR="00BA38BD" w:rsidRPr="00BA38BD" w:rsidRDefault="00BA38BD" w:rsidP="00BA38BD">
      <w:pPr>
        <w:numPr>
          <w:ilvl w:val="0"/>
          <w:numId w:val="49"/>
        </w:numPr>
        <w:rPr>
          <w:bCs/>
          <w:lang w:val="pt-BR"/>
        </w:rPr>
      </w:pPr>
      <w:r w:rsidRPr="00BA38BD">
        <w:rPr>
          <w:bCs/>
          <w:lang w:val="pt-BR"/>
        </w:rPr>
        <w:t>Reduzir custos com manutenções corretivas e desperdício de energia.</w:t>
      </w:r>
    </w:p>
    <w:p w14:paraId="463B3397" w14:textId="77777777" w:rsidR="00BA38BD" w:rsidRPr="00BA38BD" w:rsidRDefault="00BA38BD" w:rsidP="00BA38BD">
      <w:pPr>
        <w:numPr>
          <w:ilvl w:val="0"/>
          <w:numId w:val="49"/>
        </w:numPr>
        <w:rPr>
          <w:bCs/>
          <w:lang w:val="pt-BR"/>
        </w:rPr>
      </w:pPr>
      <w:r w:rsidRPr="00BA38BD">
        <w:rPr>
          <w:bCs/>
          <w:lang w:val="pt-BR"/>
        </w:rPr>
        <w:t>Manter a segurança patrimonial e pessoal, especialmente no período noturno.</w:t>
      </w:r>
    </w:p>
    <w:p w14:paraId="6836FC99" w14:textId="77777777" w:rsidR="00BA38BD" w:rsidRPr="00BA38BD" w:rsidRDefault="00BA38BD" w:rsidP="00BA38BD">
      <w:pPr>
        <w:ind w:left="360"/>
        <w:rPr>
          <w:bCs/>
          <w:lang w:val="pt-BR"/>
        </w:rPr>
      </w:pPr>
      <w:r w:rsidRPr="00BA38BD">
        <w:rPr>
          <w:bCs/>
          <w:lang w:val="pt-BR"/>
        </w:rPr>
        <w:pict w14:anchorId="6703F831">
          <v:rect id="_x0000_i1080" style="width:0;height:1.5pt" o:hralign="center" o:hrstd="t" o:hr="t" fillcolor="#a0a0a0" stroked="f"/>
        </w:pict>
      </w:r>
    </w:p>
    <w:p w14:paraId="0C48690A" w14:textId="77777777" w:rsidR="00BA38BD" w:rsidRDefault="00BA38BD" w:rsidP="00BA38BD">
      <w:pPr>
        <w:ind w:left="360"/>
        <w:rPr>
          <w:b/>
          <w:bCs/>
          <w:lang w:val="pt-BR"/>
        </w:rPr>
      </w:pPr>
    </w:p>
    <w:p w14:paraId="20856422" w14:textId="491BAC14" w:rsidR="00BA38BD" w:rsidRPr="00BA38BD" w:rsidRDefault="00BA38BD" w:rsidP="00BA38BD">
      <w:pPr>
        <w:ind w:left="360"/>
        <w:rPr>
          <w:b/>
          <w:bCs/>
          <w:sz w:val="24"/>
          <w:szCs w:val="24"/>
          <w:lang w:val="pt-BR"/>
        </w:rPr>
      </w:pPr>
      <w:r w:rsidRPr="00BA38BD">
        <w:rPr>
          <w:b/>
          <w:bCs/>
          <w:sz w:val="24"/>
          <w:szCs w:val="24"/>
          <w:lang w:val="pt-BR"/>
        </w:rPr>
        <w:t>3. EXECUTANTES</w:t>
      </w:r>
    </w:p>
    <w:p w14:paraId="7F2D592E" w14:textId="77777777" w:rsidR="00BA38BD" w:rsidRPr="00BA38BD" w:rsidRDefault="00BA38BD" w:rsidP="00BA38BD">
      <w:pPr>
        <w:ind w:left="360"/>
        <w:rPr>
          <w:b/>
          <w:bCs/>
          <w:lang w:val="pt-BR"/>
        </w:rPr>
      </w:pPr>
    </w:p>
    <w:p w14:paraId="385F2B11" w14:textId="77777777" w:rsidR="00BA38BD" w:rsidRPr="00BA38BD" w:rsidRDefault="00BA38BD" w:rsidP="00BA38BD">
      <w:pPr>
        <w:numPr>
          <w:ilvl w:val="0"/>
          <w:numId w:val="50"/>
        </w:numPr>
        <w:rPr>
          <w:bCs/>
          <w:lang w:val="pt-BR"/>
        </w:rPr>
      </w:pPr>
      <w:r w:rsidRPr="00BA38BD">
        <w:rPr>
          <w:bCs/>
          <w:lang w:val="pt-BR"/>
        </w:rPr>
        <w:t>Zelador: responsável pela rotina de inspeção visual e anotações.</w:t>
      </w:r>
    </w:p>
    <w:p w14:paraId="3604064A" w14:textId="77777777" w:rsidR="00BA38BD" w:rsidRPr="00BA38BD" w:rsidRDefault="00BA38BD" w:rsidP="00BA38BD">
      <w:pPr>
        <w:numPr>
          <w:ilvl w:val="0"/>
          <w:numId w:val="50"/>
        </w:numPr>
        <w:rPr>
          <w:bCs/>
          <w:lang w:val="pt-BR"/>
        </w:rPr>
      </w:pPr>
      <w:r w:rsidRPr="00BA38BD">
        <w:rPr>
          <w:bCs/>
          <w:lang w:val="pt-BR"/>
        </w:rPr>
        <w:t>Funcionário de manutenção: realiza a troca de lâmpadas e pequenos reparos.</w:t>
      </w:r>
    </w:p>
    <w:p w14:paraId="537219ED" w14:textId="77777777" w:rsidR="00BA38BD" w:rsidRPr="00BA38BD" w:rsidRDefault="00BA38BD" w:rsidP="00BA38BD">
      <w:pPr>
        <w:numPr>
          <w:ilvl w:val="0"/>
          <w:numId w:val="50"/>
        </w:numPr>
        <w:rPr>
          <w:bCs/>
          <w:lang w:val="pt-BR"/>
        </w:rPr>
      </w:pPr>
      <w:r w:rsidRPr="00BA38BD">
        <w:rPr>
          <w:bCs/>
          <w:lang w:val="pt-BR"/>
        </w:rPr>
        <w:t>Empresa especializada: contratada para manutenção elétrica mais complexa, quando necessário.</w:t>
      </w:r>
    </w:p>
    <w:p w14:paraId="5B597928" w14:textId="77777777" w:rsidR="00BA38BD" w:rsidRPr="00BA38BD" w:rsidRDefault="00BA38BD" w:rsidP="00BA38BD">
      <w:pPr>
        <w:numPr>
          <w:ilvl w:val="0"/>
          <w:numId w:val="50"/>
        </w:numPr>
        <w:rPr>
          <w:bCs/>
          <w:lang w:val="pt-BR"/>
        </w:rPr>
      </w:pPr>
      <w:r w:rsidRPr="00BA38BD">
        <w:rPr>
          <w:bCs/>
          <w:lang w:val="pt-BR"/>
        </w:rPr>
        <w:t>Síndico ou gestor condominial: supervisiona e autoriza intervenções técnicas.</w:t>
      </w:r>
    </w:p>
    <w:p w14:paraId="1289C821" w14:textId="77777777" w:rsidR="00BA38BD" w:rsidRPr="00BA38BD" w:rsidRDefault="00BA38BD" w:rsidP="00BA38BD">
      <w:pPr>
        <w:ind w:left="360"/>
        <w:rPr>
          <w:bCs/>
          <w:lang w:val="pt-BR"/>
        </w:rPr>
      </w:pPr>
      <w:r w:rsidRPr="00BA38BD">
        <w:rPr>
          <w:bCs/>
          <w:lang w:val="pt-BR"/>
        </w:rPr>
        <w:pict w14:anchorId="1E556EBB">
          <v:rect id="_x0000_i1081" style="width:0;height:1.5pt" o:hralign="center" o:hrstd="t" o:hr="t" fillcolor="#a0a0a0" stroked="f"/>
        </w:pict>
      </w:r>
    </w:p>
    <w:p w14:paraId="22B6CA91" w14:textId="77777777" w:rsidR="00BA38BD" w:rsidRDefault="00BA38BD" w:rsidP="00BA38BD">
      <w:pPr>
        <w:ind w:left="360"/>
        <w:rPr>
          <w:b/>
          <w:bCs/>
          <w:lang w:val="pt-BR"/>
        </w:rPr>
      </w:pPr>
    </w:p>
    <w:p w14:paraId="4ACF503C" w14:textId="7120D11A" w:rsidR="00BA38BD" w:rsidRPr="00BA38BD" w:rsidRDefault="00BA38BD" w:rsidP="00BA38BD">
      <w:pPr>
        <w:ind w:left="360"/>
        <w:rPr>
          <w:b/>
          <w:bCs/>
          <w:sz w:val="24"/>
          <w:szCs w:val="24"/>
          <w:lang w:val="pt-BR"/>
        </w:rPr>
      </w:pPr>
      <w:r w:rsidRPr="00BA38BD">
        <w:rPr>
          <w:b/>
          <w:bCs/>
          <w:sz w:val="24"/>
          <w:szCs w:val="24"/>
          <w:lang w:val="pt-BR"/>
        </w:rPr>
        <w:t>4. MATERIAIS UTILIZADOS</w:t>
      </w:r>
    </w:p>
    <w:p w14:paraId="7EC88BBD" w14:textId="77777777" w:rsidR="00BA38BD" w:rsidRPr="00BA38BD" w:rsidRDefault="00BA38BD" w:rsidP="00BA38BD">
      <w:pPr>
        <w:ind w:left="360"/>
        <w:rPr>
          <w:b/>
          <w:bCs/>
          <w:lang w:val="pt-BR"/>
        </w:rPr>
      </w:pPr>
    </w:p>
    <w:p w14:paraId="0E45FB1F" w14:textId="77777777" w:rsidR="00BA38BD" w:rsidRPr="00BA38BD" w:rsidRDefault="00BA38BD" w:rsidP="00BA38BD">
      <w:pPr>
        <w:numPr>
          <w:ilvl w:val="0"/>
          <w:numId w:val="51"/>
        </w:numPr>
        <w:rPr>
          <w:bCs/>
          <w:lang w:val="pt-BR"/>
        </w:rPr>
      </w:pPr>
      <w:r w:rsidRPr="00BA38BD">
        <w:rPr>
          <w:bCs/>
          <w:lang w:val="pt-BR"/>
        </w:rPr>
        <w:t xml:space="preserve">Lâmpadas compatíveis (LED, fluorescentes ou </w:t>
      </w:r>
      <w:proofErr w:type="gramStart"/>
      <w:r w:rsidRPr="00BA38BD">
        <w:rPr>
          <w:bCs/>
          <w:lang w:val="pt-BR"/>
        </w:rPr>
        <w:t>outras conforme especificação</w:t>
      </w:r>
      <w:proofErr w:type="gramEnd"/>
      <w:r w:rsidRPr="00BA38BD">
        <w:rPr>
          <w:bCs/>
          <w:lang w:val="pt-BR"/>
        </w:rPr>
        <w:t>).</w:t>
      </w:r>
    </w:p>
    <w:p w14:paraId="2DBF8843" w14:textId="77777777" w:rsidR="00BA38BD" w:rsidRPr="00BA38BD" w:rsidRDefault="00BA38BD" w:rsidP="00BA38BD">
      <w:pPr>
        <w:numPr>
          <w:ilvl w:val="0"/>
          <w:numId w:val="51"/>
        </w:numPr>
        <w:rPr>
          <w:bCs/>
          <w:lang w:val="pt-BR"/>
        </w:rPr>
      </w:pPr>
      <w:r w:rsidRPr="00BA38BD">
        <w:rPr>
          <w:bCs/>
          <w:lang w:val="pt-BR"/>
        </w:rPr>
        <w:t>Chave de fenda e ferramentas manuais.</w:t>
      </w:r>
    </w:p>
    <w:p w14:paraId="27DB4E6E" w14:textId="77777777" w:rsidR="00BA38BD" w:rsidRPr="00BA38BD" w:rsidRDefault="00BA38BD" w:rsidP="00BA38BD">
      <w:pPr>
        <w:numPr>
          <w:ilvl w:val="0"/>
          <w:numId w:val="51"/>
        </w:numPr>
        <w:rPr>
          <w:bCs/>
          <w:lang w:val="pt-BR"/>
        </w:rPr>
      </w:pPr>
      <w:r w:rsidRPr="00BA38BD">
        <w:rPr>
          <w:bCs/>
          <w:lang w:val="pt-BR"/>
        </w:rPr>
        <w:t>Equipamentos de Proteção Individual (EPI): luvas isolantes, óculos de proteção.</w:t>
      </w:r>
    </w:p>
    <w:p w14:paraId="235C8E81" w14:textId="77777777" w:rsidR="00BA38BD" w:rsidRPr="00BA38BD" w:rsidRDefault="00BA38BD" w:rsidP="00BA38BD">
      <w:pPr>
        <w:numPr>
          <w:ilvl w:val="0"/>
          <w:numId w:val="51"/>
        </w:numPr>
        <w:rPr>
          <w:bCs/>
          <w:lang w:val="pt-BR"/>
        </w:rPr>
      </w:pPr>
      <w:r w:rsidRPr="00BA38BD">
        <w:rPr>
          <w:bCs/>
          <w:lang w:val="pt-BR"/>
        </w:rPr>
        <w:t>Escada estável e certificada.</w:t>
      </w:r>
    </w:p>
    <w:p w14:paraId="30D3BBB6" w14:textId="77777777" w:rsidR="00BA38BD" w:rsidRPr="00BA38BD" w:rsidRDefault="00BA38BD" w:rsidP="00BA38BD">
      <w:pPr>
        <w:numPr>
          <w:ilvl w:val="0"/>
          <w:numId w:val="51"/>
        </w:numPr>
        <w:rPr>
          <w:bCs/>
          <w:lang w:val="pt-BR"/>
        </w:rPr>
      </w:pPr>
      <w:r w:rsidRPr="00BA38BD">
        <w:rPr>
          <w:bCs/>
          <w:lang w:val="pt-BR"/>
        </w:rPr>
        <w:t>Multímetro ou caneta de teste.</w:t>
      </w:r>
    </w:p>
    <w:p w14:paraId="45D50E95" w14:textId="77777777" w:rsidR="00BA38BD" w:rsidRPr="00BA38BD" w:rsidRDefault="00BA38BD" w:rsidP="00BA38BD">
      <w:pPr>
        <w:numPr>
          <w:ilvl w:val="0"/>
          <w:numId w:val="51"/>
        </w:numPr>
        <w:rPr>
          <w:bCs/>
          <w:lang w:val="pt-BR"/>
        </w:rPr>
      </w:pPr>
      <w:r w:rsidRPr="00BA38BD">
        <w:rPr>
          <w:bCs/>
          <w:lang w:val="pt-BR"/>
        </w:rPr>
        <w:t>Planilha ou aplicativo para registro das inspeções.</w:t>
      </w:r>
    </w:p>
    <w:p w14:paraId="199D3F53" w14:textId="77777777" w:rsidR="00BA38BD" w:rsidRPr="00BA38BD" w:rsidRDefault="00BA38BD" w:rsidP="00BA38BD">
      <w:pPr>
        <w:ind w:left="360"/>
        <w:rPr>
          <w:bCs/>
          <w:lang w:val="pt-BR"/>
        </w:rPr>
      </w:pPr>
      <w:r w:rsidRPr="00BA38BD">
        <w:rPr>
          <w:bCs/>
          <w:lang w:val="pt-BR"/>
        </w:rPr>
        <w:pict w14:anchorId="4E85CA3C">
          <v:rect id="_x0000_i1082" style="width:0;height:1.5pt" o:hralign="center" o:hrstd="t" o:hr="t" fillcolor="#a0a0a0" stroked="f"/>
        </w:pict>
      </w:r>
    </w:p>
    <w:p w14:paraId="6C0BEA9C" w14:textId="77777777" w:rsidR="00BA38BD" w:rsidRDefault="00BA38BD" w:rsidP="00BA38BD">
      <w:pPr>
        <w:ind w:left="360"/>
        <w:rPr>
          <w:b/>
          <w:bCs/>
          <w:lang w:val="pt-BR"/>
        </w:rPr>
      </w:pPr>
    </w:p>
    <w:p w14:paraId="40931AC9" w14:textId="6B38E000" w:rsidR="00BA38BD" w:rsidRPr="00BA38BD" w:rsidRDefault="00BA38BD" w:rsidP="00BA38BD">
      <w:pPr>
        <w:ind w:left="360"/>
        <w:rPr>
          <w:b/>
          <w:bCs/>
          <w:sz w:val="24"/>
          <w:szCs w:val="24"/>
          <w:lang w:val="pt-BR"/>
        </w:rPr>
      </w:pPr>
      <w:r w:rsidRPr="00BA38BD">
        <w:rPr>
          <w:b/>
          <w:bCs/>
          <w:sz w:val="24"/>
          <w:szCs w:val="24"/>
          <w:lang w:val="pt-BR"/>
        </w:rPr>
        <w:t>5. DESCRIÇÃO DO PROCEDIMENTO</w:t>
      </w:r>
    </w:p>
    <w:p w14:paraId="14B67DA4" w14:textId="77777777" w:rsidR="00BA38BD" w:rsidRPr="00BA38BD" w:rsidRDefault="00BA38BD" w:rsidP="00BA38BD">
      <w:pPr>
        <w:ind w:left="360"/>
        <w:rPr>
          <w:b/>
          <w:bCs/>
          <w:lang w:val="pt-BR"/>
        </w:rPr>
      </w:pPr>
    </w:p>
    <w:p w14:paraId="66775D5F" w14:textId="77777777" w:rsidR="00BA38BD" w:rsidRPr="00BA38BD" w:rsidRDefault="00BA38BD" w:rsidP="00BA38BD">
      <w:pPr>
        <w:ind w:left="360"/>
        <w:rPr>
          <w:b/>
          <w:bCs/>
          <w:lang w:val="pt-BR"/>
        </w:rPr>
      </w:pPr>
      <w:r w:rsidRPr="00BA38BD">
        <w:rPr>
          <w:b/>
          <w:bCs/>
          <w:lang w:val="pt-BR"/>
        </w:rPr>
        <w:t>5.1. Planejamento</w:t>
      </w:r>
    </w:p>
    <w:p w14:paraId="0C45E2E0" w14:textId="77777777" w:rsidR="00BA38BD" w:rsidRPr="00BA38BD" w:rsidRDefault="00BA38BD" w:rsidP="00BA38BD">
      <w:pPr>
        <w:numPr>
          <w:ilvl w:val="0"/>
          <w:numId w:val="52"/>
        </w:numPr>
        <w:rPr>
          <w:bCs/>
          <w:lang w:val="pt-BR"/>
        </w:rPr>
      </w:pPr>
      <w:r w:rsidRPr="00BA38BD">
        <w:rPr>
          <w:bCs/>
          <w:lang w:val="pt-BR"/>
        </w:rPr>
        <w:t>Estabelecer periodicidade da verificação:</w:t>
      </w:r>
    </w:p>
    <w:p w14:paraId="701D6B49" w14:textId="77777777" w:rsidR="00BA38BD" w:rsidRPr="00BA38BD" w:rsidRDefault="00BA38BD" w:rsidP="00BA38BD">
      <w:pPr>
        <w:numPr>
          <w:ilvl w:val="1"/>
          <w:numId w:val="52"/>
        </w:numPr>
        <w:rPr>
          <w:bCs/>
          <w:lang w:val="pt-BR"/>
        </w:rPr>
      </w:pPr>
      <w:r w:rsidRPr="00BA38BD">
        <w:rPr>
          <w:bCs/>
          <w:lang w:val="pt-BR"/>
        </w:rPr>
        <w:t>Áreas internas: semanal.</w:t>
      </w:r>
    </w:p>
    <w:p w14:paraId="33A9CD66" w14:textId="77777777" w:rsidR="00BA38BD" w:rsidRPr="00BA38BD" w:rsidRDefault="00BA38BD" w:rsidP="00BA38BD">
      <w:pPr>
        <w:numPr>
          <w:ilvl w:val="1"/>
          <w:numId w:val="52"/>
        </w:numPr>
        <w:rPr>
          <w:bCs/>
          <w:lang w:val="pt-BR"/>
        </w:rPr>
      </w:pPr>
      <w:r w:rsidRPr="00BA38BD">
        <w:rPr>
          <w:bCs/>
          <w:lang w:val="pt-BR"/>
        </w:rPr>
        <w:t>Áreas externas: semanal, preferencialmente no final do dia, para facilitar a visualização do funcionamento.</w:t>
      </w:r>
    </w:p>
    <w:p w14:paraId="1439A1E4" w14:textId="77777777" w:rsidR="00BA38BD" w:rsidRPr="00BA38BD" w:rsidRDefault="00BA38BD" w:rsidP="00BA38BD">
      <w:pPr>
        <w:numPr>
          <w:ilvl w:val="0"/>
          <w:numId w:val="52"/>
        </w:numPr>
        <w:rPr>
          <w:bCs/>
          <w:lang w:val="pt-BR"/>
        </w:rPr>
      </w:pPr>
      <w:r w:rsidRPr="00BA38BD">
        <w:rPr>
          <w:bCs/>
          <w:lang w:val="pt-BR"/>
        </w:rPr>
        <w:t>Definir roteiro: iniciar por áreas externas, seguido pelas internas, cobrindo todas as luminárias e sensores.</w:t>
      </w:r>
    </w:p>
    <w:p w14:paraId="02046785" w14:textId="77777777" w:rsidR="00BA38BD" w:rsidRPr="00BA38BD" w:rsidRDefault="00BA38BD" w:rsidP="00BA38BD">
      <w:pPr>
        <w:ind w:left="360"/>
        <w:rPr>
          <w:bCs/>
          <w:lang w:val="pt-BR"/>
        </w:rPr>
      </w:pPr>
      <w:r w:rsidRPr="00BA38BD">
        <w:rPr>
          <w:bCs/>
          <w:lang w:val="pt-BR"/>
        </w:rPr>
        <w:pict w14:anchorId="7DAC3284">
          <v:rect id="_x0000_i1083" style="width:0;height:1.5pt" o:hralign="center" o:hrstd="t" o:hr="t" fillcolor="#a0a0a0" stroked="f"/>
        </w:pict>
      </w:r>
    </w:p>
    <w:p w14:paraId="7E041BED" w14:textId="77777777" w:rsidR="00BA38BD" w:rsidRPr="00BA38BD" w:rsidRDefault="00BA38BD" w:rsidP="00BA38BD">
      <w:pPr>
        <w:ind w:left="360"/>
        <w:rPr>
          <w:b/>
          <w:bCs/>
          <w:lang w:val="pt-BR"/>
        </w:rPr>
      </w:pPr>
      <w:r w:rsidRPr="00BA38BD">
        <w:rPr>
          <w:b/>
          <w:bCs/>
          <w:lang w:val="pt-BR"/>
        </w:rPr>
        <w:t>5.2. Inspeção Visual</w:t>
      </w:r>
    </w:p>
    <w:p w14:paraId="7EB03F4B" w14:textId="77777777" w:rsidR="00BA38BD" w:rsidRPr="00BA38BD" w:rsidRDefault="00BA38BD" w:rsidP="00BA38BD">
      <w:pPr>
        <w:numPr>
          <w:ilvl w:val="0"/>
          <w:numId w:val="53"/>
        </w:numPr>
        <w:rPr>
          <w:bCs/>
          <w:lang w:val="pt-BR"/>
        </w:rPr>
      </w:pPr>
      <w:r w:rsidRPr="00BA38BD">
        <w:rPr>
          <w:bCs/>
          <w:lang w:val="pt-BR"/>
        </w:rPr>
        <w:t>Verificar se todas as luminárias estão funcionando normalmente.</w:t>
      </w:r>
    </w:p>
    <w:p w14:paraId="4A791C41" w14:textId="77777777" w:rsidR="00BA38BD" w:rsidRPr="00BA38BD" w:rsidRDefault="00BA38BD" w:rsidP="00BA38BD">
      <w:pPr>
        <w:numPr>
          <w:ilvl w:val="0"/>
          <w:numId w:val="53"/>
        </w:numPr>
        <w:rPr>
          <w:bCs/>
          <w:lang w:val="pt-BR"/>
        </w:rPr>
      </w:pPr>
      <w:r w:rsidRPr="00BA38BD">
        <w:rPr>
          <w:bCs/>
          <w:lang w:val="pt-BR"/>
        </w:rPr>
        <w:t>Observar sinais de mau contato, oscilações ou intermitências.</w:t>
      </w:r>
    </w:p>
    <w:p w14:paraId="233DB4C5" w14:textId="6C0DD976" w:rsidR="00BA38BD" w:rsidRPr="00BA38BD" w:rsidRDefault="00BA38BD" w:rsidP="00BA38BD">
      <w:pPr>
        <w:numPr>
          <w:ilvl w:val="0"/>
          <w:numId w:val="53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BD4BF9C" wp14:editId="648C06CE">
                <wp:simplePos x="0" y="0"/>
                <wp:positionH relativeFrom="margin">
                  <wp:align>center</wp:align>
                </wp:positionH>
                <wp:positionV relativeFrom="paragraph">
                  <wp:posOffset>-571500</wp:posOffset>
                </wp:positionV>
                <wp:extent cx="6591935" cy="9959340"/>
                <wp:effectExtent l="0" t="0" r="0" b="3810"/>
                <wp:wrapNone/>
                <wp:docPr id="264534080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959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950E89" id="Forma Livre: Forma 2" o:spid="_x0000_s1026" style="position:absolute;margin-left:0;margin-top:-45pt;width:519.05pt;height:784.2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BA38BD">
        <w:rPr>
          <w:bCs/>
          <w:lang w:val="pt-BR"/>
        </w:rPr>
        <w:t>Checar se há lâmpadas queimadas, quebradas ou piscando.</w:t>
      </w:r>
    </w:p>
    <w:p w14:paraId="114CA42A" w14:textId="77777777" w:rsidR="00BA38BD" w:rsidRPr="00BA38BD" w:rsidRDefault="00BA38BD" w:rsidP="00BA38BD">
      <w:pPr>
        <w:numPr>
          <w:ilvl w:val="0"/>
          <w:numId w:val="53"/>
        </w:numPr>
        <w:rPr>
          <w:bCs/>
          <w:lang w:val="pt-BR"/>
        </w:rPr>
      </w:pPr>
      <w:r w:rsidRPr="00BA38BD">
        <w:rPr>
          <w:bCs/>
          <w:lang w:val="pt-BR"/>
        </w:rPr>
        <w:t>Avaliar se sensores de presença e fotocélulas acionam corretamente.</w:t>
      </w:r>
    </w:p>
    <w:p w14:paraId="44429462" w14:textId="77777777" w:rsidR="00BA38BD" w:rsidRPr="00BA38BD" w:rsidRDefault="00BA38BD" w:rsidP="00BA38BD">
      <w:pPr>
        <w:ind w:left="360"/>
        <w:rPr>
          <w:bCs/>
          <w:lang w:val="pt-BR"/>
        </w:rPr>
      </w:pPr>
      <w:r w:rsidRPr="00BA38BD">
        <w:rPr>
          <w:bCs/>
          <w:lang w:val="pt-BR"/>
        </w:rPr>
        <w:pict w14:anchorId="521AE02C">
          <v:rect id="_x0000_i1084" style="width:0;height:1.5pt" o:hralign="center" o:hrstd="t" o:hr="t" fillcolor="#a0a0a0" stroked="f"/>
        </w:pict>
      </w:r>
    </w:p>
    <w:p w14:paraId="49434520" w14:textId="77777777" w:rsidR="00BA38BD" w:rsidRPr="00BA38BD" w:rsidRDefault="00BA38BD" w:rsidP="00BA38BD">
      <w:pPr>
        <w:ind w:left="360"/>
        <w:rPr>
          <w:b/>
          <w:bCs/>
          <w:lang w:val="pt-BR"/>
        </w:rPr>
      </w:pPr>
      <w:r w:rsidRPr="00BA38BD">
        <w:rPr>
          <w:b/>
          <w:bCs/>
          <w:lang w:val="pt-BR"/>
        </w:rPr>
        <w:t>5.3. Correção de Problemas</w:t>
      </w:r>
    </w:p>
    <w:p w14:paraId="34BFA814" w14:textId="77777777" w:rsidR="00BA38BD" w:rsidRPr="00BA38BD" w:rsidRDefault="00BA38BD" w:rsidP="00BA38BD">
      <w:pPr>
        <w:numPr>
          <w:ilvl w:val="0"/>
          <w:numId w:val="54"/>
        </w:numPr>
        <w:rPr>
          <w:bCs/>
          <w:lang w:val="pt-BR"/>
        </w:rPr>
      </w:pPr>
      <w:r w:rsidRPr="00BA38BD">
        <w:rPr>
          <w:bCs/>
          <w:lang w:val="pt-BR"/>
        </w:rPr>
        <w:t>Desligar o disjuntor correspondente antes de realizar qualquer substituição.</w:t>
      </w:r>
    </w:p>
    <w:p w14:paraId="379FDDBC" w14:textId="77777777" w:rsidR="00BA38BD" w:rsidRPr="00BA38BD" w:rsidRDefault="00BA38BD" w:rsidP="00BA38BD">
      <w:pPr>
        <w:numPr>
          <w:ilvl w:val="0"/>
          <w:numId w:val="54"/>
        </w:numPr>
        <w:rPr>
          <w:bCs/>
          <w:lang w:val="pt-BR"/>
        </w:rPr>
      </w:pPr>
      <w:r w:rsidRPr="00BA38BD">
        <w:rPr>
          <w:bCs/>
          <w:lang w:val="pt-BR"/>
        </w:rPr>
        <w:t>Substituir lâmpadas queimadas ou quebradas utilizando equipamentos adequados.</w:t>
      </w:r>
    </w:p>
    <w:p w14:paraId="0B0A404E" w14:textId="77777777" w:rsidR="00BA38BD" w:rsidRPr="00BA38BD" w:rsidRDefault="00BA38BD" w:rsidP="00BA38BD">
      <w:pPr>
        <w:numPr>
          <w:ilvl w:val="0"/>
          <w:numId w:val="54"/>
        </w:numPr>
        <w:rPr>
          <w:bCs/>
          <w:lang w:val="pt-BR"/>
        </w:rPr>
      </w:pPr>
      <w:r w:rsidRPr="00BA38BD">
        <w:rPr>
          <w:bCs/>
          <w:lang w:val="pt-BR"/>
        </w:rPr>
        <w:t>Verificar e, se necessário, ajustar ou substituir sensores defeituosos.</w:t>
      </w:r>
    </w:p>
    <w:p w14:paraId="23519CFF" w14:textId="77777777" w:rsidR="00BA38BD" w:rsidRPr="00BA38BD" w:rsidRDefault="00BA38BD" w:rsidP="00BA38BD">
      <w:pPr>
        <w:numPr>
          <w:ilvl w:val="0"/>
          <w:numId w:val="54"/>
        </w:numPr>
        <w:rPr>
          <w:bCs/>
          <w:lang w:val="pt-BR"/>
        </w:rPr>
      </w:pPr>
      <w:r w:rsidRPr="00BA38BD">
        <w:rPr>
          <w:bCs/>
          <w:lang w:val="pt-BR"/>
        </w:rPr>
        <w:t>Reestabelecer a energia e testar novamente a iluminação.</w:t>
      </w:r>
    </w:p>
    <w:p w14:paraId="0D00A002" w14:textId="77777777" w:rsidR="00BA38BD" w:rsidRPr="00BA38BD" w:rsidRDefault="00BA38BD" w:rsidP="00BA38BD">
      <w:pPr>
        <w:ind w:left="360"/>
        <w:rPr>
          <w:bCs/>
          <w:lang w:val="pt-BR"/>
        </w:rPr>
      </w:pPr>
      <w:r w:rsidRPr="00BA38BD">
        <w:rPr>
          <w:bCs/>
          <w:lang w:val="pt-BR"/>
        </w:rPr>
        <w:pict w14:anchorId="6C16D950">
          <v:rect id="_x0000_i1085" style="width:0;height:1.5pt" o:hralign="center" o:hrstd="t" o:hr="t" fillcolor="#a0a0a0" stroked="f"/>
        </w:pict>
      </w:r>
    </w:p>
    <w:p w14:paraId="6C071722" w14:textId="77777777" w:rsidR="00BA38BD" w:rsidRPr="00BA38BD" w:rsidRDefault="00BA38BD" w:rsidP="00BA38BD">
      <w:pPr>
        <w:ind w:left="360"/>
        <w:rPr>
          <w:b/>
          <w:bCs/>
          <w:lang w:val="pt-BR"/>
        </w:rPr>
      </w:pPr>
      <w:r w:rsidRPr="00BA38BD">
        <w:rPr>
          <w:b/>
          <w:bCs/>
          <w:lang w:val="pt-BR"/>
        </w:rPr>
        <w:t>5.4. Registro</w:t>
      </w:r>
    </w:p>
    <w:p w14:paraId="670F6C35" w14:textId="77777777" w:rsidR="00BA38BD" w:rsidRPr="00BA38BD" w:rsidRDefault="00BA38BD" w:rsidP="00BA38BD">
      <w:pPr>
        <w:numPr>
          <w:ilvl w:val="0"/>
          <w:numId w:val="55"/>
        </w:numPr>
        <w:rPr>
          <w:bCs/>
          <w:lang w:val="pt-BR"/>
        </w:rPr>
      </w:pPr>
      <w:r w:rsidRPr="00BA38BD">
        <w:rPr>
          <w:bCs/>
          <w:lang w:val="pt-BR"/>
        </w:rPr>
        <w:t>Anotar todas as verificações realizadas, indicando:</w:t>
      </w:r>
    </w:p>
    <w:p w14:paraId="55B72D01" w14:textId="77777777" w:rsidR="00BA38BD" w:rsidRPr="00BA38BD" w:rsidRDefault="00BA38BD" w:rsidP="00BA38BD">
      <w:pPr>
        <w:numPr>
          <w:ilvl w:val="1"/>
          <w:numId w:val="55"/>
        </w:numPr>
        <w:rPr>
          <w:bCs/>
          <w:lang w:val="pt-BR"/>
        </w:rPr>
      </w:pPr>
      <w:r w:rsidRPr="00BA38BD">
        <w:rPr>
          <w:bCs/>
          <w:lang w:val="pt-BR"/>
        </w:rPr>
        <w:t>Data e horário da inspeção.</w:t>
      </w:r>
    </w:p>
    <w:p w14:paraId="6F4673F3" w14:textId="77777777" w:rsidR="00BA38BD" w:rsidRPr="00BA38BD" w:rsidRDefault="00BA38BD" w:rsidP="00BA38BD">
      <w:pPr>
        <w:numPr>
          <w:ilvl w:val="1"/>
          <w:numId w:val="55"/>
        </w:numPr>
        <w:rPr>
          <w:bCs/>
          <w:lang w:val="pt-BR"/>
        </w:rPr>
      </w:pPr>
      <w:r w:rsidRPr="00BA38BD">
        <w:rPr>
          <w:bCs/>
          <w:lang w:val="pt-BR"/>
        </w:rPr>
        <w:t>Luminárias verificadas e localização.</w:t>
      </w:r>
    </w:p>
    <w:p w14:paraId="7CDB2364" w14:textId="77777777" w:rsidR="00BA38BD" w:rsidRPr="00BA38BD" w:rsidRDefault="00BA38BD" w:rsidP="00BA38BD">
      <w:pPr>
        <w:numPr>
          <w:ilvl w:val="1"/>
          <w:numId w:val="55"/>
        </w:numPr>
        <w:rPr>
          <w:bCs/>
          <w:lang w:val="pt-BR"/>
        </w:rPr>
      </w:pPr>
      <w:r w:rsidRPr="00BA38BD">
        <w:rPr>
          <w:bCs/>
          <w:lang w:val="pt-BR"/>
        </w:rPr>
        <w:t>Problemas encontrados e providências adotadas.</w:t>
      </w:r>
    </w:p>
    <w:p w14:paraId="7DE9A5BD" w14:textId="77777777" w:rsidR="00BA38BD" w:rsidRPr="00BA38BD" w:rsidRDefault="00BA38BD" w:rsidP="00BA38BD">
      <w:pPr>
        <w:numPr>
          <w:ilvl w:val="1"/>
          <w:numId w:val="55"/>
        </w:numPr>
        <w:rPr>
          <w:bCs/>
          <w:lang w:val="pt-BR"/>
        </w:rPr>
      </w:pPr>
      <w:r w:rsidRPr="00BA38BD">
        <w:rPr>
          <w:bCs/>
          <w:lang w:val="pt-BR"/>
        </w:rPr>
        <w:t>Nome e assinatura do responsável.</w:t>
      </w:r>
    </w:p>
    <w:p w14:paraId="078851F4" w14:textId="77777777" w:rsidR="00BA38BD" w:rsidRPr="00BA38BD" w:rsidRDefault="00BA38BD" w:rsidP="00BA38BD">
      <w:pPr>
        <w:numPr>
          <w:ilvl w:val="0"/>
          <w:numId w:val="55"/>
        </w:numPr>
        <w:rPr>
          <w:bCs/>
          <w:lang w:val="pt-BR"/>
        </w:rPr>
      </w:pPr>
      <w:r w:rsidRPr="00BA38BD">
        <w:rPr>
          <w:bCs/>
          <w:lang w:val="pt-BR"/>
        </w:rPr>
        <w:t>Relatar ao síndico ou gestor condominial os reparos realizados e necessidades de intervenções técnicas especializadas.</w:t>
      </w:r>
    </w:p>
    <w:p w14:paraId="13BCAEB9" w14:textId="77777777" w:rsidR="00BA38BD" w:rsidRPr="00BA38BD" w:rsidRDefault="00BA38BD" w:rsidP="00BA38BD">
      <w:pPr>
        <w:ind w:left="360"/>
        <w:rPr>
          <w:bCs/>
          <w:lang w:val="pt-BR"/>
        </w:rPr>
      </w:pPr>
      <w:r w:rsidRPr="00BA38BD">
        <w:rPr>
          <w:bCs/>
          <w:lang w:val="pt-BR"/>
        </w:rPr>
        <w:pict w14:anchorId="439BD064">
          <v:rect id="_x0000_i1086" style="width:0;height:1.5pt" o:hralign="center" o:hrstd="t" o:hr="t" fillcolor="#a0a0a0" stroked="f"/>
        </w:pict>
      </w:r>
    </w:p>
    <w:p w14:paraId="4427530E" w14:textId="77777777" w:rsidR="00BA38BD" w:rsidRDefault="00BA38BD" w:rsidP="00BA38BD">
      <w:pPr>
        <w:ind w:left="360"/>
        <w:rPr>
          <w:b/>
          <w:bCs/>
          <w:lang w:val="pt-BR"/>
        </w:rPr>
      </w:pPr>
    </w:p>
    <w:p w14:paraId="4887A1B5" w14:textId="4415EFEF" w:rsidR="00BA38BD" w:rsidRPr="00BA38BD" w:rsidRDefault="00BA38BD" w:rsidP="00BA38BD">
      <w:pPr>
        <w:ind w:left="360"/>
        <w:rPr>
          <w:b/>
          <w:bCs/>
          <w:sz w:val="24"/>
          <w:szCs w:val="24"/>
          <w:lang w:val="pt-BR"/>
        </w:rPr>
      </w:pPr>
      <w:r w:rsidRPr="00BA38BD">
        <w:rPr>
          <w:b/>
          <w:bCs/>
          <w:sz w:val="24"/>
          <w:szCs w:val="24"/>
          <w:lang w:val="pt-BR"/>
        </w:rPr>
        <w:t>6. OBSERVAÇÕES</w:t>
      </w:r>
    </w:p>
    <w:p w14:paraId="1FBFCA20" w14:textId="77777777" w:rsidR="00BA38BD" w:rsidRPr="00BA38BD" w:rsidRDefault="00BA38BD" w:rsidP="00BA38BD">
      <w:pPr>
        <w:ind w:left="360"/>
        <w:rPr>
          <w:b/>
          <w:bCs/>
          <w:lang w:val="pt-BR"/>
        </w:rPr>
      </w:pPr>
    </w:p>
    <w:p w14:paraId="165386EE" w14:textId="77777777" w:rsidR="00BA38BD" w:rsidRPr="00BA38BD" w:rsidRDefault="00BA38BD" w:rsidP="00BA38BD">
      <w:pPr>
        <w:numPr>
          <w:ilvl w:val="0"/>
          <w:numId w:val="56"/>
        </w:numPr>
        <w:rPr>
          <w:bCs/>
          <w:lang w:val="pt-BR"/>
        </w:rPr>
      </w:pPr>
      <w:r w:rsidRPr="00BA38BD">
        <w:rPr>
          <w:bCs/>
          <w:lang w:val="pt-BR"/>
        </w:rPr>
        <w:t>Sempre utilizar EPIs para garantir a segurança do trabalhador.</w:t>
      </w:r>
    </w:p>
    <w:p w14:paraId="1D6C1AB3" w14:textId="77777777" w:rsidR="00BA38BD" w:rsidRPr="00BA38BD" w:rsidRDefault="00BA38BD" w:rsidP="00BA38BD">
      <w:pPr>
        <w:numPr>
          <w:ilvl w:val="0"/>
          <w:numId w:val="56"/>
        </w:numPr>
        <w:rPr>
          <w:bCs/>
          <w:lang w:val="pt-BR"/>
        </w:rPr>
      </w:pPr>
      <w:r w:rsidRPr="00BA38BD">
        <w:rPr>
          <w:bCs/>
          <w:lang w:val="pt-BR"/>
        </w:rPr>
        <w:t>Priorizar o uso de lâmpadas de LED, que oferecem maior durabilidade e economia.</w:t>
      </w:r>
    </w:p>
    <w:p w14:paraId="57490E62" w14:textId="77777777" w:rsidR="00BA38BD" w:rsidRPr="00BA38BD" w:rsidRDefault="00BA38BD" w:rsidP="00BA38BD">
      <w:pPr>
        <w:numPr>
          <w:ilvl w:val="0"/>
          <w:numId w:val="56"/>
        </w:numPr>
        <w:rPr>
          <w:bCs/>
          <w:lang w:val="pt-BR"/>
        </w:rPr>
      </w:pPr>
      <w:r w:rsidRPr="00BA38BD">
        <w:rPr>
          <w:bCs/>
          <w:lang w:val="pt-BR"/>
        </w:rPr>
        <w:t>Manter estoque mínimo de lâmpadas e sensores para reposição rápida.</w:t>
      </w:r>
    </w:p>
    <w:p w14:paraId="28B998C6" w14:textId="77777777" w:rsidR="00BA38BD" w:rsidRPr="00BA38BD" w:rsidRDefault="00BA38BD" w:rsidP="00BA38BD">
      <w:pPr>
        <w:numPr>
          <w:ilvl w:val="0"/>
          <w:numId w:val="56"/>
        </w:numPr>
        <w:rPr>
          <w:bCs/>
          <w:lang w:val="pt-BR"/>
        </w:rPr>
      </w:pPr>
      <w:r w:rsidRPr="00BA38BD">
        <w:rPr>
          <w:bCs/>
          <w:lang w:val="pt-BR"/>
        </w:rPr>
        <w:t>A inspeção de iluminação deve ser considerada uma rotina essencial para segurança do condomínio.</w:t>
      </w:r>
    </w:p>
    <w:p w14:paraId="7326AF3B" w14:textId="77777777" w:rsidR="00BA38BD" w:rsidRPr="00BA38BD" w:rsidRDefault="00BA38BD" w:rsidP="00BA38BD">
      <w:pPr>
        <w:numPr>
          <w:ilvl w:val="0"/>
          <w:numId w:val="56"/>
        </w:numPr>
        <w:rPr>
          <w:bCs/>
          <w:lang w:val="pt-BR"/>
        </w:rPr>
      </w:pPr>
      <w:r w:rsidRPr="00BA38BD">
        <w:rPr>
          <w:bCs/>
          <w:lang w:val="pt-BR"/>
        </w:rPr>
        <w:t>Em caso de falha elétrica complexa, acionar empresa especializada.</w:t>
      </w:r>
    </w:p>
    <w:p w14:paraId="2E1D5954" w14:textId="77777777" w:rsidR="00BA38BD" w:rsidRPr="00BA38BD" w:rsidRDefault="00BA38BD" w:rsidP="00BA38BD">
      <w:pPr>
        <w:ind w:left="360"/>
        <w:rPr>
          <w:bCs/>
          <w:lang w:val="pt-BR"/>
        </w:rPr>
      </w:pPr>
      <w:r w:rsidRPr="00BA38BD">
        <w:rPr>
          <w:bCs/>
          <w:lang w:val="pt-BR"/>
        </w:rPr>
        <w:pict w14:anchorId="4B966FC2">
          <v:rect id="_x0000_i1087" style="width:0;height:1.5pt" o:hralign="center" o:hrstd="t" o:hr="t" fillcolor="#a0a0a0" stroked="f"/>
        </w:pict>
      </w:r>
    </w:p>
    <w:p w14:paraId="01BF16E9" w14:textId="77777777" w:rsidR="00BA38BD" w:rsidRDefault="00BA38BD" w:rsidP="00BA38BD">
      <w:pPr>
        <w:ind w:left="360"/>
        <w:rPr>
          <w:b/>
          <w:bCs/>
          <w:lang w:val="pt-BR"/>
        </w:rPr>
      </w:pPr>
    </w:p>
    <w:p w14:paraId="36F8BEC3" w14:textId="2C87F6C2" w:rsidR="00BA38BD" w:rsidRPr="00BA38BD" w:rsidRDefault="00BA38BD" w:rsidP="00BA38BD">
      <w:pPr>
        <w:ind w:left="360"/>
        <w:rPr>
          <w:b/>
          <w:bCs/>
          <w:sz w:val="24"/>
          <w:szCs w:val="24"/>
          <w:lang w:val="pt-BR"/>
        </w:rPr>
      </w:pPr>
      <w:r w:rsidRPr="00BA38BD">
        <w:rPr>
          <w:b/>
          <w:bCs/>
          <w:sz w:val="24"/>
          <w:szCs w:val="24"/>
          <w:lang w:val="pt-BR"/>
        </w:rPr>
        <w:t>7. REFERÊNCIAS BIBLIOGRÁFICAS</w:t>
      </w:r>
    </w:p>
    <w:p w14:paraId="673538A9" w14:textId="77777777" w:rsidR="00BA38BD" w:rsidRPr="00BA38BD" w:rsidRDefault="00BA38BD" w:rsidP="00BA38BD">
      <w:pPr>
        <w:ind w:left="360"/>
        <w:rPr>
          <w:b/>
          <w:bCs/>
          <w:lang w:val="pt-BR"/>
        </w:rPr>
      </w:pPr>
    </w:p>
    <w:p w14:paraId="7FBB111C" w14:textId="3F93B514" w:rsidR="00BA38BD" w:rsidRDefault="00BA38BD" w:rsidP="00BA38BD">
      <w:pPr>
        <w:ind w:left="360"/>
        <w:rPr>
          <w:bCs/>
          <w:lang w:val="pt-BR"/>
        </w:rPr>
      </w:pPr>
      <w:r w:rsidRPr="00BA38BD">
        <w:rPr>
          <w:b/>
          <w:bCs/>
          <w:lang w:val="pt-BR"/>
        </w:rPr>
        <w:t>ABNT NBR 5410:2004 – Instalações elétricas de baixa tensão</w:t>
      </w:r>
      <w:r w:rsidRPr="00BA38BD">
        <w:rPr>
          <w:bCs/>
          <w:lang w:val="pt-BR"/>
        </w:rPr>
        <w:br/>
      </w:r>
      <w:hyperlink r:id="rId5" w:history="1">
        <w:r w:rsidRPr="00BA38BD">
          <w:rPr>
            <w:rStyle w:val="Hyperlink"/>
            <w:bCs/>
            <w:lang w:val="pt-BR"/>
          </w:rPr>
          <w:t>https://www.abntcatalogo.com.br/norma.aspx?ID=3332</w:t>
        </w:r>
      </w:hyperlink>
    </w:p>
    <w:p w14:paraId="41695670" w14:textId="77777777" w:rsidR="00BA38BD" w:rsidRPr="00BA38BD" w:rsidRDefault="00BA38BD" w:rsidP="00BA38BD">
      <w:pPr>
        <w:ind w:left="360"/>
        <w:rPr>
          <w:bCs/>
          <w:lang w:val="pt-BR"/>
        </w:rPr>
      </w:pPr>
    </w:p>
    <w:p w14:paraId="468C49F2" w14:textId="2C4D52CC" w:rsidR="00BA38BD" w:rsidRDefault="00BA38BD" w:rsidP="00BA38BD">
      <w:pPr>
        <w:ind w:left="360"/>
        <w:rPr>
          <w:bCs/>
          <w:lang w:val="pt-BR"/>
        </w:rPr>
      </w:pPr>
      <w:r w:rsidRPr="00BA38BD">
        <w:rPr>
          <w:b/>
          <w:bCs/>
          <w:lang w:val="pt-BR"/>
        </w:rPr>
        <w:t>NR 10 – Segurança em Instalações e Serviços em Eletricidade – Ministério do Trabalho</w:t>
      </w:r>
      <w:r w:rsidRPr="00BA38BD">
        <w:rPr>
          <w:bCs/>
          <w:lang w:val="pt-BR"/>
        </w:rPr>
        <w:br/>
      </w:r>
      <w:hyperlink r:id="rId6" w:history="1">
        <w:r w:rsidRPr="00BA38BD">
          <w:rPr>
            <w:rStyle w:val="Hyperlink"/>
            <w:bCs/>
            <w:lang w:val="pt-BR"/>
          </w:rPr>
          <w:t>https://www.gov.br/pt-br/servicos/nr-10-seguranca-em-instalacoes-e-servicos-em-eletricidade</w:t>
        </w:r>
      </w:hyperlink>
    </w:p>
    <w:p w14:paraId="765246EB" w14:textId="77777777" w:rsidR="00BA38BD" w:rsidRPr="00BA38BD" w:rsidRDefault="00BA38BD" w:rsidP="00BA38BD">
      <w:pPr>
        <w:ind w:left="360"/>
        <w:rPr>
          <w:bCs/>
          <w:lang w:val="pt-BR"/>
        </w:rPr>
      </w:pPr>
    </w:p>
    <w:p w14:paraId="0EFD9C9D" w14:textId="5C3781D5" w:rsidR="00BA38BD" w:rsidRDefault="00BA38BD" w:rsidP="00BA38BD">
      <w:pPr>
        <w:ind w:left="360"/>
        <w:rPr>
          <w:bCs/>
          <w:lang w:val="pt-BR"/>
        </w:rPr>
      </w:pPr>
      <w:proofErr w:type="spellStart"/>
      <w:r w:rsidRPr="00BA38BD">
        <w:rPr>
          <w:b/>
          <w:bCs/>
          <w:lang w:val="pt-BR"/>
        </w:rPr>
        <w:t>SindicoNet</w:t>
      </w:r>
      <w:proofErr w:type="spellEnd"/>
      <w:r w:rsidRPr="00BA38BD">
        <w:rPr>
          <w:b/>
          <w:bCs/>
          <w:lang w:val="pt-BR"/>
        </w:rPr>
        <w:t xml:space="preserve"> – Manutenção de iluminação em condomínios</w:t>
      </w:r>
      <w:r w:rsidRPr="00BA38BD">
        <w:rPr>
          <w:bCs/>
          <w:lang w:val="pt-BR"/>
        </w:rPr>
        <w:br/>
      </w:r>
      <w:hyperlink r:id="rId7" w:history="1">
        <w:r w:rsidRPr="00BA38BD">
          <w:rPr>
            <w:rStyle w:val="Hyperlink"/>
            <w:bCs/>
            <w:lang w:val="pt-BR"/>
          </w:rPr>
          <w:t>https://www.sindiconet.com.br/informese/iluminacao-condominio-manutencao</w:t>
        </w:r>
      </w:hyperlink>
    </w:p>
    <w:p w14:paraId="7F053A71" w14:textId="77777777" w:rsidR="00BA38BD" w:rsidRPr="00BA38BD" w:rsidRDefault="00BA38BD" w:rsidP="00BA38BD">
      <w:pPr>
        <w:ind w:left="360"/>
        <w:rPr>
          <w:bCs/>
          <w:lang w:val="pt-BR"/>
        </w:rPr>
      </w:pPr>
    </w:p>
    <w:p w14:paraId="326DE264" w14:textId="77777777" w:rsidR="00BA38BD" w:rsidRPr="00BA38BD" w:rsidRDefault="00BA38BD" w:rsidP="00BA38BD">
      <w:pPr>
        <w:ind w:left="360"/>
        <w:rPr>
          <w:bCs/>
          <w:lang w:val="pt-BR"/>
        </w:rPr>
      </w:pPr>
      <w:r w:rsidRPr="00BA38BD">
        <w:rPr>
          <w:b/>
          <w:bCs/>
          <w:lang w:val="pt-BR"/>
        </w:rPr>
        <w:t>CREA-SP – Boas práticas em manutenção predial</w:t>
      </w:r>
      <w:r w:rsidRPr="00BA38BD">
        <w:rPr>
          <w:bCs/>
          <w:lang w:val="pt-BR"/>
        </w:rPr>
        <w:br/>
      </w:r>
      <w:hyperlink r:id="rId8" w:tgtFrame="_new" w:history="1">
        <w:r w:rsidRPr="00BA38BD">
          <w:rPr>
            <w:rStyle w:val="Hyperlink"/>
            <w:bCs/>
            <w:lang w:val="pt-BR"/>
          </w:rPr>
          <w:t>https://www.creasp.org.br</w:t>
        </w:r>
      </w:hyperlink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BC6FF5"/>
    <w:multiLevelType w:val="multilevel"/>
    <w:tmpl w:val="CBD4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87C7F"/>
    <w:multiLevelType w:val="multilevel"/>
    <w:tmpl w:val="AAEA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4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756B69"/>
    <w:multiLevelType w:val="multilevel"/>
    <w:tmpl w:val="BA420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B724A5"/>
    <w:multiLevelType w:val="multilevel"/>
    <w:tmpl w:val="06903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116233"/>
    <w:multiLevelType w:val="multilevel"/>
    <w:tmpl w:val="0CF20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F9F3D0F"/>
    <w:multiLevelType w:val="multilevel"/>
    <w:tmpl w:val="30EE6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733B724D"/>
    <w:multiLevelType w:val="multilevel"/>
    <w:tmpl w:val="702E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504FA7"/>
    <w:multiLevelType w:val="multilevel"/>
    <w:tmpl w:val="021C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2C1510"/>
    <w:multiLevelType w:val="multilevel"/>
    <w:tmpl w:val="79CE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3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29"/>
  </w:num>
  <w:num w:numId="5" w16cid:durableId="1736195502">
    <w:abstractNumId w:val="32"/>
  </w:num>
  <w:num w:numId="6" w16cid:durableId="467816767">
    <w:abstractNumId w:val="11"/>
  </w:num>
  <w:num w:numId="7" w16cid:durableId="1640063979">
    <w:abstractNumId w:val="31"/>
  </w:num>
  <w:num w:numId="8" w16cid:durableId="992834510">
    <w:abstractNumId w:val="5"/>
  </w:num>
  <w:num w:numId="9" w16cid:durableId="1342317041">
    <w:abstractNumId w:val="14"/>
  </w:num>
  <w:num w:numId="10" w16cid:durableId="1787653155">
    <w:abstractNumId w:val="47"/>
  </w:num>
  <w:num w:numId="11" w16cid:durableId="548107610">
    <w:abstractNumId w:val="49"/>
  </w:num>
  <w:num w:numId="12" w16cid:durableId="1174763998">
    <w:abstractNumId w:val="34"/>
  </w:num>
  <w:num w:numId="13" w16cid:durableId="2049452361">
    <w:abstractNumId w:val="45"/>
  </w:num>
  <w:num w:numId="14" w16cid:durableId="149636802">
    <w:abstractNumId w:val="43"/>
  </w:num>
  <w:num w:numId="15" w16cid:durableId="112022815">
    <w:abstractNumId w:val="33"/>
  </w:num>
  <w:num w:numId="16" w16cid:durableId="330643024">
    <w:abstractNumId w:val="22"/>
  </w:num>
  <w:num w:numId="17" w16cid:durableId="859316265">
    <w:abstractNumId w:val="38"/>
  </w:num>
  <w:num w:numId="18" w16cid:durableId="1544830399">
    <w:abstractNumId w:val="37"/>
  </w:num>
  <w:num w:numId="19" w16cid:durableId="602496784">
    <w:abstractNumId w:val="2"/>
  </w:num>
  <w:num w:numId="20" w16cid:durableId="349839668">
    <w:abstractNumId w:val="50"/>
  </w:num>
  <w:num w:numId="21" w16cid:durableId="1888758481">
    <w:abstractNumId w:val="13"/>
  </w:num>
  <w:num w:numId="22" w16cid:durableId="1472333359">
    <w:abstractNumId w:val="56"/>
  </w:num>
  <w:num w:numId="23" w16cid:durableId="631328415">
    <w:abstractNumId w:val="54"/>
  </w:num>
  <w:num w:numId="24" w16cid:durableId="223609730">
    <w:abstractNumId w:val="42"/>
  </w:num>
  <w:num w:numId="25" w16cid:durableId="1022242917">
    <w:abstractNumId w:val="27"/>
  </w:num>
  <w:num w:numId="26" w16cid:durableId="1490898302">
    <w:abstractNumId w:val="40"/>
  </w:num>
  <w:num w:numId="27" w16cid:durableId="279186382">
    <w:abstractNumId w:val="21"/>
  </w:num>
  <w:num w:numId="28" w16cid:durableId="2038851448">
    <w:abstractNumId w:val="8"/>
  </w:num>
  <w:num w:numId="29" w16cid:durableId="266889104">
    <w:abstractNumId w:val="24"/>
  </w:num>
  <w:num w:numId="30" w16cid:durableId="1424688382">
    <w:abstractNumId w:val="30"/>
  </w:num>
  <w:num w:numId="31" w16cid:durableId="1169369356">
    <w:abstractNumId w:val="19"/>
  </w:num>
  <w:num w:numId="32" w16cid:durableId="733511544">
    <w:abstractNumId w:val="41"/>
  </w:num>
  <w:num w:numId="33" w16cid:durableId="345443218">
    <w:abstractNumId w:val="17"/>
  </w:num>
  <w:num w:numId="34" w16cid:durableId="1247610869">
    <w:abstractNumId w:val="15"/>
  </w:num>
  <w:num w:numId="35" w16cid:durableId="911156410">
    <w:abstractNumId w:val="44"/>
  </w:num>
  <w:num w:numId="36" w16cid:durableId="1675066455">
    <w:abstractNumId w:val="18"/>
  </w:num>
  <w:num w:numId="37" w16cid:durableId="1930191734">
    <w:abstractNumId w:val="53"/>
  </w:num>
  <w:num w:numId="38" w16cid:durableId="2037925891">
    <w:abstractNumId w:val="48"/>
  </w:num>
  <w:num w:numId="39" w16cid:durableId="1002858175">
    <w:abstractNumId w:val="46"/>
  </w:num>
  <w:num w:numId="40" w16cid:durableId="1063715377">
    <w:abstractNumId w:val="0"/>
  </w:num>
  <w:num w:numId="41" w16cid:durableId="1576742825">
    <w:abstractNumId w:val="10"/>
  </w:num>
  <w:num w:numId="42" w16cid:durableId="1192500719">
    <w:abstractNumId w:val="16"/>
  </w:num>
  <w:num w:numId="43" w16cid:durableId="1301379256">
    <w:abstractNumId w:val="1"/>
  </w:num>
  <w:num w:numId="44" w16cid:durableId="1718895460">
    <w:abstractNumId w:val="9"/>
  </w:num>
  <w:num w:numId="45" w16cid:durableId="1299412664">
    <w:abstractNumId w:val="6"/>
  </w:num>
  <w:num w:numId="46" w16cid:durableId="1736512964">
    <w:abstractNumId w:val="36"/>
  </w:num>
  <w:num w:numId="47" w16cid:durableId="941690804">
    <w:abstractNumId w:val="25"/>
  </w:num>
  <w:num w:numId="48" w16cid:durableId="341934012">
    <w:abstractNumId w:val="20"/>
  </w:num>
  <w:num w:numId="49" w16cid:durableId="1784378068">
    <w:abstractNumId w:val="12"/>
  </w:num>
  <w:num w:numId="50" w16cid:durableId="2100250661">
    <w:abstractNumId w:val="55"/>
  </w:num>
  <w:num w:numId="51" w16cid:durableId="1612056651">
    <w:abstractNumId w:val="51"/>
  </w:num>
  <w:num w:numId="52" w16cid:durableId="1203204015">
    <w:abstractNumId w:val="35"/>
  </w:num>
  <w:num w:numId="53" w16cid:durableId="1663390656">
    <w:abstractNumId w:val="39"/>
  </w:num>
  <w:num w:numId="54" w16cid:durableId="1108082919">
    <w:abstractNumId w:val="28"/>
  </w:num>
  <w:num w:numId="55" w16cid:durableId="1987734577">
    <w:abstractNumId w:val="26"/>
  </w:num>
  <w:num w:numId="56" w16cid:durableId="356665188">
    <w:abstractNumId w:val="52"/>
  </w:num>
  <w:num w:numId="57" w16cid:durableId="2280813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9B7E9C"/>
    <w:rsid w:val="00A01341"/>
    <w:rsid w:val="00A212AC"/>
    <w:rsid w:val="00A6144C"/>
    <w:rsid w:val="00AA3CAF"/>
    <w:rsid w:val="00B27862"/>
    <w:rsid w:val="00B96AD3"/>
    <w:rsid w:val="00BA38BD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asp.org.b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iluminacao-condominio-manutenca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br/pt-br/servicos/nr-10-seguranca-em-instalacoes-e-servicos-em-eletricidade" TargetMode="External"/><Relationship Id="rId5" Type="http://schemas.openxmlformats.org/officeDocument/2006/relationships/hyperlink" Target="https://www.abntcatalogo.com.br/norma.aspx?ID=333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615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2025-05-26T14:34:00Z</dcterms:created>
  <dcterms:modified xsi:type="dcterms:W3CDTF">2025-05-26T14:34:00Z</dcterms:modified>
</cp:coreProperties>
</file>