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7AF0339" w14:textId="43B6E150" w:rsidR="00FD3A2F" w:rsidRPr="00FD3A2F" w:rsidRDefault="00FD3A2F" w:rsidP="00FD3A2F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FD3A2F">
              <w:rPr>
                <w:lang w:val="pt-BR"/>
              </w:rPr>
              <w:t>INSTRUÇÃO AO PORTEIRO PARA LIDAR COM CONDÔMINOS AGRESSIVOS OU EMBRIAGADOS</w:t>
            </w:r>
          </w:p>
          <w:p w14:paraId="00000005" w14:textId="51140E94" w:rsidR="00C16F94" w:rsidRPr="00FD3A2F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5AB3DC3D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5C6056F9" w14:textId="4B142A6B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1. DEFINIÇÃO</w:t>
      </w:r>
    </w:p>
    <w:p w14:paraId="5CBD7883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76F57C00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t>Conjunto de orientações e ações que o porteiro deve seguir para lidar de forma segura, profissional e eficiente com condôminos que apresentem comportamento agressivo ou estejam sob efeito de álcool dentro do condomínio.</w:t>
      </w:r>
    </w:p>
    <w:p w14:paraId="42A2FB45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21927131">
          <v:rect id="_x0000_i1091" style="width:0;height:1.5pt" o:hralign="center" o:hrstd="t" o:hr="t" fillcolor="#a0a0a0" stroked="f"/>
        </w:pict>
      </w:r>
    </w:p>
    <w:p w14:paraId="2769F74C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018E55DF" w14:textId="69683307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2. OBJETIVO</w:t>
      </w:r>
    </w:p>
    <w:p w14:paraId="014633F0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4C80EA48" w14:textId="77777777" w:rsidR="00FD3A2F" w:rsidRPr="00FD3A2F" w:rsidRDefault="00FD3A2F" w:rsidP="00FD3A2F">
      <w:pPr>
        <w:numPr>
          <w:ilvl w:val="0"/>
          <w:numId w:val="33"/>
        </w:numPr>
        <w:rPr>
          <w:bCs/>
          <w:lang w:val="pt-BR"/>
        </w:rPr>
      </w:pPr>
      <w:r w:rsidRPr="00FD3A2F">
        <w:rPr>
          <w:bCs/>
          <w:lang w:val="pt-BR"/>
        </w:rPr>
        <w:t>Garantir a segurança e integridade física do porteiro, demais moradores e visitantes.</w:t>
      </w:r>
    </w:p>
    <w:p w14:paraId="08A8B4B0" w14:textId="77777777" w:rsidR="00FD3A2F" w:rsidRPr="00FD3A2F" w:rsidRDefault="00FD3A2F" w:rsidP="00FD3A2F">
      <w:pPr>
        <w:numPr>
          <w:ilvl w:val="0"/>
          <w:numId w:val="33"/>
        </w:numPr>
        <w:rPr>
          <w:bCs/>
          <w:lang w:val="pt-BR"/>
        </w:rPr>
      </w:pPr>
      <w:r w:rsidRPr="00FD3A2F">
        <w:rPr>
          <w:bCs/>
          <w:lang w:val="pt-BR"/>
        </w:rPr>
        <w:t>Minimizar conflitos e situações de risco dentro do condomínio.</w:t>
      </w:r>
    </w:p>
    <w:p w14:paraId="4B286B6D" w14:textId="77777777" w:rsidR="00FD3A2F" w:rsidRPr="00FD3A2F" w:rsidRDefault="00FD3A2F" w:rsidP="00FD3A2F">
      <w:pPr>
        <w:numPr>
          <w:ilvl w:val="0"/>
          <w:numId w:val="33"/>
        </w:numPr>
        <w:rPr>
          <w:bCs/>
          <w:lang w:val="pt-BR"/>
        </w:rPr>
      </w:pPr>
      <w:r w:rsidRPr="00FD3A2F">
        <w:rPr>
          <w:bCs/>
          <w:lang w:val="pt-BR"/>
        </w:rPr>
        <w:t>Promover atendimento respeitoso e adequado às situações de agressividade ou embriaguez.</w:t>
      </w:r>
    </w:p>
    <w:p w14:paraId="68AE03DF" w14:textId="77777777" w:rsidR="00FD3A2F" w:rsidRPr="00FD3A2F" w:rsidRDefault="00FD3A2F" w:rsidP="00FD3A2F">
      <w:pPr>
        <w:numPr>
          <w:ilvl w:val="0"/>
          <w:numId w:val="33"/>
        </w:numPr>
        <w:rPr>
          <w:bCs/>
          <w:lang w:val="pt-BR"/>
        </w:rPr>
      </w:pPr>
      <w:r w:rsidRPr="00FD3A2F">
        <w:rPr>
          <w:bCs/>
          <w:lang w:val="pt-BR"/>
        </w:rPr>
        <w:t>Documentar os eventos para futuras ações administrativas ou legais.</w:t>
      </w:r>
    </w:p>
    <w:p w14:paraId="76D76297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0A0D2432">
          <v:rect id="_x0000_i1092" style="width:0;height:1.5pt" o:hralign="center" o:hrstd="t" o:hr="t" fillcolor="#a0a0a0" stroked="f"/>
        </w:pict>
      </w:r>
    </w:p>
    <w:p w14:paraId="15F1D724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3FEE403A" w14:textId="428897CD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3. EXECUTANTES</w:t>
      </w:r>
    </w:p>
    <w:p w14:paraId="511DD208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3222D733" w14:textId="77777777" w:rsidR="00FD3A2F" w:rsidRPr="00FD3A2F" w:rsidRDefault="00FD3A2F" w:rsidP="00FD3A2F">
      <w:pPr>
        <w:numPr>
          <w:ilvl w:val="0"/>
          <w:numId w:val="34"/>
        </w:numPr>
        <w:rPr>
          <w:bCs/>
          <w:lang w:val="pt-BR"/>
        </w:rPr>
      </w:pPr>
      <w:r w:rsidRPr="00FD3A2F">
        <w:rPr>
          <w:bCs/>
          <w:lang w:val="pt-BR"/>
        </w:rPr>
        <w:t>Porteiros</w:t>
      </w:r>
    </w:p>
    <w:p w14:paraId="7DA6891A" w14:textId="77777777" w:rsidR="00FD3A2F" w:rsidRPr="00FD3A2F" w:rsidRDefault="00FD3A2F" w:rsidP="00FD3A2F">
      <w:pPr>
        <w:numPr>
          <w:ilvl w:val="0"/>
          <w:numId w:val="34"/>
        </w:numPr>
        <w:rPr>
          <w:bCs/>
          <w:lang w:val="pt-BR"/>
        </w:rPr>
      </w:pPr>
      <w:r w:rsidRPr="00FD3A2F">
        <w:rPr>
          <w:bCs/>
          <w:lang w:val="pt-BR"/>
        </w:rPr>
        <w:t>Equipe de segurança (quando aplicável)</w:t>
      </w:r>
    </w:p>
    <w:p w14:paraId="78E6B8E1" w14:textId="77777777" w:rsidR="00FD3A2F" w:rsidRPr="00FD3A2F" w:rsidRDefault="00FD3A2F" w:rsidP="00FD3A2F">
      <w:pPr>
        <w:numPr>
          <w:ilvl w:val="0"/>
          <w:numId w:val="34"/>
        </w:numPr>
        <w:rPr>
          <w:bCs/>
          <w:lang w:val="pt-BR"/>
        </w:rPr>
      </w:pPr>
      <w:r w:rsidRPr="00FD3A2F">
        <w:rPr>
          <w:bCs/>
          <w:lang w:val="pt-BR"/>
        </w:rPr>
        <w:t>Síndico ou zelador (para suporte e acompanhamento)</w:t>
      </w:r>
    </w:p>
    <w:p w14:paraId="464F9B7B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353238E7">
          <v:rect id="_x0000_i1093" style="width:0;height:1.5pt" o:hralign="center" o:hrstd="t" o:hr="t" fillcolor="#a0a0a0" stroked="f"/>
        </w:pict>
      </w:r>
    </w:p>
    <w:p w14:paraId="687CA3AD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770C8E61" w14:textId="2E04F6BD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4. MATERIAIS UTILIZADOS</w:t>
      </w:r>
    </w:p>
    <w:p w14:paraId="67E7C4CF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37BF1121" w14:textId="77777777" w:rsidR="00FD3A2F" w:rsidRPr="00FD3A2F" w:rsidRDefault="00FD3A2F" w:rsidP="00FD3A2F">
      <w:pPr>
        <w:numPr>
          <w:ilvl w:val="0"/>
          <w:numId w:val="35"/>
        </w:numPr>
        <w:rPr>
          <w:bCs/>
          <w:lang w:val="pt-BR"/>
        </w:rPr>
      </w:pPr>
      <w:r w:rsidRPr="00FD3A2F">
        <w:rPr>
          <w:bCs/>
          <w:lang w:val="pt-BR"/>
        </w:rPr>
        <w:t>Livro de ocorrências para registro dos eventos</w:t>
      </w:r>
    </w:p>
    <w:p w14:paraId="3800FC6D" w14:textId="77777777" w:rsidR="00FD3A2F" w:rsidRPr="00FD3A2F" w:rsidRDefault="00FD3A2F" w:rsidP="00FD3A2F">
      <w:pPr>
        <w:numPr>
          <w:ilvl w:val="0"/>
          <w:numId w:val="35"/>
        </w:numPr>
        <w:rPr>
          <w:bCs/>
          <w:lang w:val="pt-BR"/>
        </w:rPr>
      </w:pPr>
      <w:r w:rsidRPr="00FD3A2F">
        <w:rPr>
          <w:bCs/>
          <w:lang w:val="pt-BR"/>
        </w:rPr>
        <w:t>Telefone para comunicação interna e externa</w:t>
      </w:r>
    </w:p>
    <w:p w14:paraId="18E0A87C" w14:textId="77777777" w:rsidR="00FD3A2F" w:rsidRPr="00FD3A2F" w:rsidRDefault="00FD3A2F" w:rsidP="00FD3A2F">
      <w:pPr>
        <w:numPr>
          <w:ilvl w:val="0"/>
          <w:numId w:val="35"/>
        </w:numPr>
        <w:rPr>
          <w:bCs/>
          <w:lang w:val="pt-BR"/>
        </w:rPr>
      </w:pPr>
      <w:r w:rsidRPr="00FD3A2F">
        <w:rPr>
          <w:bCs/>
          <w:lang w:val="pt-BR"/>
        </w:rPr>
        <w:t>Equipamentos de comunicação (rádio, interfone)</w:t>
      </w:r>
    </w:p>
    <w:p w14:paraId="7DAC4A13" w14:textId="77777777" w:rsidR="00FD3A2F" w:rsidRPr="00FD3A2F" w:rsidRDefault="00FD3A2F" w:rsidP="00FD3A2F">
      <w:pPr>
        <w:numPr>
          <w:ilvl w:val="0"/>
          <w:numId w:val="35"/>
        </w:numPr>
        <w:rPr>
          <w:bCs/>
          <w:lang w:val="pt-BR"/>
        </w:rPr>
      </w:pPr>
      <w:r w:rsidRPr="00FD3A2F">
        <w:rPr>
          <w:bCs/>
          <w:lang w:val="pt-BR"/>
        </w:rPr>
        <w:t>Manual de conduta e procedimento de segurança do condomínio</w:t>
      </w:r>
    </w:p>
    <w:p w14:paraId="55A2C179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62BDCC3C">
          <v:rect id="_x0000_i1094" style="width:0;height:1.5pt" o:hralign="center" o:hrstd="t" o:hr="t" fillcolor="#a0a0a0" stroked="f"/>
        </w:pict>
      </w:r>
    </w:p>
    <w:p w14:paraId="6D4BCFB2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5FE5217C" w14:textId="67F586A4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5. DESCRIÇÃO DO PROCEDIMENTO</w:t>
      </w:r>
    </w:p>
    <w:p w14:paraId="1133CA8B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74428CC7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2650FD3B">
          <v:rect id="_x0000_i1095" style="width:0;height:1.5pt" o:hralign="center" o:hrstd="t" o:hr="t" fillcolor="#a0a0a0" stroked="f"/>
        </w:pict>
      </w:r>
    </w:p>
    <w:p w14:paraId="381F9C5D" w14:textId="77777777" w:rsidR="00FD3A2F" w:rsidRPr="00FD3A2F" w:rsidRDefault="00FD3A2F" w:rsidP="00FD3A2F">
      <w:pPr>
        <w:ind w:left="360"/>
        <w:rPr>
          <w:b/>
          <w:bCs/>
          <w:lang w:val="pt-BR"/>
        </w:rPr>
      </w:pPr>
      <w:r w:rsidRPr="00FD3A2F">
        <w:rPr>
          <w:b/>
          <w:bCs/>
          <w:lang w:val="pt-BR"/>
        </w:rPr>
        <w:t>5.1. Identificação da situação</w:t>
      </w:r>
    </w:p>
    <w:p w14:paraId="2FBE6F2F" w14:textId="77777777" w:rsidR="00FD3A2F" w:rsidRPr="00FD3A2F" w:rsidRDefault="00FD3A2F" w:rsidP="00FD3A2F">
      <w:pPr>
        <w:numPr>
          <w:ilvl w:val="0"/>
          <w:numId w:val="36"/>
        </w:numPr>
        <w:rPr>
          <w:bCs/>
          <w:lang w:val="pt-BR"/>
        </w:rPr>
      </w:pPr>
      <w:r w:rsidRPr="00FD3A2F">
        <w:rPr>
          <w:bCs/>
          <w:lang w:val="pt-BR"/>
        </w:rPr>
        <w:t>O porteiro deve manter postura calma e profissional ao perceber comportamento agressivo ou sinais visíveis de embriaguez (fala alterada, dificuldade motora, odor de álcool).</w:t>
      </w:r>
    </w:p>
    <w:p w14:paraId="37BC17EB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0C0F7556">
          <v:rect id="_x0000_i1096" style="width:0;height:1.5pt" o:hralign="center" o:hrstd="t" o:hr="t" fillcolor="#a0a0a0" stroked="f"/>
        </w:pict>
      </w:r>
    </w:p>
    <w:p w14:paraId="45EE74E7" w14:textId="77777777" w:rsidR="00FD3A2F" w:rsidRPr="00FD3A2F" w:rsidRDefault="00FD3A2F" w:rsidP="00FD3A2F">
      <w:pPr>
        <w:ind w:left="360"/>
        <w:rPr>
          <w:b/>
          <w:bCs/>
          <w:lang w:val="pt-BR"/>
        </w:rPr>
      </w:pPr>
      <w:r w:rsidRPr="00FD3A2F">
        <w:rPr>
          <w:b/>
          <w:bCs/>
          <w:lang w:val="pt-BR"/>
        </w:rPr>
        <w:t>5.2. Abordagem inicial</w:t>
      </w:r>
    </w:p>
    <w:p w14:paraId="68079649" w14:textId="77777777" w:rsidR="00FD3A2F" w:rsidRPr="00FD3A2F" w:rsidRDefault="00FD3A2F" w:rsidP="00FD3A2F">
      <w:pPr>
        <w:numPr>
          <w:ilvl w:val="0"/>
          <w:numId w:val="37"/>
        </w:numPr>
        <w:rPr>
          <w:bCs/>
          <w:lang w:val="pt-BR"/>
        </w:rPr>
      </w:pPr>
      <w:r w:rsidRPr="00FD3A2F">
        <w:rPr>
          <w:bCs/>
          <w:lang w:val="pt-BR"/>
        </w:rPr>
        <w:t>Abordar o condômino de forma respeitosa e tranquila, evitando confrontos ou provocações.</w:t>
      </w:r>
    </w:p>
    <w:p w14:paraId="061D5C98" w14:textId="77777777" w:rsidR="00FD3A2F" w:rsidRPr="00FD3A2F" w:rsidRDefault="00FD3A2F" w:rsidP="00FD3A2F">
      <w:pPr>
        <w:numPr>
          <w:ilvl w:val="0"/>
          <w:numId w:val="37"/>
        </w:numPr>
        <w:rPr>
          <w:bCs/>
          <w:lang w:val="pt-BR"/>
        </w:rPr>
      </w:pPr>
      <w:r w:rsidRPr="00FD3A2F">
        <w:rPr>
          <w:bCs/>
          <w:lang w:val="pt-BR"/>
        </w:rPr>
        <w:t>Informar que está disponível para ajudar, mas que o comportamento deve ser moderado para preservar a segurança de todos.</w:t>
      </w:r>
    </w:p>
    <w:p w14:paraId="2F75E02D" w14:textId="77777777" w:rsidR="00FD3A2F" w:rsidRPr="00FD3A2F" w:rsidRDefault="00FD3A2F" w:rsidP="00FD3A2F">
      <w:pPr>
        <w:numPr>
          <w:ilvl w:val="0"/>
          <w:numId w:val="37"/>
        </w:numPr>
        <w:rPr>
          <w:bCs/>
          <w:lang w:val="pt-BR"/>
        </w:rPr>
      </w:pPr>
      <w:r w:rsidRPr="00FD3A2F">
        <w:rPr>
          <w:bCs/>
          <w:lang w:val="pt-BR"/>
        </w:rPr>
        <w:t>Se necessário, solicitar que o condômino se retire do local comum ou aguarde em local reservado, se houver.</w:t>
      </w:r>
    </w:p>
    <w:p w14:paraId="5825F796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481520DC">
          <v:rect id="_x0000_i1097" style="width:0;height:1.5pt" o:hralign="center" o:hrstd="t" o:hr="t" fillcolor="#a0a0a0" stroked="f"/>
        </w:pict>
      </w:r>
    </w:p>
    <w:p w14:paraId="43981C25" w14:textId="77777777" w:rsidR="00FD3A2F" w:rsidRPr="00FD3A2F" w:rsidRDefault="00FD3A2F" w:rsidP="00FD3A2F">
      <w:pPr>
        <w:ind w:left="360"/>
        <w:rPr>
          <w:b/>
          <w:bCs/>
          <w:lang w:val="pt-BR"/>
        </w:rPr>
      </w:pPr>
      <w:r w:rsidRPr="00FD3A2F">
        <w:rPr>
          <w:b/>
          <w:bCs/>
          <w:lang w:val="pt-BR"/>
        </w:rPr>
        <w:t>5.3. Solicitação de auxílio</w:t>
      </w:r>
    </w:p>
    <w:p w14:paraId="3D7C8B70" w14:textId="77777777" w:rsidR="00FD3A2F" w:rsidRPr="00FD3A2F" w:rsidRDefault="00FD3A2F" w:rsidP="00FD3A2F">
      <w:pPr>
        <w:numPr>
          <w:ilvl w:val="0"/>
          <w:numId w:val="38"/>
        </w:numPr>
        <w:rPr>
          <w:bCs/>
          <w:lang w:val="pt-BR"/>
        </w:rPr>
      </w:pPr>
      <w:r w:rsidRPr="00FD3A2F">
        <w:rPr>
          <w:bCs/>
          <w:lang w:val="pt-BR"/>
        </w:rPr>
        <w:t xml:space="preserve">Caso o porteiro sinta que a situação está fora de seu controle, solicitar apoio imediato da equipe de </w:t>
      </w:r>
      <w:r w:rsidRPr="00FD3A2F">
        <w:rPr>
          <w:bCs/>
          <w:lang w:val="pt-BR"/>
        </w:rPr>
        <w:lastRenderedPageBreak/>
        <w:t>segurança ou do zelador/síndico.</w:t>
      </w:r>
    </w:p>
    <w:p w14:paraId="6DFE12EA" w14:textId="3E29BA64" w:rsidR="00FD3A2F" w:rsidRPr="00FD3A2F" w:rsidRDefault="00FD3A2F" w:rsidP="00FD3A2F">
      <w:pPr>
        <w:numPr>
          <w:ilvl w:val="0"/>
          <w:numId w:val="38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0C2758" wp14:editId="260F8E29">
                <wp:simplePos x="0" y="0"/>
                <wp:positionH relativeFrom="margin">
                  <wp:align>center</wp:align>
                </wp:positionH>
                <wp:positionV relativeFrom="paragraph">
                  <wp:posOffset>-619932</wp:posOffset>
                </wp:positionV>
                <wp:extent cx="6591935" cy="9942163"/>
                <wp:effectExtent l="0" t="0" r="0" b="2540"/>
                <wp:wrapNone/>
                <wp:docPr id="182163860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421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66C72" id="Forma Livre: Forma 2" o:spid="_x0000_s1026" style="position:absolute;margin-left:0;margin-top:-48.8pt;width:519.05pt;height:782.8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D3A2F">
        <w:rPr>
          <w:bCs/>
          <w:lang w:val="pt-BR"/>
        </w:rPr>
        <w:t>Em situações graves ou que apresentem risco, acionar as autoridades competentes (polícia) conforme protocolo do condomínio.</w:t>
      </w:r>
    </w:p>
    <w:p w14:paraId="472882EF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6D9A6FBC">
          <v:rect id="_x0000_i1098" style="width:0;height:1.5pt" o:hralign="center" o:hrstd="t" o:hr="t" fillcolor="#a0a0a0" stroked="f"/>
        </w:pict>
      </w:r>
    </w:p>
    <w:p w14:paraId="7833E243" w14:textId="77777777" w:rsidR="00FD3A2F" w:rsidRPr="00FD3A2F" w:rsidRDefault="00FD3A2F" w:rsidP="00FD3A2F">
      <w:pPr>
        <w:ind w:left="360"/>
        <w:rPr>
          <w:b/>
          <w:bCs/>
          <w:lang w:val="pt-BR"/>
        </w:rPr>
      </w:pPr>
      <w:r w:rsidRPr="00FD3A2F">
        <w:rPr>
          <w:b/>
          <w:bCs/>
          <w:lang w:val="pt-BR"/>
        </w:rPr>
        <w:t>5.4. Registro da ocorrência</w:t>
      </w:r>
    </w:p>
    <w:p w14:paraId="797C2391" w14:textId="77777777" w:rsidR="00FD3A2F" w:rsidRPr="00FD3A2F" w:rsidRDefault="00FD3A2F" w:rsidP="00FD3A2F">
      <w:pPr>
        <w:numPr>
          <w:ilvl w:val="0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Registrar detalhadamente no livro de ocorrências:</w:t>
      </w:r>
    </w:p>
    <w:p w14:paraId="2A6D5C00" w14:textId="77777777" w:rsidR="00FD3A2F" w:rsidRPr="00FD3A2F" w:rsidRDefault="00FD3A2F" w:rsidP="00FD3A2F">
      <w:pPr>
        <w:numPr>
          <w:ilvl w:val="1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Data, hora e local da situação</w:t>
      </w:r>
    </w:p>
    <w:p w14:paraId="406F3C40" w14:textId="77777777" w:rsidR="00FD3A2F" w:rsidRPr="00FD3A2F" w:rsidRDefault="00FD3A2F" w:rsidP="00FD3A2F">
      <w:pPr>
        <w:numPr>
          <w:ilvl w:val="1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Nome do condômino (se identificado)</w:t>
      </w:r>
    </w:p>
    <w:p w14:paraId="06672B56" w14:textId="77777777" w:rsidR="00FD3A2F" w:rsidRPr="00FD3A2F" w:rsidRDefault="00FD3A2F" w:rsidP="00FD3A2F">
      <w:pPr>
        <w:numPr>
          <w:ilvl w:val="1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Descrição do comportamento agressivo ou sinais de embriaguez</w:t>
      </w:r>
    </w:p>
    <w:p w14:paraId="3EF62BAE" w14:textId="77777777" w:rsidR="00FD3A2F" w:rsidRPr="00FD3A2F" w:rsidRDefault="00FD3A2F" w:rsidP="00FD3A2F">
      <w:pPr>
        <w:numPr>
          <w:ilvl w:val="1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Medidas tomadas pelo porteiro</w:t>
      </w:r>
    </w:p>
    <w:p w14:paraId="04F676D9" w14:textId="77777777" w:rsidR="00FD3A2F" w:rsidRPr="00FD3A2F" w:rsidRDefault="00FD3A2F" w:rsidP="00FD3A2F">
      <w:pPr>
        <w:numPr>
          <w:ilvl w:val="1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Intervenções da equipe de segurança ou autoridades, se houver</w:t>
      </w:r>
    </w:p>
    <w:p w14:paraId="7E3A24FE" w14:textId="77777777" w:rsidR="00FD3A2F" w:rsidRPr="00FD3A2F" w:rsidRDefault="00FD3A2F" w:rsidP="00FD3A2F">
      <w:pPr>
        <w:numPr>
          <w:ilvl w:val="1"/>
          <w:numId w:val="39"/>
        </w:numPr>
        <w:rPr>
          <w:bCs/>
          <w:lang w:val="pt-BR"/>
        </w:rPr>
      </w:pPr>
      <w:r w:rsidRPr="00FD3A2F">
        <w:rPr>
          <w:bCs/>
          <w:lang w:val="pt-BR"/>
        </w:rPr>
        <w:t>Resultado final da ocorrência</w:t>
      </w:r>
    </w:p>
    <w:p w14:paraId="17AA0D07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58BD7B01">
          <v:rect id="_x0000_i1099" style="width:0;height:1.5pt" o:hralign="center" o:hrstd="t" o:hr="t" fillcolor="#a0a0a0" stroked="f"/>
        </w:pict>
      </w:r>
    </w:p>
    <w:p w14:paraId="71C2769E" w14:textId="77777777" w:rsidR="00FD3A2F" w:rsidRPr="00FD3A2F" w:rsidRDefault="00FD3A2F" w:rsidP="00FD3A2F">
      <w:pPr>
        <w:ind w:left="360"/>
        <w:rPr>
          <w:b/>
          <w:bCs/>
          <w:lang w:val="pt-BR"/>
        </w:rPr>
      </w:pPr>
      <w:r w:rsidRPr="00FD3A2F">
        <w:rPr>
          <w:b/>
          <w:bCs/>
          <w:lang w:val="pt-BR"/>
        </w:rPr>
        <w:t>5.5. Pós-ocorrência</w:t>
      </w:r>
    </w:p>
    <w:p w14:paraId="4C4D8AA0" w14:textId="77777777" w:rsidR="00FD3A2F" w:rsidRPr="00FD3A2F" w:rsidRDefault="00FD3A2F" w:rsidP="00FD3A2F">
      <w:pPr>
        <w:numPr>
          <w:ilvl w:val="0"/>
          <w:numId w:val="40"/>
        </w:numPr>
        <w:rPr>
          <w:bCs/>
          <w:lang w:val="pt-BR"/>
        </w:rPr>
      </w:pPr>
      <w:r w:rsidRPr="00FD3A2F">
        <w:rPr>
          <w:bCs/>
          <w:lang w:val="pt-BR"/>
        </w:rPr>
        <w:t>Informar ao síndico/zelador sobre o ocorrido para que sejam tomadas providências administrativas ou preventivas.</w:t>
      </w:r>
    </w:p>
    <w:p w14:paraId="55CC0672" w14:textId="77777777" w:rsidR="00FD3A2F" w:rsidRPr="00FD3A2F" w:rsidRDefault="00FD3A2F" w:rsidP="00FD3A2F">
      <w:pPr>
        <w:numPr>
          <w:ilvl w:val="0"/>
          <w:numId w:val="40"/>
        </w:numPr>
        <w:rPr>
          <w:bCs/>
          <w:lang w:val="pt-BR"/>
        </w:rPr>
      </w:pPr>
      <w:r w:rsidRPr="00FD3A2F">
        <w:rPr>
          <w:bCs/>
          <w:lang w:val="pt-BR"/>
        </w:rPr>
        <w:t>Participar de treinamentos periódicos sobre manejo de conflitos e segurança pessoal.</w:t>
      </w:r>
    </w:p>
    <w:p w14:paraId="0F2039F4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7824AB01">
          <v:rect id="_x0000_i1100" style="width:0;height:1.5pt" o:hralign="center" o:hrstd="t" o:hr="t" fillcolor="#a0a0a0" stroked="f"/>
        </w:pict>
      </w:r>
    </w:p>
    <w:p w14:paraId="642767C6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625C06C0" w14:textId="11DE79E4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6. OBSERVAÇÕES</w:t>
      </w:r>
    </w:p>
    <w:p w14:paraId="5F5AC473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7F7BEE08" w14:textId="77777777" w:rsidR="00FD3A2F" w:rsidRPr="00FD3A2F" w:rsidRDefault="00FD3A2F" w:rsidP="00FD3A2F">
      <w:pPr>
        <w:numPr>
          <w:ilvl w:val="0"/>
          <w:numId w:val="41"/>
        </w:numPr>
        <w:rPr>
          <w:bCs/>
          <w:lang w:val="pt-BR"/>
        </w:rPr>
      </w:pPr>
      <w:r w:rsidRPr="00FD3A2F">
        <w:rPr>
          <w:bCs/>
          <w:lang w:val="pt-BR"/>
        </w:rPr>
        <w:t>O porteiro nunca deve tentar conter fisicamente o condômino agressivo, salvo em casos extremos para defesa pessoal, e sempre com cautela.</w:t>
      </w:r>
    </w:p>
    <w:p w14:paraId="50679387" w14:textId="77777777" w:rsidR="00FD3A2F" w:rsidRPr="00FD3A2F" w:rsidRDefault="00FD3A2F" w:rsidP="00FD3A2F">
      <w:pPr>
        <w:numPr>
          <w:ilvl w:val="0"/>
          <w:numId w:val="41"/>
        </w:numPr>
        <w:rPr>
          <w:bCs/>
          <w:lang w:val="pt-BR"/>
        </w:rPr>
      </w:pPr>
      <w:r w:rsidRPr="00FD3A2F">
        <w:rPr>
          <w:bCs/>
          <w:lang w:val="pt-BR"/>
        </w:rPr>
        <w:t>A comunicação deve ser sempre clara, firme, porém respeitosa.</w:t>
      </w:r>
    </w:p>
    <w:p w14:paraId="30938E2A" w14:textId="77777777" w:rsidR="00FD3A2F" w:rsidRPr="00FD3A2F" w:rsidRDefault="00FD3A2F" w:rsidP="00FD3A2F">
      <w:pPr>
        <w:numPr>
          <w:ilvl w:val="0"/>
          <w:numId w:val="41"/>
        </w:numPr>
        <w:rPr>
          <w:bCs/>
          <w:lang w:val="pt-BR"/>
        </w:rPr>
      </w:pPr>
      <w:r w:rsidRPr="00FD3A2F">
        <w:rPr>
          <w:bCs/>
          <w:lang w:val="pt-BR"/>
        </w:rPr>
        <w:t>Evitar o uso de palavras que possam inflamar a situação.</w:t>
      </w:r>
    </w:p>
    <w:p w14:paraId="27C1BF38" w14:textId="77777777" w:rsidR="00FD3A2F" w:rsidRPr="00FD3A2F" w:rsidRDefault="00FD3A2F" w:rsidP="00FD3A2F">
      <w:pPr>
        <w:numPr>
          <w:ilvl w:val="0"/>
          <w:numId w:val="41"/>
        </w:numPr>
        <w:rPr>
          <w:bCs/>
          <w:lang w:val="pt-BR"/>
        </w:rPr>
      </w:pPr>
      <w:r w:rsidRPr="00FD3A2F">
        <w:rPr>
          <w:bCs/>
          <w:lang w:val="pt-BR"/>
        </w:rPr>
        <w:t>O registro no livro de ocorrências é fundamental para respaldo jurídico e administrativo.</w:t>
      </w:r>
    </w:p>
    <w:p w14:paraId="4ED198A4" w14:textId="77777777" w:rsidR="00FD3A2F" w:rsidRPr="00FD3A2F" w:rsidRDefault="00FD3A2F" w:rsidP="00FD3A2F">
      <w:pPr>
        <w:numPr>
          <w:ilvl w:val="0"/>
          <w:numId w:val="41"/>
        </w:numPr>
        <w:rPr>
          <w:bCs/>
          <w:lang w:val="pt-BR"/>
        </w:rPr>
      </w:pPr>
      <w:r w:rsidRPr="00FD3A2F">
        <w:rPr>
          <w:bCs/>
          <w:lang w:val="pt-BR"/>
        </w:rPr>
        <w:t>O condomínio deve garantir suporte e treinamentos adequados para a equipe de portaria.</w:t>
      </w:r>
    </w:p>
    <w:p w14:paraId="59D9A87D" w14:textId="77777777" w:rsidR="00FD3A2F" w:rsidRP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pict w14:anchorId="31C136CE">
          <v:rect id="_x0000_i1101" style="width:0;height:1.5pt" o:hralign="center" o:hrstd="t" o:hr="t" fillcolor="#a0a0a0" stroked="f"/>
        </w:pict>
      </w:r>
    </w:p>
    <w:p w14:paraId="3D27ED3E" w14:textId="77777777" w:rsidR="00FD3A2F" w:rsidRDefault="00FD3A2F" w:rsidP="00FD3A2F">
      <w:pPr>
        <w:ind w:left="360"/>
        <w:rPr>
          <w:b/>
          <w:bCs/>
          <w:lang w:val="pt-BR"/>
        </w:rPr>
      </w:pPr>
    </w:p>
    <w:p w14:paraId="0E21A63E" w14:textId="5290B71C" w:rsidR="00FD3A2F" w:rsidRPr="00FD3A2F" w:rsidRDefault="00FD3A2F" w:rsidP="00FD3A2F">
      <w:pPr>
        <w:ind w:left="360"/>
        <w:rPr>
          <w:b/>
          <w:bCs/>
          <w:sz w:val="24"/>
          <w:szCs w:val="24"/>
          <w:lang w:val="pt-BR"/>
        </w:rPr>
      </w:pPr>
      <w:r w:rsidRPr="00FD3A2F">
        <w:rPr>
          <w:b/>
          <w:bCs/>
          <w:sz w:val="24"/>
          <w:szCs w:val="24"/>
          <w:lang w:val="pt-BR"/>
        </w:rPr>
        <w:t>7. REFERÊNCIAS BIBLIOGRÁFICAS</w:t>
      </w:r>
    </w:p>
    <w:p w14:paraId="0AC7A1DE" w14:textId="77777777" w:rsidR="00FD3A2F" w:rsidRPr="00FD3A2F" w:rsidRDefault="00FD3A2F" w:rsidP="00FD3A2F">
      <w:pPr>
        <w:ind w:left="360"/>
        <w:rPr>
          <w:b/>
          <w:bCs/>
          <w:lang w:val="pt-BR"/>
        </w:rPr>
      </w:pPr>
    </w:p>
    <w:p w14:paraId="3BF36267" w14:textId="506217A5" w:rsid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t xml:space="preserve">Manual de Segurança para Condomínios – </w:t>
      </w:r>
      <w:proofErr w:type="spellStart"/>
      <w:r w:rsidRPr="00FD3A2F">
        <w:rPr>
          <w:bCs/>
          <w:lang w:val="pt-BR"/>
        </w:rPr>
        <w:t>SindicoNet</w:t>
      </w:r>
      <w:proofErr w:type="spellEnd"/>
      <w:r w:rsidRPr="00FD3A2F">
        <w:rPr>
          <w:bCs/>
          <w:lang w:val="pt-BR"/>
        </w:rPr>
        <w:br/>
      </w:r>
      <w:hyperlink r:id="rId5" w:history="1">
        <w:r w:rsidRPr="00FD3A2F">
          <w:rPr>
            <w:rStyle w:val="Hyperlink"/>
            <w:bCs/>
            <w:lang w:val="pt-BR"/>
          </w:rPr>
          <w:t>https://www.sindiconet.com.br/informese/seguranca-em-condominios</w:t>
        </w:r>
      </w:hyperlink>
    </w:p>
    <w:p w14:paraId="0C3CF1DD" w14:textId="77777777" w:rsidR="00FD3A2F" w:rsidRPr="00FD3A2F" w:rsidRDefault="00FD3A2F" w:rsidP="00FD3A2F">
      <w:pPr>
        <w:ind w:left="360"/>
        <w:rPr>
          <w:bCs/>
          <w:lang w:val="pt-BR"/>
        </w:rPr>
      </w:pPr>
    </w:p>
    <w:p w14:paraId="0312E702" w14:textId="77777777" w:rsid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t>Guia para Gestão de Conflitos e Segurança em Condomínios – Secovi-SP</w:t>
      </w:r>
      <w:r w:rsidRPr="00FD3A2F">
        <w:rPr>
          <w:bCs/>
          <w:lang w:val="pt-BR"/>
        </w:rPr>
        <w:br/>
      </w:r>
      <w:hyperlink r:id="rId6" w:tgtFrame="_new" w:history="1">
        <w:r w:rsidRPr="00FD3A2F">
          <w:rPr>
            <w:rStyle w:val="Hyperlink"/>
            <w:bCs/>
            <w:lang w:val="pt-BR"/>
          </w:rPr>
          <w:t>https://www.secovi.com.br</w:t>
        </w:r>
      </w:hyperlink>
    </w:p>
    <w:p w14:paraId="26C75EE5" w14:textId="77777777" w:rsidR="00FD3A2F" w:rsidRPr="00FD3A2F" w:rsidRDefault="00FD3A2F" w:rsidP="00FD3A2F">
      <w:pPr>
        <w:ind w:left="360"/>
        <w:rPr>
          <w:bCs/>
          <w:lang w:val="pt-BR"/>
        </w:rPr>
      </w:pPr>
    </w:p>
    <w:p w14:paraId="0734E630" w14:textId="38125AE4" w:rsid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t>Código Civil Brasileiro – Gestão condominial (Lei nº 10.406/2002)</w:t>
      </w:r>
      <w:r w:rsidRPr="00FD3A2F">
        <w:rPr>
          <w:bCs/>
          <w:lang w:val="pt-BR"/>
        </w:rPr>
        <w:br/>
      </w:r>
      <w:hyperlink r:id="rId7" w:history="1">
        <w:r w:rsidRPr="00FD3A2F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3BCFE7A3" w14:textId="77777777" w:rsidR="00FD3A2F" w:rsidRPr="00FD3A2F" w:rsidRDefault="00FD3A2F" w:rsidP="00FD3A2F">
      <w:pPr>
        <w:ind w:left="360"/>
        <w:rPr>
          <w:bCs/>
          <w:lang w:val="pt-BR"/>
        </w:rPr>
      </w:pPr>
    </w:p>
    <w:p w14:paraId="136F643C" w14:textId="253B15F2" w:rsidR="00FD3A2F" w:rsidRDefault="00FD3A2F" w:rsidP="00FD3A2F">
      <w:pPr>
        <w:ind w:left="360"/>
        <w:rPr>
          <w:bCs/>
          <w:lang w:val="pt-BR"/>
        </w:rPr>
      </w:pPr>
      <w:r w:rsidRPr="00FD3A2F">
        <w:rPr>
          <w:bCs/>
          <w:lang w:val="pt-BR"/>
        </w:rPr>
        <w:t>Artigo sobre Manejo de Situações de Conflito em Condomínios – Revista Segurança</w:t>
      </w:r>
      <w:r w:rsidRPr="00FD3A2F">
        <w:rPr>
          <w:bCs/>
          <w:lang w:val="pt-BR"/>
        </w:rPr>
        <w:br/>
      </w:r>
      <w:hyperlink r:id="rId8" w:history="1">
        <w:r w:rsidRPr="00FD3A2F">
          <w:rPr>
            <w:rStyle w:val="Hyperlink"/>
            <w:bCs/>
            <w:lang w:val="pt-BR"/>
          </w:rPr>
          <w:t>https://revistaseguranca.com.br/manejo-de-conflitos</w:t>
        </w:r>
      </w:hyperlink>
    </w:p>
    <w:p w14:paraId="55C7C826" w14:textId="77777777" w:rsidR="00FD3A2F" w:rsidRPr="00FD3A2F" w:rsidRDefault="00FD3A2F" w:rsidP="00FD3A2F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AA6"/>
    <w:multiLevelType w:val="multilevel"/>
    <w:tmpl w:val="4A0C0A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F6BC7"/>
    <w:multiLevelType w:val="multilevel"/>
    <w:tmpl w:val="026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E66A7"/>
    <w:multiLevelType w:val="multilevel"/>
    <w:tmpl w:val="B0C8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22CDF"/>
    <w:multiLevelType w:val="multilevel"/>
    <w:tmpl w:val="48AA1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34B95552"/>
    <w:multiLevelType w:val="multilevel"/>
    <w:tmpl w:val="DDF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837C93"/>
    <w:multiLevelType w:val="multilevel"/>
    <w:tmpl w:val="A7B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A660AB"/>
    <w:multiLevelType w:val="multilevel"/>
    <w:tmpl w:val="A85EA1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3365DE"/>
    <w:multiLevelType w:val="multilevel"/>
    <w:tmpl w:val="839EAA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361C8"/>
    <w:multiLevelType w:val="multilevel"/>
    <w:tmpl w:val="F87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012DB"/>
    <w:multiLevelType w:val="multilevel"/>
    <w:tmpl w:val="0AE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5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9"/>
  </w:num>
  <w:num w:numId="5" w16cid:durableId="1736195502">
    <w:abstractNumId w:val="22"/>
  </w:num>
  <w:num w:numId="6" w16cid:durableId="467816767">
    <w:abstractNumId w:val="7"/>
  </w:num>
  <w:num w:numId="7" w16cid:durableId="1640063979">
    <w:abstractNumId w:val="21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36"/>
  </w:num>
  <w:num w:numId="11" w16cid:durableId="548107610">
    <w:abstractNumId w:val="37"/>
  </w:num>
  <w:num w:numId="12" w16cid:durableId="1174763998">
    <w:abstractNumId w:val="25"/>
  </w:num>
  <w:num w:numId="13" w16cid:durableId="2049452361">
    <w:abstractNumId w:val="34"/>
  </w:num>
  <w:num w:numId="14" w16cid:durableId="149636802">
    <w:abstractNumId w:val="32"/>
  </w:num>
  <w:num w:numId="15" w16cid:durableId="112022815">
    <w:abstractNumId w:val="24"/>
  </w:num>
  <w:num w:numId="16" w16cid:durableId="330643024">
    <w:abstractNumId w:val="14"/>
  </w:num>
  <w:num w:numId="17" w16cid:durableId="859316265">
    <w:abstractNumId w:val="27"/>
  </w:num>
  <w:num w:numId="18" w16cid:durableId="1544830399">
    <w:abstractNumId w:val="26"/>
  </w:num>
  <w:num w:numId="19" w16cid:durableId="602496784">
    <w:abstractNumId w:val="1"/>
  </w:num>
  <w:num w:numId="20" w16cid:durableId="349839668">
    <w:abstractNumId w:val="39"/>
  </w:num>
  <w:num w:numId="21" w16cid:durableId="1888758481">
    <w:abstractNumId w:val="8"/>
  </w:num>
  <w:num w:numId="22" w16cid:durableId="1472333359">
    <w:abstractNumId w:val="41"/>
  </w:num>
  <w:num w:numId="23" w16cid:durableId="631328415">
    <w:abstractNumId w:val="40"/>
  </w:num>
  <w:num w:numId="24" w16cid:durableId="223609730">
    <w:abstractNumId w:val="31"/>
  </w:num>
  <w:num w:numId="25" w16cid:durableId="1022242917">
    <w:abstractNumId w:val="18"/>
  </w:num>
  <w:num w:numId="26" w16cid:durableId="1490898302">
    <w:abstractNumId w:val="28"/>
  </w:num>
  <w:num w:numId="27" w16cid:durableId="279186382">
    <w:abstractNumId w:val="13"/>
  </w:num>
  <w:num w:numId="28" w16cid:durableId="2038851448">
    <w:abstractNumId w:val="6"/>
  </w:num>
  <w:num w:numId="29" w16cid:durableId="266889104">
    <w:abstractNumId w:val="17"/>
  </w:num>
  <w:num w:numId="30" w16cid:durableId="1424688382">
    <w:abstractNumId w:val="20"/>
  </w:num>
  <w:num w:numId="31" w16cid:durableId="1169369356">
    <w:abstractNumId w:val="12"/>
  </w:num>
  <w:num w:numId="32" w16cid:durableId="733511544">
    <w:abstractNumId w:val="30"/>
  </w:num>
  <w:num w:numId="33" w16cid:durableId="70351829">
    <w:abstractNumId w:val="38"/>
  </w:num>
  <w:num w:numId="34" w16cid:durableId="1475833207">
    <w:abstractNumId w:val="35"/>
  </w:num>
  <w:num w:numId="35" w16cid:durableId="2134666357">
    <w:abstractNumId w:val="23"/>
  </w:num>
  <w:num w:numId="36" w16cid:durableId="1876846766">
    <w:abstractNumId w:val="9"/>
  </w:num>
  <w:num w:numId="37" w16cid:durableId="1529877066">
    <w:abstractNumId w:val="11"/>
  </w:num>
  <w:num w:numId="38" w16cid:durableId="451754263">
    <w:abstractNumId w:val="33"/>
  </w:num>
  <w:num w:numId="39" w16cid:durableId="56977741">
    <w:abstractNumId w:val="29"/>
  </w:num>
  <w:num w:numId="40" w16cid:durableId="1408961773">
    <w:abstractNumId w:val="0"/>
  </w:num>
  <w:num w:numId="41" w16cid:durableId="1169640303">
    <w:abstractNumId w:val="5"/>
  </w:num>
  <w:num w:numId="42" w16cid:durableId="14357808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0E0688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3A2F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istaseguranca.com.br/manejo-de-conflito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ovi.com.br" TargetMode="External"/><Relationship Id="rId5" Type="http://schemas.openxmlformats.org/officeDocument/2006/relationships/hyperlink" Target="https://www.sindiconet.com.br/informese/seguranca-em-condomini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2025-05-23T18:12:00Z</dcterms:created>
  <dcterms:modified xsi:type="dcterms:W3CDTF">2025-05-23T18:12:00Z</dcterms:modified>
</cp:coreProperties>
</file>