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4FE777F6" w14:textId="5B462003" w:rsidR="00523AFE" w:rsidRPr="00523AFE" w:rsidRDefault="00523AFE" w:rsidP="00523AFE">
            <w:pPr>
              <w:pStyle w:val="TableParagraph"/>
              <w:ind w:right="1051"/>
              <w:jc w:val="center"/>
              <w:rPr>
                <w:lang w:val="pt-BR"/>
              </w:rPr>
            </w:pPr>
            <w:r w:rsidRPr="00523AFE">
              <w:rPr>
                <w:lang w:val="pt-BR"/>
              </w:rPr>
              <w:t>RECEBIMENTO E CONTROLE DE CONTROLE REMOTO DE GARAGEM</w:t>
            </w:r>
          </w:p>
          <w:p w14:paraId="00000005" w14:textId="51140E94" w:rsidR="00C16F94" w:rsidRPr="00523AFE" w:rsidRDefault="00C16F94">
            <w:pPr>
              <w:pStyle w:val="TableParagraph"/>
              <w:ind w:right="1051"/>
              <w:jc w:val="center"/>
              <w:rPr>
                <w:bCs/>
                <w:sz w:val="24"/>
                <w:szCs w:val="24"/>
                <w:lang w:val="pt-BR"/>
              </w:rPr>
            </w:pP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0B3BF4A7" w:rsidR="00C16F94" w:rsidRDefault="00523AFE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F939A67">
                <wp:simplePos x="0" y="0"/>
                <wp:positionH relativeFrom="margin">
                  <wp:posOffset>-174356</wp:posOffset>
                </wp:positionH>
                <wp:positionV relativeFrom="paragraph">
                  <wp:posOffset>1177871</wp:posOffset>
                </wp:positionV>
                <wp:extent cx="6591935" cy="7904297"/>
                <wp:effectExtent l="0" t="0" r="0" b="190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790429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AD5DE6" id="Forma Livre: Forma 2" o:spid="_x0000_s1026" style="position:absolute;margin-left:-13.75pt;margin-top:92.75pt;width:519.05pt;height:622.4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792EBA85" w14:textId="1C051D26" w:rsidR="00523AFE" w:rsidRDefault="00523AFE" w:rsidP="00523AFE">
      <w:pPr>
        <w:ind w:left="360"/>
        <w:rPr>
          <w:b/>
          <w:bCs/>
          <w:lang w:val="pt-BR"/>
        </w:rPr>
      </w:pPr>
    </w:p>
    <w:p w14:paraId="0F6F6BEE" w14:textId="46ACF54E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1. DEFINIÇÃO</w:t>
      </w:r>
    </w:p>
    <w:p w14:paraId="410AB205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408C38BE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t xml:space="preserve">Procedimento que estabelece as diretrizes para o recebimento, cadastramento, entrega e controle de dispositivos de acesso à garagem (controle remoto, </w:t>
      </w:r>
      <w:proofErr w:type="spellStart"/>
      <w:r w:rsidRPr="00523AFE">
        <w:rPr>
          <w:bCs/>
          <w:lang w:val="pt-BR"/>
        </w:rPr>
        <w:t>tags</w:t>
      </w:r>
      <w:proofErr w:type="spellEnd"/>
      <w:r w:rsidRPr="00523AFE">
        <w:rPr>
          <w:bCs/>
          <w:lang w:val="pt-BR"/>
        </w:rPr>
        <w:t xml:space="preserve"> ou similares) no condomínio, garantindo segurança, organização e rastreabilidade.</w:t>
      </w:r>
    </w:p>
    <w:p w14:paraId="5E699C1A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032CD97F">
          <v:rect id="_x0000_i1085" style="width:0;height:1.5pt" o:hralign="center" o:hrstd="t" o:hr="t" fillcolor="#a0a0a0" stroked="f"/>
        </w:pict>
      </w:r>
    </w:p>
    <w:p w14:paraId="2A28236F" w14:textId="77777777" w:rsidR="00523AFE" w:rsidRDefault="00523AFE" w:rsidP="00523AFE">
      <w:pPr>
        <w:ind w:left="360"/>
        <w:rPr>
          <w:b/>
          <w:bCs/>
          <w:lang w:val="pt-BR"/>
        </w:rPr>
      </w:pPr>
    </w:p>
    <w:p w14:paraId="14966B70" w14:textId="5C40E937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2. OBJETIVO</w:t>
      </w:r>
    </w:p>
    <w:p w14:paraId="2C18D49D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69A460EE" w14:textId="77777777" w:rsidR="00523AFE" w:rsidRPr="00523AFE" w:rsidRDefault="00523AFE" w:rsidP="00523AFE">
      <w:pPr>
        <w:numPr>
          <w:ilvl w:val="0"/>
          <w:numId w:val="33"/>
        </w:numPr>
        <w:rPr>
          <w:bCs/>
          <w:lang w:val="pt-BR"/>
        </w:rPr>
      </w:pPr>
      <w:r w:rsidRPr="00523AFE">
        <w:rPr>
          <w:bCs/>
          <w:lang w:val="pt-BR"/>
        </w:rPr>
        <w:t>Padronizar o processo de entrega e recebimento dos controles de garagem.</w:t>
      </w:r>
    </w:p>
    <w:p w14:paraId="622781F8" w14:textId="77777777" w:rsidR="00523AFE" w:rsidRPr="00523AFE" w:rsidRDefault="00523AFE" w:rsidP="00523AFE">
      <w:pPr>
        <w:numPr>
          <w:ilvl w:val="0"/>
          <w:numId w:val="33"/>
        </w:numPr>
        <w:rPr>
          <w:bCs/>
          <w:lang w:val="pt-BR"/>
        </w:rPr>
      </w:pPr>
      <w:r w:rsidRPr="00523AFE">
        <w:rPr>
          <w:bCs/>
          <w:lang w:val="pt-BR"/>
        </w:rPr>
        <w:t>Garantir a segurança no acesso às dependências do condomínio.</w:t>
      </w:r>
    </w:p>
    <w:p w14:paraId="20B1FC6F" w14:textId="77777777" w:rsidR="00523AFE" w:rsidRPr="00523AFE" w:rsidRDefault="00523AFE" w:rsidP="00523AFE">
      <w:pPr>
        <w:numPr>
          <w:ilvl w:val="0"/>
          <w:numId w:val="33"/>
        </w:numPr>
        <w:rPr>
          <w:bCs/>
          <w:lang w:val="pt-BR"/>
        </w:rPr>
      </w:pPr>
      <w:r w:rsidRPr="00523AFE">
        <w:rPr>
          <w:bCs/>
          <w:lang w:val="pt-BR"/>
        </w:rPr>
        <w:t>Manter registro atualizado dos moradores ou prestadores que possuem controles.</w:t>
      </w:r>
    </w:p>
    <w:p w14:paraId="672DF308" w14:textId="77777777" w:rsidR="00523AFE" w:rsidRPr="00523AFE" w:rsidRDefault="00523AFE" w:rsidP="00523AFE">
      <w:pPr>
        <w:numPr>
          <w:ilvl w:val="0"/>
          <w:numId w:val="33"/>
        </w:numPr>
        <w:rPr>
          <w:bCs/>
          <w:lang w:val="pt-BR"/>
        </w:rPr>
      </w:pPr>
      <w:r w:rsidRPr="00523AFE">
        <w:rPr>
          <w:bCs/>
          <w:lang w:val="pt-BR"/>
        </w:rPr>
        <w:t>Evitar extravios e uso indevido dos dispositivos.</w:t>
      </w:r>
    </w:p>
    <w:p w14:paraId="68D16966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6AA08B71">
          <v:rect id="_x0000_i1086" style="width:0;height:1.5pt" o:hralign="center" o:hrstd="t" o:hr="t" fillcolor="#a0a0a0" stroked="f"/>
        </w:pict>
      </w:r>
    </w:p>
    <w:p w14:paraId="7CC4A143" w14:textId="77777777" w:rsidR="00523AFE" w:rsidRDefault="00523AFE" w:rsidP="00523AFE">
      <w:pPr>
        <w:ind w:left="360"/>
        <w:rPr>
          <w:b/>
          <w:bCs/>
          <w:lang w:val="pt-BR"/>
        </w:rPr>
      </w:pPr>
    </w:p>
    <w:p w14:paraId="44C552AF" w14:textId="11B108D1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3. EXECUTANTES</w:t>
      </w:r>
    </w:p>
    <w:p w14:paraId="1B36741C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6101DB3D" w14:textId="77777777" w:rsidR="00523AFE" w:rsidRPr="00523AFE" w:rsidRDefault="00523AFE" w:rsidP="00523AFE">
      <w:pPr>
        <w:numPr>
          <w:ilvl w:val="0"/>
          <w:numId w:val="34"/>
        </w:numPr>
        <w:rPr>
          <w:bCs/>
          <w:lang w:val="pt-BR"/>
        </w:rPr>
      </w:pPr>
      <w:r w:rsidRPr="00523AFE">
        <w:rPr>
          <w:bCs/>
          <w:lang w:val="pt-BR"/>
        </w:rPr>
        <w:t>Porteiro</w:t>
      </w:r>
    </w:p>
    <w:p w14:paraId="1F44A0EF" w14:textId="77777777" w:rsidR="00523AFE" w:rsidRPr="00523AFE" w:rsidRDefault="00523AFE" w:rsidP="00523AFE">
      <w:pPr>
        <w:numPr>
          <w:ilvl w:val="0"/>
          <w:numId w:val="34"/>
        </w:numPr>
        <w:rPr>
          <w:bCs/>
          <w:lang w:val="pt-BR"/>
        </w:rPr>
      </w:pPr>
      <w:r w:rsidRPr="00523AFE">
        <w:rPr>
          <w:bCs/>
          <w:lang w:val="pt-BR"/>
        </w:rPr>
        <w:t>Zelador</w:t>
      </w:r>
    </w:p>
    <w:p w14:paraId="26DEA846" w14:textId="77777777" w:rsidR="00523AFE" w:rsidRPr="00523AFE" w:rsidRDefault="00523AFE" w:rsidP="00523AFE">
      <w:pPr>
        <w:numPr>
          <w:ilvl w:val="0"/>
          <w:numId w:val="34"/>
        </w:numPr>
        <w:rPr>
          <w:bCs/>
          <w:lang w:val="pt-BR"/>
        </w:rPr>
      </w:pPr>
      <w:r w:rsidRPr="00523AFE">
        <w:rPr>
          <w:bCs/>
          <w:lang w:val="pt-BR"/>
        </w:rPr>
        <w:t>Síndico ou administradora do condomínio (quando aplicável)</w:t>
      </w:r>
    </w:p>
    <w:p w14:paraId="46EA48CA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2C1251A2">
          <v:rect id="_x0000_i1087" style="width:0;height:1.5pt" o:hralign="center" o:hrstd="t" o:hr="t" fillcolor="#a0a0a0" stroked="f"/>
        </w:pict>
      </w:r>
    </w:p>
    <w:p w14:paraId="1119068E" w14:textId="77777777" w:rsidR="00523AFE" w:rsidRDefault="00523AFE" w:rsidP="00523AFE">
      <w:pPr>
        <w:ind w:left="360"/>
        <w:rPr>
          <w:b/>
          <w:bCs/>
          <w:lang w:val="pt-BR"/>
        </w:rPr>
      </w:pPr>
    </w:p>
    <w:p w14:paraId="24F7528A" w14:textId="10CDE4F5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4. MATERIAIS UTILIZADOS</w:t>
      </w:r>
    </w:p>
    <w:p w14:paraId="63B9E598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3F2633DA" w14:textId="77777777" w:rsidR="00523AFE" w:rsidRPr="00523AFE" w:rsidRDefault="00523AFE" w:rsidP="00523AFE">
      <w:pPr>
        <w:numPr>
          <w:ilvl w:val="0"/>
          <w:numId w:val="35"/>
        </w:numPr>
        <w:rPr>
          <w:bCs/>
          <w:lang w:val="pt-BR"/>
        </w:rPr>
      </w:pPr>
      <w:r w:rsidRPr="00523AFE">
        <w:rPr>
          <w:bCs/>
          <w:lang w:val="pt-BR"/>
        </w:rPr>
        <w:t>Ficha de cadastro de moradores e veículos</w:t>
      </w:r>
    </w:p>
    <w:p w14:paraId="37A0031E" w14:textId="77777777" w:rsidR="00523AFE" w:rsidRPr="00523AFE" w:rsidRDefault="00523AFE" w:rsidP="00523AFE">
      <w:pPr>
        <w:numPr>
          <w:ilvl w:val="0"/>
          <w:numId w:val="35"/>
        </w:numPr>
        <w:rPr>
          <w:bCs/>
          <w:lang w:val="pt-BR"/>
        </w:rPr>
      </w:pPr>
      <w:r w:rsidRPr="00523AFE">
        <w:rPr>
          <w:bCs/>
          <w:lang w:val="pt-BR"/>
        </w:rPr>
        <w:t>Livro de protocolo ou sistema digital de registro</w:t>
      </w:r>
    </w:p>
    <w:p w14:paraId="10A47656" w14:textId="77777777" w:rsidR="00523AFE" w:rsidRPr="00523AFE" w:rsidRDefault="00523AFE" w:rsidP="00523AFE">
      <w:pPr>
        <w:numPr>
          <w:ilvl w:val="0"/>
          <w:numId w:val="35"/>
        </w:numPr>
        <w:rPr>
          <w:bCs/>
          <w:lang w:val="pt-BR"/>
        </w:rPr>
      </w:pPr>
      <w:r w:rsidRPr="00523AFE">
        <w:rPr>
          <w:bCs/>
          <w:lang w:val="pt-BR"/>
        </w:rPr>
        <w:t>Envelope ou embalagem identificada para armazenar controles</w:t>
      </w:r>
    </w:p>
    <w:p w14:paraId="105C6BF4" w14:textId="77777777" w:rsidR="00523AFE" w:rsidRPr="00523AFE" w:rsidRDefault="00523AFE" w:rsidP="00523AFE">
      <w:pPr>
        <w:numPr>
          <w:ilvl w:val="0"/>
          <w:numId w:val="35"/>
        </w:numPr>
        <w:rPr>
          <w:bCs/>
          <w:lang w:val="pt-BR"/>
        </w:rPr>
      </w:pPr>
      <w:r w:rsidRPr="00523AFE">
        <w:rPr>
          <w:bCs/>
          <w:lang w:val="pt-BR"/>
        </w:rPr>
        <w:t>Termo de entrega e responsabilidade</w:t>
      </w:r>
    </w:p>
    <w:p w14:paraId="44A637A6" w14:textId="77777777" w:rsidR="00523AFE" w:rsidRPr="00523AFE" w:rsidRDefault="00523AFE" w:rsidP="00523AFE">
      <w:pPr>
        <w:numPr>
          <w:ilvl w:val="0"/>
          <w:numId w:val="35"/>
        </w:numPr>
        <w:rPr>
          <w:bCs/>
          <w:lang w:val="pt-BR"/>
        </w:rPr>
      </w:pPr>
      <w:r w:rsidRPr="00523AFE">
        <w:rPr>
          <w:bCs/>
          <w:lang w:val="pt-BR"/>
        </w:rPr>
        <w:t>Sistema de controle de acesso (quando disponível)</w:t>
      </w:r>
    </w:p>
    <w:p w14:paraId="37B1A423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55D28DB1">
          <v:rect id="_x0000_i1088" style="width:0;height:1.5pt" o:hralign="center" o:hrstd="t" o:hr="t" fillcolor="#a0a0a0" stroked="f"/>
        </w:pict>
      </w:r>
    </w:p>
    <w:p w14:paraId="26C6FCCE" w14:textId="77777777" w:rsidR="00523AFE" w:rsidRDefault="00523AFE" w:rsidP="00523AFE">
      <w:pPr>
        <w:ind w:left="360"/>
        <w:rPr>
          <w:b/>
          <w:bCs/>
          <w:lang w:val="pt-BR"/>
        </w:rPr>
      </w:pPr>
    </w:p>
    <w:p w14:paraId="34F29B79" w14:textId="20DC0595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5. DESCRIÇÃO DO PROCEDIMENTO</w:t>
      </w:r>
    </w:p>
    <w:p w14:paraId="5219DB21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5A4332BE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099290FA">
          <v:rect id="_x0000_i1089" style="width:0;height:1.5pt" o:hralign="center" o:hrstd="t" o:hr="t" fillcolor="#a0a0a0" stroked="f"/>
        </w:pict>
      </w:r>
    </w:p>
    <w:p w14:paraId="5EFE8F4B" w14:textId="77777777" w:rsidR="00523AFE" w:rsidRPr="00523AFE" w:rsidRDefault="00523AFE" w:rsidP="00523AFE">
      <w:pPr>
        <w:ind w:left="360"/>
        <w:rPr>
          <w:b/>
          <w:bCs/>
          <w:lang w:val="pt-BR"/>
        </w:rPr>
      </w:pPr>
      <w:r w:rsidRPr="00523AFE">
        <w:rPr>
          <w:b/>
          <w:bCs/>
          <w:lang w:val="pt-BR"/>
        </w:rPr>
        <w:t>5.1. Recebimento de novos controles</w:t>
      </w:r>
    </w:p>
    <w:p w14:paraId="66CC1C24" w14:textId="77777777" w:rsidR="00523AFE" w:rsidRPr="00523AFE" w:rsidRDefault="00523AFE" w:rsidP="00523AFE">
      <w:pPr>
        <w:numPr>
          <w:ilvl w:val="0"/>
          <w:numId w:val="36"/>
        </w:numPr>
        <w:rPr>
          <w:bCs/>
          <w:lang w:val="pt-BR"/>
        </w:rPr>
      </w:pPr>
      <w:r w:rsidRPr="00523AFE">
        <w:rPr>
          <w:bCs/>
          <w:lang w:val="pt-BR"/>
        </w:rPr>
        <w:t>Receber os controles de garagem enviados pela administradora, fabricante ou síndico.</w:t>
      </w:r>
    </w:p>
    <w:p w14:paraId="3F60807F" w14:textId="77777777" w:rsidR="00523AFE" w:rsidRPr="00523AFE" w:rsidRDefault="00523AFE" w:rsidP="00523AFE">
      <w:pPr>
        <w:numPr>
          <w:ilvl w:val="0"/>
          <w:numId w:val="36"/>
        </w:numPr>
        <w:rPr>
          <w:bCs/>
          <w:lang w:val="pt-BR"/>
        </w:rPr>
      </w:pPr>
      <w:r w:rsidRPr="00523AFE">
        <w:rPr>
          <w:bCs/>
          <w:lang w:val="pt-BR"/>
        </w:rPr>
        <w:t>Conferir o funcionamento e a numeração, se aplicável.</w:t>
      </w:r>
    </w:p>
    <w:p w14:paraId="742E65CB" w14:textId="77777777" w:rsidR="00523AFE" w:rsidRPr="00523AFE" w:rsidRDefault="00523AFE" w:rsidP="00523AFE">
      <w:pPr>
        <w:numPr>
          <w:ilvl w:val="0"/>
          <w:numId w:val="36"/>
        </w:numPr>
        <w:rPr>
          <w:bCs/>
          <w:lang w:val="pt-BR"/>
        </w:rPr>
      </w:pPr>
      <w:r w:rsidRPr="00523AFE">
        <w:rPr>
          <w:bCs/>
          <w:lang w:val="pt-BR"/>
        </w:rPr>
        <w:t>Armazenar os controles em local seguro, sob responsabilidade da administração.</w:t>
      </w:r>
    </w:p>
    <w:p w14:paraId="33041EE6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56D079D8">
          <v:rect id="_x0000_i1090" style="width:0;height:1.5pt" o:hralign="center" o:hrstd="t" o:hr="t" fillcolor="#a0a0a0" stroked="f"/>
        </w:pict>
      </w:r>
    </w:p>
    <w:p w14:paraId="402224A9" w14:textId="77777777" w:rsidR="00523AFE" w:rsidRPr="00523AFE" w:rsidRDefault="00523AFE" w:rsidP="00523AFE">
      <w:pPr>
        <w:ind w:left="360"/>
        <w:rPr>
          <w:b/>
          <w:bCs/>
          <w:lang w:val="pt-BR"/>
        </w:rPr>
      </w:pPr>
      <w:r w:rsidRPr="00523AFE">
        <w:rPr>
          <w:b/>
          <w:bCs/>
          <w:lang w:val="pt-BR"/>
        </w:rPr>
        <w:t>5.2. Cadastro e entrega ao morador</w:t>
      </w:r>
    </w:p>
    <w:p w14:paraId="78E54FB1" w14:textId="77777777" w:rsidR="00523AFE" w:rsidRPr="00523AFE" w:rsidRDefault="00523AFE" w:rsidP="00523AFE">
      <w:pPr>
        <w:numPr>
          <w:ilvl w:val="0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>Verificar se o morador está devidamente cadastrado, com imóvel e veículo regularizados.</w:t>
      </w:r>
    </w:p>
    <w:p w14:paraId="102F3383" w14:textId="77777777" w:rsidR="00523AFE" w:rsidRPr="00523AFE" w:rsidRDefault="00523AFE" w:rsidP="00523AFE">
      <w:pPr>
        <w:numPr>
          <w:ilvl w:val="0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 xml:space="preserve">Solicitar ao morador o preenchimento e assinatura do </w:t>
      </w:r>
      <w:r w:rsidRPr="00523AFE">
        <w:rPr>
          <w:b/>
          <w:bCs/>
          <w:lang w:val="pt-BR"/>
        </w:rPr>
        <w:t>Termo de Responsabilidade</w:t>
      </w:r>
      <w:r w:rsidRPr="00523AFE">
        <w:rPr>
          <w:bCs/>
          <w:lang w:val="pt-BR"/>
        </w:rPr>
        <w:t>, contendo:</w:t>
      </w:r>
    </w:p>
    <w:p w14:paraId="7DD7E5F4" w14:textId="77777777" w:rsidR="00523AFE" w:rsidRPr="00523AFE" w:rsidRDefault="00523AFE" w:rsidP="00523AFE">
      <w:pPr>
        <w:numPr>
          <w:ilvl w:val="1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>Nome completo</w:t>
      </w:r>
    </w:p>
    <w:p w14:paraId="5E9DB8C6" w14:textId="77777777" w:rsidR="00523AFE" w:rsidRPr="00523AFE" w:rsidRDefault="00523AFE" w:rsidP="00523AFE">
      <w:pPr>
        <w:numPr>
          <w:ilvl w:val="1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>Unidade</w:t>
      </w:r>
    </w:p>
    <w:p w14:paraId="63C67CF0" w14:textId="77777777" w:rsidR="00523AFE" w:rsidRPr="00523AFE" w:rsidRDefault="00523AFE" w:rsidP="00523AFE">
      <w:pPr>
        <w:numPr>
          <w:ilvl w:val="1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>Placa do veículo</w:t>
      </w:r>
    </w:p>
    <w:p w14:paraId="50B3EA70" w14:textId="77777777" w:rsidR="00523AFE" w:rsidRPr="00523AFE" w:rsidRDefault="00523AFE" w:rsidP="00523AFE">
      <w:pPr>
        <w:numPr>
          <w:ilvl w:val="1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>Data de entrega</w:t>
      </w:r>
    </w:p>
    <w:p w14:paraId="2135B011" w14:textId="77777777" w:rsidR="00523AFE" w:rsidRPr="00523AFE" w:rsidRDefault="00523AFE" w:rsidP="00523AFE">
      <w:pPr>
        <w:numPr>
          <w:ilvl w:val="1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lastRenderedPageBreak/>
        <w:t>Número de série ou identificação do controle</w:t>
      </w:r>
    </w:p>
    <w:p w14:paraId="23B04CCD" w14:textId="131B8956" w:rsidR="00523AFE" w:rsidRPr="00523AFE" w:rsidRDefault="00523AFE" w:rsidP="00523AFE">
      <w:pPr>
        <w:numPr>
          <w:ilvl w:val="0"/>
          <w:numId w:val="37"/>
        </w:numPr>
        <w:rPr>
          <w:bCs/>
          <w:lang w:val="pt-B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D2A2F7" wp14:editId="22C6C2D5">
                <wp:simplePos x="0" y="0"/>
                <wp:positionH relativeFrom="margin">
                  <wp:align>center</wp:align>
                </wp:positionH>
                <wp:positionV relativeFrom="paragraph">
                  <wp:posOffset>-534692</wp:posOffset>
                </wp:positionV>
                <wp:extent cx="6591935" cy="9872421"/>
                <wp:effectExtent l="0" t="0" r="0" b="0"/>
                <wp:wrapNone/>
                <wp:docPr id="657605638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8724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CE3ED2" id="Forma Livre: Forma 2" o:spid="_x0000_s1026" style="position:absolute;margin-left:0;margin-top:-42.1pt;width:519.05pt;height:777.3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523AFE">
        <w:rPr>
          <w:bCs/>
          <w:lang w:val="pt-BR"/>
        </w:rPr>
        <w:t xml:space="preserve">Registrar a entrega no </w:t>
      </w:r>
      <w:r w:rsidRPr="00523AFE">
        <w:rPr>
          <w:b/>
          <w:bCs/>
          <w:lang w:val="pt-BR"/>
        </w:rPr>
        <w:t>livro de protocolo</w:t>
      </w:r>
      <w:r w:rsidRPr="00523AFE">
        <w:rPr>
          <w:bCs/>
          <w:lang w:val="pt-BR"/>
        </w:rPr>
        <w:t xml:space="preserve"> ou sistema de gestão, anexando cópia do termo.</w:t>
      </w:r>
    </w:p>
    <w:p w14:paraId="3D7F1908" w14:textId="77777777" w:rsidR="00523AFE" w:rsidRPr="00523AFE" w:rsidRDefault="00523AFE" w:rsidP="00523AFE">
      <w:pPr>
        <w:numPr>
          <w:ilvl w:val="0"/>
          <w:numId w:val="37"/>
        </w:numPr>
        <w:rPr>
          <w:bCs/>
          <w:lang w:val="pt-BR"/>
        </w:rPr>
      </w:pPr>
      <w:r w:rsidRPr="00523AFE">
        <w:rPr>
          <w:bCs/>
          <w:lang w:val="pt-BR"/>
        </w:rPr>
        <w:t>Orientar o morador quanto ao uso correto e responsabilidade pelo controle.</w:t>
      </w:r>
    </w:p>
    <w:p w14:paraId="4FF02976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16DF480F">
          <v:rect id="_x0000_i1091" style="width:0;height:1.5pt" o:hralign="center" o:hrstd="t" o:hr="t" fillcolor="#a0a0a0" stroked="f"/>
        </w:pict>
      </w:r>
    </w:p>
    <w:p w14:paraId="4B7380BD" w14:textId="77777777" w:rsidR="00523AFE" w:rsidRPr="00523AFE" w:rsidRDefault="00523AFE" w:rsidP="00523AFE">
      <w:pPr>
        <w:ind w:left="360"/>
        <w:rPr>
          <w:b/>
          <w:bCs/>
          <w:lang w:val="pt-BR"/>
        </w:rPr>
      </w:pPr>
      <w:r w:rsidRPr="00523AFE">
        <w:rPr>
          <w:b/>
          <w:bCs/>
          <w:lang w:val="pt-BR"/>
        </w:rPr>
        <w:t>5.3. Substituição ou devolução de controle</w:t>
      </w:r>
    </w:p>
    <w:p w14:paraId="291EA994" w14:textId="77777777" w:rsidR="00523AFE" w:rsidRPr="00523AFE" w:rsidRDefault="00523AFE" w:rsidP="00523AFE">
      <w:pPr>
        <w:numPr>
          <w:ilvl w:val="0"/>
          <w:numId w:val="38"/>
        </w:numPr>
        <w:rPr>
          <w:bCs/>
          <w:lang w:val="pt-BR"/>
        </w:rPr>
      </w:pPr>
      <w:r w:rsidRPr="00523AFE">
        <w:rPr>
          <w:bCs/>
          <w:lang w:val="pt-BR"/>
        </w:rPr>
        <w:t>Em caso de devolução (mudança, perda ou defeito), receber o controle e registrar a devolução no livro de protocolo.</w:t>
      </w:r>
    </w:p>
    <w:p w14:paraId="185C6138" w14:textId="77777777" w:rsidR="00523AFE" w:rsidRPr="00523AFE" w:rsidRDefault="00523AFE" w:rsidP="00523AFE">
      <w:pPr>
        <w:numPr>
          <w:ilvl w:val="0"/>
          <w:numId w:val="38"/>
        </w:numPr>
        <w:rPr>
          <w:bCs/>
          <w:lang w:val="pt-BR"/>
        </w:rPr>
      </w:pPr>
      <w:r w:rsidRPr="00523AFE">
        <w:rPr>
          <w:bCs/>
          <w:lang w:val="pt-BR"/>
        </w:rPr>
        <w:t>Verificar o estado do dispositivo e, se necessário, encaminhar para manutenção.</w:t>
      </w:r>
    </w:p>
    <w:p w14:paraId="2B0A5BA4" w14:textId="77777777" w:rsidR="00523AFE" w:rsidRPr="00523AFE" w:rsidRDefault="00523AFE" w:rsidP="00523AFE">
      <w:pPr>
        <w:numPr>
          <w:ilvl w:val="0"/>
          <w:numId w:val="38"/>
        </w:numPr>
        <w:rPr>
          <w:bCs/>
          <w:lang w:val="pt-BR"/>
        </w:rPr>
      </w:pPr>
      <w:r w:rsidRPr="00523AFE">
        <w:rPr>
          <w:bCs/>
          <w:lang w:val="pt-BR"/>
        </w:rPr>
        <w:t>Atualizar o cadastro do morador, anotando a devolução ou nova entrega.</w:t>
      </w:r>
    </w:p>
    <w:p w14:paraId="476A6231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0EDC3334">
          <v:rect id="_x0000_i1092" style="width:0;height:1.5pt" o:hralign="center" o:hrstd="t" o:hr="t" fillcolor="#a0a0a0" stroked="f"/>
        </w:pict>
      </w:r>
    </w:p>
    <w:p w14:paraId="5745D3CE" w14:textId="77777777" w:rsidR="00523AFE" w:rsidRPr="00523AFE" w:rsidRDefault="00523AFE" w:rsidP="00523AFE">
      <w:pPr>
        <w:ind w:left="360"/>
        <w:rPr>
          <w:b/>
          <w:bCs/>
          <w:lang w:val="pt-BR"/>
        </w:rPr>
      </w:pPr>
      <w:r w:rsidRPr="00523AFE">
        <w:rPr>
          <w:b/>
          <w:bCs/>
          <w:lang w:val="pt-BR"/>
        </w:rPr>
        <w:t>5.4. Controle e segurança</w:t>
      </w:r>
    </w:p>
    <w:p w14:paraId="2CDB7628" w14:textId="77777777" w:rsidR="00523AFE" w:rsidRPr="00523AFE" w:rsidRDefault="00523AFE" w:rsidP="00523AFE">
      <w:pPr>
        <w:numPr>
          <w:ilvl w:val="0"/>
          <w:numId w:val="39"/>
        </w:numPr>
        <w:rPr>
          <w:bCs/>
          <w:lang w:val="pt-BR"/>
        </w:rPr>
      </w:pPr>
      <w:r w:rsidRPr="00523AFE">
        <w:rPr>
          <w:bCs/>
          <w:lang w:val="pt-BR"/>
        </w:rPr>
        <w:t>Realizar periodicamente auditorias no registro de entregas e devoluções.</w:t>
      </w:r>
    </w:p>
    <w:p w14:paraId="7A509AB8" w14:textId="77777777" w:rsidR="00523AFE" w:rsidRPr="00523AFE" w:rsidRDefault="00523AFE" w:rsidP="00523AFE">
      <w:pPr>
        <w:numPr>
          <w:ilvl w:val="0"/>
          <w:numId w:val="39"/>
        </w:numPr>
        <w:rPr>
          <w:bCs/>
          <w:lang w:val="pt-BR"/>
        </w:rPr>
      </w:pPr>
      <w:r w:rsidRPr="00523AFE">
        <w:rPr>
          <w:bCs/>
          <w:lang w:val="pt-BR"/>
        </w:rPr>
        <w:t>Manter os controles sob guarda segura e organizada.</w:t>
      </w:r>
    </w:p>
    <w:p w14:paraId="014C7BE9" w14:textId="77777777" w:rsidR="00523AFE" w:rsidRPr="00523AFE" w:rsidRDefault="00523AFE" w:rsidP="00523AFE">
      <w:pPr>
        <w:numPr>
          <w:ilvl w:val="0"/>
          <w:numId w:val="39"/>
        </w:numPr>
        <w:rPr>
          <w:bCs/>
          <w:lang w:val="pt-BR"/>
        </w:rPr>
      </w:pPr>
      <w:r w:rsidRPr="00523AFE">
        <w:rPr>
          <w:bCs/>
          <w:lang w:val="pt-BR"/>
        </w:rPr>
        <w:t>Informar o síndico ou administradora sobre perdas ou extravios relatados, para bloqueio ou substituição do dispositivo.</w:t>
      </w:r>
    </w:p>
    <w:p w14:paraId="6E3A3EE2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30A51DDF">
          <v:rect id="_x0000_i1093" style="width:0;height:1.5pt" o:hralign="center" o:hrstd="t" o:hr="t" fillcolor="#a0a0a0" stroked="f"/>
        </w:pict>
      </w:r>
    </w:p>
    <w:p w14:paraId="05235B50" w14:textId="77777777" w:rsidR="00523AFE" w:rsidRDefault="00523AFE" w:rsidP="00523AFE">
      <w:pPr>
        <w:ind w:left="360"/>
        <w:rPr>
          <w:b/>
          <w:bCs/>
          <w:lang w:val="pt-BR"/>
        </w:rPr>
      </w:pPr>
    </w:p>
    <w:p w14:paraId="4B8B4882" w14:textId="23526D39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6. OBSERVAÇÕES</w:t>
      </w:r>
    </w:p>
    <w:p w14:paraId="27CB848B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39697187" w14:textId="77777777" w:rsidR="00523AFE" w:rsidRPr="00523AFE" w:rsidRDefault="00523AFE" w:rsidP="00523AFE">
      <w:pPr>
        <w:numPr>
          <w:ilvl w:val="0"/>
          <w:numId w:val="40"/>
        </w:numPr>
        <w:rPr>
          <w:bCs/>
          <w:lang w:val="pt-BR"/>
        </w:rPr>
      </w:pPr>
      <w:r w:rsidRPr="00523AFE">
        <w:rPr>
          <w:bCs/>
          <w:lang w:val="pt-BR"/>
        </w:rPr>
        <w:t>É recomendável limitar o número de controles por unidade, conforme regimento interno.</w:t>
      </w:r>
    </w:p>
    <w:p w14:paraId="1D351AC4" w14:textId="77777777" w:rsidR="00523AFE" w:rsidRPr="00523AFE" w:rsidRDefault="00523AFE" w:rsidP="00523AFE">
      <w:pPr>
        <w:numPr>
          <w:ilvl w:val="0"/>
          <w:numId w:val="40"/>
        </w:numPr>
        <w:rPr>
          <w:bCs/>
          <w:lang w:val="pt-BR"/>
        </w:rPr>
      </w:pPr>
      <w:r w:rsidRPr="00523AFE">
        <w:rPr>
          <w:bCs/>
          <w:lang w:val="pt-BR"/>
        </w:rPr>
        <w:t>Em caso de perda, o morador deve comunicar imediatamente à administração para providenciar o bloqueio e evitar acessos indevidos.</w:t>
      </w:r>
    </w:p>
    <w:p w14:paraId="19509910" w14:textId="77777777" w:rsidR="00523AFE" w:rsidRPr="00523AFE" w:rsidRDefault="00523AFE" w:rsidP="00523AFE">
      <w:pPr>
        <w:numPr>
          <w:ilvl w:val="0"/>
          <w:numId w:val="40"/>
        </w:numPr>
        <w:rPr>
          <w:bCs/>
          <w:lang w:val="pt-BR"/>
        </w:rPr>
      </w:pPr>
      <w:r w:rsidRPr="00523AFE">
        <w:rPr>
          <w:bCs/>
          <w:lang w:val="pt-BR"/>
        </w:rPr>
        <w:t>Nunca entregar controles a terceiros sem autorização formal do morador ou proprietário.</w:t>
      </w:r>
    </w:p>
    <w:p w14:paraId="440CB5B5" w14:textId="77777777" w:rsidR="00523AFE" w:rsidRPr="00523AFE" w:rsidRDefault="00523AFE" w:rsidP="00523AFE">
      <w:pPr>
        <w:numPr>
          <w:ilvl w:val="0"/>
          <w:numId w:val="40"/>
        </w:numPr>
        <w:rPr>
          <w:bCs/>
          <w:lang w:val="pt-BR"/>
        </w:rPr>
      </w:pPr>
      <w:r w:rsidRPr="00523AFE">
        <w:rPr>
          <w:bCs/>
          <w:lang w:val="pt-BR"/>
        </w:rPr>
        <w:t>Sistemas modernos podem incluir bloqueio remoto ou cadastramento eletrônico, facilitando o gerenciamento.</w:t>
      </w:r>
    </w:p>
    <w:p w14:paraId="36A3B1C1" w14:textId="77777777" w:rsidR="00523AFE" w:rsidRPr="00523AFE" w:rsidRDefault="00523AFE" w:rsidP="00523AFE">
      <w:pPr>
        <w:ind w:left="360"/>
        <w:rPr>
          <w:bCs/>
          <w:lang w:val="pt-BR"/>
        </w:rPr>
      </w:pPr>
      <w:r w:rsidRPr="00523AFE">
        <w:rPr>
          <w:bCs/>
          <w:lang w:val="pt-BR"/>
        </w:rPr>
        <w:pict w14:anchorId="4977AE88">
          <v:rect id="_x0000_i1094" style="width:0;height:1.5pt" o:hralign="center" o:hrstd="t" o:hr="t" fillcolor="#a0a0a0" stroked="f"/>
        </w:pict>
      </w:r>
    </w:p>
    <w:p w14:paraId="708E18BD" w14:textId="77777777" w:rsidR="00523AFE" w:rsidRDefault="00523AFE" w:rsidP="00523AFE">
      <w:pPr>
        <w:ind w:left="360"/>
        <w:rPr>
          <w:b/>
          <w:bCs/>
          <w:lang w:val="pt-BR"/>
        </w:rPr>
      </w:pPr>
    </w:p>
    <w:p w14:paraId="40E6FA27" w14:textId="1594500A" w:rsidR="00523AFE" w:rsidRPr="00523AFE" w:rsidRDefault="00523AFE" w:rsidP="00523AFE">
      <w:pPr>
        <w:ind w:left="360"/>
        <w:rPr>
          <w:b/>
          <w:bCs/>
          <w:sz w:val="24"/>
          <w:szCs w:val="24"/>
          <w:lang w:val="pt-BR"/>
        </w:rPr>
      </w:pPr>
      <w:r w:rsidRPr="00523AFE">
        <w:rPr>
          <w:b/>
          <w:bCs/>
          <w:sz w:val="24"/>
          <w:szCs w:val="24"/>
          <w:lang w:val="pt-BR"/>
        </w:rPr>
        <w:t>7. REFERÊNCIAS BIBLIOGRÁFICAS</w:t>
      </w:r>
    </w:p>
    <w:p w14:paraId="4B85C7F2" w14:textId="77777777" w:rsidR="00523AFE" w:rsidRPr="00523AFE" w:rsidRDefault="00523AFE" w:rsidP="00523AFE">
      <w:pPr>
        <w:ind w:left="360"/>
        <w:rPr>
          <w:b/>
          <w:bCs/>
          <w:lang w:val="pt-BR"/>
        </w:rPr>
      </w:pPr>
    </w:p>
    <w:p w14:paraId="7817771E" w14:textId="3C7BED88" w:rsidR="00523AFE" w:rsidRDefault="00523AFE" w:rsidP="00523AFE">
      <w:pPr>
        <w:ind w:left="360"/>
        <w:rPr>
          <w:bCs/>
          <w:lang w:val="pt-BR"/>
        </w:rPr>
      </w:pPr>
      <w:proofErr w:type="spellStart"/>
      <w:r w:rsidRPr="00523AFE">
        <w:rPr>
          <w:b/>
          <w:bCs/>
          <w:lang w:val="pt-BR"/>
        </w:rPr>
        <w:t>SindicoNet</w:t>
      </w:r>
      <w:proofErr w:type="spellEnd"/>
      <w:r w:rsidRPr="00523AFE">
        <w:rPr>
          <w:b/>
          <w:bCs/>
          <w:lang w:val="pt-BR"/>
        </w:rPr>
        <w:t xml:space="preserve"> – Como organizar o controle de entrada e saída de controles de garagem</w:t>
      </w:r>
      <w:r w:rsidRPr="00523AFE">
        <w:rPr>
          <w:bCs/>
          <w:lang w:val="pt-BR"/>
        </w:rPr>
        <w:br/>
      </w:r>
      <w:hyperlink r:id="rId5" w:history="1">
        <w:r w:rsidRPr="00523AFE">
          <w:rPr>
            <w:rStyle w:val="Hyperlink"/>
            <w:bCs/>
            <w:lang w:val="pt-BR"/>
          </w:rPr>
          <w:t>https://www.sindiconet.com.br/informese/controle-de-acesso-em-condominios</w:t>
        </w:r>
      </w:hyperlink>
    </w:p>
    <w:p w14:paraId="1A55C397" w14:textId="77777777" w:rsidR="00523AFE" w:rsidRPr="00523AFE" w:rsidRDefault="00523AFE" w:rsidP="00523AFE">
      <w:pPr>
        <w:ind w:left="360"/>
        <w:rPr>
          <w:bCs/>
          <w:lang w:val="pt-BR"/>
        </w:rPr>
      </w:pPr>
    </w:p>
    <w:p w14:paraId="3741A8A5" w14:textId="77777777" w:rsidR="00523AFE" w:rsidRDefault="00523AFE" w:rsidP="00523AFE">
      <w:pPr>
        <w:ind w:left="360"/>
        <w:rPr>
          <w:bCs/>
          <w:lang w:val="pt-BR"/>
        </w:rPr>
      </w:pPr>
      <w:r w:rsidRPr="00523AFE">
        <w:rPr>
          <w:b/>
          <w:bCs/>
          <w:lang w:val="pt-BR"/>
        </w:rPr>
        <w:t>Secovi-SP – Manual de Boas Práticas em Condomínios</w:t>
      </w:r>
      <w:r w:rsidRPr="00523AFE">
        <w:rPr>
          <w:bCs/>
          <w:lang w:val="pt-BR"/>
        </w:rPr>
        <w:br/>
      </w:r>
      <w:hyperlink r:id="rId6" w:tgtFrame="_new" w:history="1">
        <w:r w:rsidRPr="00523AFE">
          <w:rPr>
            <w:rStyle w:val="Hyperlink"/>
            <w:bCs/>
            <w:lang w:val="pt-BR"/>
          </w:rPr>
          <w:t>https://www.secovi.com.br</w:t>
        </w:r>
      </w:hyperlink>
    </w:p>
    <w:p w14:paraId="461E4488" w14:textId="77777777" w:rsidR="00523AFE" w:rsidRPr="00523AFE" w:rsidRDefault="00523AFE" w:rsidP="00523AFE">
      <w:pPr>
        <w:ind w:left="360"/>
        <w:rPr>
          <w:bCs/>
          <w:lang w:val="pt-BR"/>
        </w:rPr>
      </w:pPr>
    </w:p>
    <w:p w14:paraId="6CEF8766" w14:textId="103A3A47" w:rsidR="00523AFE" w:rsidRDefault="00523AFE" w:rsidP="00523AFE">
      <w:pPr>
        <w:ind w:left="360"/>
        <w:rPr>
          <w:bCs/>
          <w:lang w:val="pt-BR"/>
        </w:rPr>
      </w:pPr>
      <w:r w:rsidRPr="00523AFE">
        <w:rPr>
          <w:b/>
          <w:bCs/>
          <w:lang w:val="pt-BR"/>
        </w:rPr>
        <w:t>Código Civil Brasileiro – Administração de Condomínios</w:t>
      </w:r>
      <w:r w:rsidRPr="00523AFE">
        <w:rPr>
          <w:bCs/>
          <w:lang w:val="pt-BR"/>
        </w:rPr>
        <w:br/>
      </w:r>
      <w:hyperlink r:id="rId7" w:history="1">
        <w:r w:rsidRPr="00523AFE">
          <w:rPr>
            <w:rStyle w:val="Hyperlink"/>
            <w:bCs/>
            <w:lang w:val="pt-BR"/>
          </w:rPr>
          <w:t>http://www.planalto.gov.br/ccivil_03/leis/2002/L10406.htm</w:t>
        </w:r>
      </w:hyperlink>
    </w:p>
    <w:p w14:paraId="0899E1C7" w14:textId="77777777" w:rsidR="00523AFE" w:rsidRPr="00523AFE" w:rsidRDefault="00523AFE" w:rsidP="00523AFE">
      <w:pPr>
        <w:ind w:left="360"/>
        <w:rPr>
          <w:bCs/>
          <w:lang w:val="pt-BR"/>
        </w:rPr>
      </w:pPr>
    </w:p>
    <w:p w14:paraId="3C2A3C81" w14:textId="52DEA3ED" w:rsidR="00523AFE" w:rsidRDefault="00523AFE" w:rsidP="00523AFE">
      <w:pPr>
        <w:ind w:left="360"/>
        <w:rPr>
          <w:bCs/>
          <w:lang w:val="pt-BR"/>
        </w:rPr>
      </w:pPr>
      <w:r w:rsidRPr="00523AFE">
        <w:rPr>
          <w:b/>
          <w:bCs/>
          <w:lang w:val="pt-BR"/>
        </w:rPr>
        <w:t>Lei Geral de Proteção de Dados (LGPD)</w:t>
      </w:r>
      <w:r w:rsidRPr="00523AFE">
        <w:rPr>
          <w:bCs/>
          <w:lang w:val="pt-BR"/>
        </w:rPr>
        <w:t xml:space="preserve"> – Aplicações sobre cadastro e armazenamento de informações pessoais</w:t>
      </w:r>
      <w:r w:rsidRPr="00523AFE">
        <w:rPr>
          <w:bCs/>
          <w:lang w:val="pt-BR"/>
        </w:rPr>
        <w:br/>
      </w:r>
      <w:hyperlink r:id="rId8" w:history="1">
        <w:r w:rsidRPr="00523AFE">
          <w:rPr>
            <w:rStyle w:val="Hyperlink"/>
            <w:bCs/>
            <w:lang w:val="pt-BR"/>
          </w:rPr>
          <w:t>https://www.gov.br/cidadania/pt-br/lgpd</w:t>
        </w:r>
      </w:hyperlink>
    </w:p>
    <w:p w14:paraId="651C5575" w14:textId="77777777" w:rsidR="00523AFE" w:rsidRPr="00523AFE" w:rsidRDefault="00523AFE" w:rsidP="00523AFE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2E25223"/>
    <w:multiLevelType w:val="multilevel"/>
    <w:tmpl w:val="8084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34D7F"/>
    <w:multiLevelType w:val="multilevel"/>
    <w:tmpl w:val="7B6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B2299"/>
    <w:multiLevelType w:val="multilevel"/>
    <w:tmpl w:val="EE5C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666B0"/>
    <w:multiLevelType w:val="multilevel"/>
    <w:tmpl w:val="96F23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FB01DF1"/>
    <w:multiLevelType w:val="multilevel"/>
    <w:tmpl w:val="DDF6BA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7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F734628"/>
    <w:multiLevelType w:val="multilevel"/>
    <w:tmpl w:val="626889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152CF8"/>
    <w:multiLevelType w:val="multilevel"/>
    <w:tmpl w:val="BE0A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06731B"/>
    <w:multiLevelType w:val="multilevel"/>
    <w:tmpl w:val="4182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606FF"/>
    <w:multiLevelType w:val="multilevel"/>
    <w:tmpl w:val="3B8E10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16"/>
  </w:num>
  <w:num w:numId="2" w16cid:durableId="793331879">
    <w:abstractNumId w:val="3"/>
  </w:num>
  <w:num w:numId="3" w16cid:durableId="700781931">
    <w:abstractNumId w:val="2"/>
  </w:num>
  <w:num w:numId="4" w16cid:durableId="2006469943">
    <w:abstractNumId w:val="19"/>
  </w:num>
  <w:num w:numId="5" w16cid:durableId="1736195502">
    <w:abstractNumId w:val="22"/>
  </w:num>
  <w:num w:numId="6" w16cid:durableId="467816767">
    <w:abstractNumId w:val="8"/>
  </w:num>
  <w:num w:numId="7" w16cid:durableId="1640063979">
    <w:abstractNumId w:val="21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35"/>
  </w:num>
  <w:num w:numId="11" w16cid:durableId="548107610">
    <w:abstractNumId w:val="36"/>
  </w:num>
  <w:num w:numId="12" w16cid:durableId="1174763998">
    <w:abstractNumId w:val="24"/>
  </w:num>
  <w:num w:numId="13" w16cid:durableId="2049452361">
    <w:abstractNumId w:val="34"/>
  </w:num>
  <w:num w:numId="14" w16cid:durableId="149636802">
    <w:abstractNumId w:val="32"/>
  </w:num>
  <w:num w:numId="15" w16cid:durableId="112022815">
    <w:abstractNumId w:val="23"/>
  </w:num>
  <w:num w:numId="16" w16cid:durableId="330643024">
    <w:abstractNumId w:val="14"/>
  </w:num>
  <w:num w:numId="17" w16cid:durableId="859316265">
    <w:abstractNumId w:val="26"/>
  </w:num>
  <w:num w:numId="18" w16cid:durableId="1544830399">
    <w:abstractNumId w:val="25"/>
  </w:num>
  <w:num w:numId="19" w16cid:durableId="602496784">
    <w:abstractNumId w:val="0"/>
  </w:num>
  <w:num w:numId="20" w16cid:durableId="349839668">
    <w:abstractNumId w:val="37"/>
  </w:num>
  <w:num w:numId="21" w16cid:durableId="1888758481">
    <w:abstractNumId w:val="9"/>
  </w:num>
  <w:num w:numId="22" w16cid:durableId="1472333359">
    <w:abstractNumId w:val="40"/>
  </w:num>
  <w:num w:numId="23" w16cid:durableId="631328415">
    <w:abstractNumId w:val="38"/>
  </w:num>
  <w:num w:numId="24" w16cid:durableId="223609730">
    <w:abstractNumId w:val="31"/>
  </w:num>
  <w:num w:numId="25" w16cid:durableId="1022242917">
    <w:abstractNumId w:val="18"/>
  </w:num>
  <w:num w:numId="26" w16cid:durableId="1490898302">
    <w:abstractNumId w:val="28"/>
  </w:num>
  <w:num w:numId="27" w16cid:durableId="279186382">
    <w:abstractNumId w:val="12"/>
  </w:num>
  <w:num w:numId="28" w16cid:durableId="2038851448">
    <w:abstractNumId w:val="7"/>
  </w:num>
  <w:num w:numId="29" w16cid:durableId="266889104">
    <w:abstractNumId w:val="17"/>
  </w:num>
  <w:num w:numId="30" w16cid:durableId="1424688382">
    <w:abstractNumId w:val="20"/>
  </w:num>
  <w:num w:numId="31" w16cid:durableId="1169369356">
    <w:abstractNumId w:val="11"/>
  </w:num>
  <w:num w:numId="32" w16cid:durableId="733511544">
    <w:abstractNumId w:val="30"/>
  </w:num>
  <w:num w:numId="33" w16cid:durableId="1606382819">
    <w:abstractNumId w:val="6"/>
  </w:num>
  <w:num w:numId="34" w16cid:durableId="1227377279">
    <w:abstractNumId w:val="33"/>
  </w:num>
  <w:num w:numId="35" w16cid:durableId="338847833">
    <w:abstractNumId w:val="13"/>
  </w:num>
  <w:num w:numId="36" w16cid:durableId="211892362">
    <w:abstractNumId w:val="29"/>
  </w:num>
  <w:num w:numId="37" w16cid:durableId="74937448">
    <w:abstractNumId w:val="27"/>
  </w:num>
  <w:num w:numId="38" w16cid:durableId="2096047557">
    <w:abstractNumId w:val="39"/>
  </w:num>
  <w:num w:numId="39" w16cid:durableId="1186409020">
    <w:abstractNumId w:val="15"/>
  </w:num>
  <w:num w:numId="40" w16cid:durableId="1573419423">
    <w:abstractNumId w:val="1"/>
  </w:num>
  <w:num w:numId="41" w16cid:durableId="1590575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8360A"/>
    <w:rsid w:val="003C045B"/>
    <w:rsid w:val="00406746"/>
    <w:rsid w:val="00427E3C"/>
    <w:rsid w:val="00491767"/>
    <w:rsid w:val="004B4DFD"/>
    <w:rsid w:val="004C6D15"/>
    <w:rsid w:val="00520192"/>
    <w:rsid w:val="00523AFE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96D46"/>
    <w:rsid w:val="007C38D2"/>
    <w:rsid w:val="007C3B8B"/>
    <w:rsid w:val="00826849"/>
    <w:rsid w:val="00867041"/>
    <w:rsid w:val="008D5999"/>
    <w:rsid w:val="0092777E"/>
    <w:rsid w:val="009630DB"/>
    <w:rsid w:val="00A01341"/>
    <w:rsid w:val="00A212AC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31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br/cidadania/pt-br/lgpd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lanalto.gov.br/ccivil_03/leis/2002/L10406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covi.com.br" TargetMode="External"/><Relationship Id="rId5" Type="http://schemas.openxmlformats.org/officeDocument/2006/relationships/hyperlink" Target="https://www.sindiconet.com.br/informese/controle-de-acesso-em-condominio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565</Words>
  <Characters>3051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2025-05-23T18:16:00Z</dcterms:created>
  <dcterms:modified xsi:type="dcterms:W3CDTF">2025-05-23T18:16:00Z</dcterms:modified>
</cp:coreProperties>
</file>