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77CF6870" w:rsidR="00C16F94" w:rsidRPr="00F9641F" w:rsidRDefault="00F9641F">
            <w:pPr>
              <w:pStyle w:val="TableParagraph"/>
              <w:ind w:right="1051"/>
              <w:jc w:val="center"/>
              <w:rPr>
                <w:bCs/>
              </w:rPr>
            </w:pPr>
            <w:r w:rsidRPr="00F9641F">
              <w:rPr>
                <w:bCs/>
              </w:rPr>
              <w:t>USO DE EQUIPAMENTOS DE SEGURANÇA (CFTV, INTERFONE, ALARMES)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  <w:bookmarkEnd w:id="0"/>
      <w:bookmarkEnd w:id="1"/>
      <w:bookmarkEnd w:id="2"/>
    </w:tbl>
    <w:p w14:paraId="00000009" w14:textId="77777777" w:rsidR="00C16F94" w:rsidRDefault="00C16F94">
      <w:pPr>
        <w:pStyle w:val="Corpodetexto"/>
        <w:spacing w:before="1"/>
        <w:ind w:left="244"/>
        <w:rPr>
          <w:b/>
        </w:rPr>
      </w:pPr>
    </w:p>
    <w:p w14:paraId="0000000A" w14:textId="77777777" w:rsidR="00C16F94" w:rsidRDefault="00B27862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736863D9">
                <wp:simplePos x="0" y="0"/>
                <wp:positionH relativeFrom="margin">
                  <wp:align>center</wp:align>
                </wp:positionH>
                <wp:positionV relativeFrom="paragraph">
                  <wp:posOffset>124663</wp:posOffset>
                </wp:positionV>
                <wp:extent cx="6592186" cy="8105775"/>
                <wp:effectExtent l="0" t="0" r="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dgm="http://schemas.openxmlformats.org/drawingml/2006/diagram" xmlns:a="http://schemas.openxmlformats.org/drawingml/2006/main">
            <w:pict>
              <v:shape id="11A3A88E-2453-8E70-1543F65EEDD3" coordsize="21600,21600" style="position:absolute;width:519.07pt;height:638.25pt;mso-width-percent:0;mso-width-relative:page;mso-height-percent:0;mso-height-relative:page;margin-top:9.81598pt;margin-left:0pt;mso-wrap-distance-left:9pt;mso-wrap-distance-right:9pt;mso-wrap-distance-top:0pt;mso-wrap-distance-bottom:0pt;mso-position-horizontal:center;mso-position-horizontal-relative:margin;rotation:0.000000;z-index:251649024;" fillcolor="#000000" stroked="f" path="m9873,8157 l10,8157 l0,8157 l0,8166 l10,8166 l9873,8166 l9873,8157 x m9873,0 l10,0 l0,0 l0,8157 l10,8157 l10,10 l9873,10 l9873,0 x m9882,8157 l9873,8157 l9873,8166 l9882,8166 l9882,8157 x m9882,0 l9873,0 l9873,8157 l9882,8157 l9882,0 x e">
                <w10:wrap side="both"/>
                <v:fill type="solid" color="#000000" opacity="1.000000"/>
                <o:lock/>
              </v:shape>
            </w:pict>
          </mc:Fallback>
        </mc:AlternateContent>
      </w:r>
    </w:p>
    <w:p w14:paraId="0000000B" w14:textId="77777777" w:rsidR="00C16F94" w:rsidRDefault="00C16F94">
      <w:pPr>
        <w:rPr>
          <w:bCs/>
        </w:rPr>
      </w:pPr>
    </w:p>
    <w:p w14:paraId="562986A7" w14:textId="5ADE9FE8" w:rsidR="00F9641F" w:rsidRPr="00F9641F" w:rsidRDefault="00F9641F" w:rsidP="00F9641F">
      <w:pPr>
        <w:rPr>
          <w:b/>
          <w:bCs/>
          <w:sz w:val="24"/>
          <w:szCs w:val="24"/>
          <w:lang w:val="pt-BR"/>
        </w:rPr>
      </w:pPr>
      <w:r w:rsidRPr="00F9641F">
        <w:rPr>
          <w:b/>
          <w:bCs/>
          <w:sz w:val="24"/>
          <w:szCs w:val="24"/>
          <w:lang w:val="pt-BR"/>
        </w:rPr>
        <w:t>1. DEFINIÇÃO</w:t>
      </w:r>
    </w:p>
    <w:p w14:paraId="1413CB1C" w14:textId="77777777" w:rsidR="00F9641F" w:rsidRPr="00F9641F" w:rsidRDefault="00F9641F" w:rsidP="00F9641F">
      <w:pPr>
        <w:rPr>
          <w:b/>
          <w:bCs/>
          <w:lang w:val="pt-BR"/>
        </w:rPr>
      </w:pPr>
    </w:p>
    <w:p w14:paraId="121F92B5" w14:textId="77777777" w:rsidR="00F9641F" w:rsidRPr="00F9641F" w:rsidRDefault="00F9641F" w:rsidP="00F9641F">
      <w:pPr>
        <w:rPr>
          <w:bCs/>
          <w:lang w:val="pt-BR"/>
        </w:rPr>
      </w:pPr>
      <w:r w:rsidRPr="00F9641F">
        <w:rPr>
          <w:bCs/>
          <w:lang w:val="pt-BR"/>
        </w:rPr>
        <w:t>Conjunto de diretrizes para a correta utilização, monitoramento e manutenção dos equipamentos de segurança eletrônica, como Circuito Fechado de Televisão (CFTV), interfones e alarmes, visando garantir a segurança patrimonial e pessoal no condomínio.</w:t>
      </w:r>
    </w:p>
    <w:p w14:paraId="604BDBA8" w14:textId="77777777" w:rsidR="00F9641F" w:rsidRPr="00F9641F" w:rsidRDefault="00F9641F" w:rsidP="00F9641F">
      <w:pPr>
        <w:rPr>
          <w:bCs/>
          <w:lang w:val="pt-BR"/>
        </w:rPr>
      </w:pPr>
      <w:r w:rsidRPr="00F9641F">
        <w:rPr>
          <w:bCs/>
          <w:lang w:val="pt-BR"/>
        </w:rPr>
        <w:pict w14:anchorId="12C1E4F8">
          <v:rect id="_x0000_i1079" style="width:0;height:1.5pt" o:hralign="center" o:hrstd="t" o:hr="t" fillcolor="#a0a0a0" stroked="f"/>
        </w:pict>
      </w:r>
    </w:p>
    <w:p w14:paraId="76124D8F" w14:textId="77777777" w:rsidR="00F9641F" w:rsidRDefault="00F9641F" w:rsidP="00F9641F">
      <w:pPr>
        <w:rPr>
          <w:b/>
          <w:bCs/>
          <w:lang w:val="pt-BR"/>
        </w:rPr>
      </w:pPr>
    </w:p>
    <w:p w14:paraId="593694D2" w14:textId="62503050" w:rsidR="00F9641F" w:rsidRPr="00F9641F" w:rsidRDefault="00F9641F" w:rsidP="00F9641F">
      <w:pPr>
        <w:rPr>
          <w:b/>
          <w:bCs/>
          <w:sz w:val="24"/>
          <w:szCs w:val="24"/>
          <w:lang w:val="pt-BR"/>
        </w:rPr>
      </w:pPr>
      <w:r w:rsidRPr="00F9641F">
        <w:rPr>
          <w:b/>
          <w:bCs/>
          <w:sz w:val="24"/>
          <w:szCs w:val="24"/>
          <w:lang w:val="pt-BR"/>
        </w:rPr>
        <w:t>2. OBJETIVO</w:t>
      </w:r>
    </w:p>
    <w:p w14:paraId="3E032AC6" w14:textId="77777777" w:rsidR="00F9641F" w:rsidRPr="00F9641F" w:rsidRDefault="00F9641F" w:rsidP="00F9641F">
      <w:pPr>
        <w:rPr>
          <w:b/>
          <w:bCs/>
          <w:lang w:val="pt-BR"/>
        </w:rPr>
      </w:pPr>
    </w:p>
    <w:p w14:paraId="1DF81F7F" w14:textId="77777777" w:rsidR="00F9641F" w:rsidRPr="00F9641F" w:rsidRDefault="00F9641F" w:rsidP="00F9641F">
      <w:pPr>
        <w:numPr>
          <w:ilvl w:val="0"/>
          <w:numId w:val="22"/>
        </w:numPr>
        <w:rPr>
          <w:bCs/>
          <w:lang w:val="pt-BR"/>
        </w:rPr>
      </w:pPr>
      <w:r w:rsidRPr="00F9641F">
        <w:rPr>
          <w:bCs/>
          <w:lang w:val="pt-BR"/>
        </w:rPr>
        <w:t>Garantir a segurança física dos moradores e do patrimônio do condomínio.</w:t>
      </w:r>
    </w:p>
    <w:p w14:paraId="52DD117E" w14:textId="77777777" w:rsidR="00F9641F" w:rsidRPr="00F9641F" w:rsidRDefault="00F9641F" w:rsidP="00F9641F">
      <w:pPr>
        <w:numPr>
          <w:ilvl w:val="0"/>
          <w:numId w:val="22"/>
        </w:numPr>
        <w:rPr>
          <w:bCs/>
          <w:lang w:val="pt-BR"/>
        </w:rPr>
      </w:pPr>
      <w:r w:rsidRPr="00F9641F">
        <w:rPr>
          <w:bCs/>
          <w:lang w:val="pt-BR"/>
        </w:rPr>
        <w:t>Orientar sobre o uso correto e padronizado dos equipamentos de segurança.</w:t>
      </w:r>
    </w:p>
    <w:p w14:paraId="05F4FE1F" w14:textId="77777777" w:rsidR="00F9641F" w:rsidRPr="00F9641F" w:rsidRDefault="00F9641F" w:rsidP="00F9641F">
      <w:pPr>
        <w:numPr>
          <w:ilvl w:val="0"/>
          <w:numId w:val="22"/>
        </w:numPr>
        <w:rPr>
          <w:bCs/>
          <w:lang w:val="pt-BR"/>
        </w:rPr>
      </w:pPr>
      <w:r w:rsidRPr="00F9641F">
        <w:rPr>
          <w:bCs/>
          <w:lang w:val="pt-BR"/>
        </w:rPr>
        <w:t>Evitar falhas de operação e assegurar o bom funcionamento dos sistemas.</w:t>
      </w:r>
    </w:p>
    <w:p w14:paraId="22C59B98" w14:textId="77777777" w:rsidR="00F9641F" w:rsidRPr="00F9641F" w:rsidRDefault="00F9641F" w:rsidP="00F9641F">
      <w:pPr>
        <w:rPr>
          <w:bCs/>
          <w:lang w:val="pt-BR"/>
        </w:rPr>
      </w:pPr>
      <w:r w:rsidRPr="00F9641F">
        <w:rPr>
          <w:bCs/>
          <w:lang w:val="pt-BR"/>
        </w:rPr>
        <w:pict w14:anchorId="3379BF48">
          <v:rect id="_x0000_i1080" style="width:0;height:1.5pt" o:hralign="center" o:hrstd="t" o:hr="t" fillcolor="#a0a0a0" stroked="f"/>
        </w:pict>
      </w:r>
    </w:p>
    <w:p w14:paraId="25124B2A" w14:textId="77777777" w:rsidR="00F9641F" w:rsidRDefault="00F9641F" w:rsidP="00F9641F">
      <w:pPr>
        <w:rPr>
          <w:b/>
          <w:bCs/>
          <w:lang w:val="pt-BR"/>
        </w:rPr>
      </w:pPr>
    </w:p>
    <w:p w14:paraId="11EECFC4" w14:textId="57421EE2" w:rsidR="00F9641F" w:rsidRPr="00F9641F" w:rsidRDefault="00F9641F" w:rsidP="00F9641F">
      <w:pPr>
        <w:rPr>
          <w:b/>
          <w:bCs/>
          <w:sz w:val="24"/>
          <w:szCs w:val="24"/>
          <w:lang w:val="pt-BR"/>
        </w:rPr>
      </w:pPr>
      <w:r w:rsidRPr="00F9641F">
        <w:rPr>
          <w:b/>
          <w:bCs/>
          <w:sz w:val="24"/>
          <w:szCs w:val="24"/>
          <w:lang w:val="pt-BR"/>
        </w:rPr>
        <w:t>3. EXECUTANTES</w:t>
      </w:r>
    </w:p>
    <w:p w14:paraId="56CC6C75" w14:textId="77777777" w:rsidR="00F9641F" w:rsidRPr="00F9641F" w:rsidRDefault="00F9641F" w:rsidP="00F9641F">
      <w:pPr>
        <w:rPr>
          <w:b/>
          <w:bCs/>
          <w:lang w:val="pt-BR"/>
        </w:rPr>
      </w:pPr>
    </w:p>
    <w:p w14:paraId="11A558DD" w14:textId="77777777" w:rsidR="00F9641F" w:rsidRPr="00F9641F" w:rsidRDefault="00F9641F" w:rsidP="00F9641F">
      <w:pPr>
        <w:numPr>
          <w:ilvl w:val="0"/>
          <w:numId w:val="23"/>
        </w:numPr>
        <w:rPr>
          <w:bCs/>
          <w:lang w:val="pt-BR"/>
        </w:rPr>
      </w:pPr>
      <w:r w:rsidRPr="00F9641F">
        <w:rPr>
          <w:bCs/>
          <w:lang w:val="pt-BR"/>
        </w:rPr>
        <w:t>Porteiros</w:t>
      </w:r>
    </w:p>
    <w:p w14:paraId="0F4ED4C7" w14:textId="77777777" w:rsidR="00F9641F" w:rsidRPr="00F9641F" w:rsidRDefault="00F9641F" w:rsidP="00F9641F">
      <w:pPr>
        <w:numPr>
          <w:ilvl w:val="0"/>
          <w:numId w:val="23"/>
        </w:numPr>
        <w:rPr>
          <w:bCs/>
          <w:lang w:val="pt-BR"/>
        </w:rPr>
      </w:pPr>
      <w:r w:rsidRPr="00F9641F">
        <w:rPr>
          <w:bCs/>
          <w:lang w:val="pt-BR"/>
        </w:rPr>
        <w:t>Zeladores</w:t>
      </w:r>
    </w:p>
    <w:p w14:paraId="5E459C80" w14:textId="77777777" w:rsidR="00F9641F" w:rsidRPr="00F9641F" w:rsidRDefault="00F9641F" w:rsidP="00F9641F">
      <w:pPr>
        <w:numPr>
          <w:ilvl w:val="0"/>
          <w:numId w:val="23"/>
        </w:numPr>
        <w:rPr>
          <w:bCs/>
          <w:lang w:val="pt-BR"/>
        </w:rPr>
      </w:pPr>
      <w:r w:rsidRPr="00F9641F">
        <w:rPr>
          <w:bCs/>
          <w:lang w:val="pt-BR"/>
        </w:rPr>
        <w:t>Síndico</w:t>
      </w:r>
    </w:p>
    <w:p w14:paraId="2F91BBE8" w14:textId="77777777" w:rsidR="00F9641F" w:rsidRPr="00F9641F" w:rsidRDefault="00F9641F" w:rsidP="00F9641F">
      <w:pPr>
        <w:numPr>
          <w:ilvl w:val="0"/>
          <w:numId w:val="23"/>
        </w:numPr>
        <w:rPr>
          <w:bCs/>
          <w:lang w:val="pt-BR"/>
        </w:rPr>
      </w:pPr>
      <w:r w:rsidRPr="00F9641F">
        <w:rPr>
          <w:bCs/>
          <w:lang w:val="pt-BR"/>
        </w:rPr>
        <w:t>Empresa de segurança terceirizada (quando contratada)</w:t>
      </w:r>
    </w:p>
    <w:p w14:paraId="04E29238" w14:textId="77777777" w:rsidR="00F9641F" w:rsidRPr="00F9641F" w:rsidRDefault="00F9641F" w:rsidP="00F9641F">
      <w:pPr>
        <w:numPr>
          <w:ilvl w:val="0"/>
          <w:numId w:val="23"/>
        </w:numPr>
        <w:rPr>
          <w:bCs/>
          <w:lang w:val="pt-BR"/>
        </w:rPr>
      </w:pPr>
      <w:r w:rsidRPr="00F9641F">
        <w:rPr>
          <w:bCs/>
          <w:lang w:val="pt-BR"/>
        </w:rPr>
        <w:t>Técnicos de manutenção (para serviços especializados)</w:t>
      </w:r>
    </w:p>
    <w:p w14:paraId="03102725" w14:textId="77777777" w:rsidR="00F9641F" w:rsidRPr="00F9641F" w:rsidRDefault="00F9641F" w:rsidP="00F9641F">
      <w:pPr>
        <w:rPr>
          <w:bCs/>
          <w:lang w:val="pt-BR"/>
        </w:rPr>
      </w:pPr>
      <w:r w:rsidRPr="00F9641F">
        <w:rPr>
          <w:bCs/>
          <w:lang w:val="pt-BR"/>
        </w:rPr>
        <w:pict w14:anchorId="60AC080B">
          <v:rect id="_x0000_i1081" style="width:0;height:1.5pt" o:hralign="center" o:hrstd="t" o:hr="t" fillcolor="#a0a0a0" stroked="f"/>
        </w:pict>
      </w:r>
    </w:p>
    <w:p w14:paraId="1DBB89D7" w14:textId="77777777" w:rsidR="00F9641F" w:rsidRDefault="00F9641F" w:rsidP="00F9641F">
      <w:pPr>
        <w:rPr>
          <w:b/>
          <w:bCs/>
          <w:lang w:val="pt-BR"/>
        </w:rPr>
      </w:pPr>
    </w:p>
    <w:p w14:paraId="1DBA5DC8" w14:textId="1FBEF416" w:rsidR="00F9641F" w:rsidRPr="00F9641F" w:rsidRDefault="00F9641F" w:rsidP="00F9641F">
      <w:pPr>
        <w:rPr>
          <w:b/>
          <w:bCs/>
          <w:sz w:val="24"/>
          <w:szCs w:val="24"/>
          <w:lang w:val="pt-BR"/>
        </w:rPr>
      </w:pPr>
      <w:r w:rsidRPr="00F9641F">
        <w:rPr>
          <w:b/>
          <w:bCs/>
          <w:sz w:val="24"/>
          <w:szCs w:val="24"/>
          <w:lang w:val="pt-BR"/>
        </w:rPr>
        <w:t>4. MATERIAIS UTILIZADOS</w:t>
      </w:r>
    </w:p>
    <w:p w14:paraId="2D6B9FBE" w14:textId="77777777" w:rsidR="00F9641F" w:rsidRPr="00F9641F" w:rsidRDefault="00F9641F" w:rsidP="00F9641F">
      <w:pPr>
        <w:rPr>
          <w:b/>
          <w:bCs/>
          <w:lang w:val="pt-BR"/>
        </w:rPr>
      </w:pPr>
    </w:p>
    <w:p w14:paraId="11AC8300" w14:textId="77777777" w:rsidR="00F9641F" w:rsidRPr="00F9641F" w:rsidRDefault="00F9641F" w:rsidP="00F9641F">
      <w:pPr>
        <w:numPr>
          <w:ilvl w:val="0"/>
          <w:numId w:val="24"/>
        </w:numPr>
        <w:rPr>
          <w:bCs/>
          <w:lang w:val="pt-BR"/>
        </w:rPr>
      </w:pPr>
      <w:r w:rsidRPr="00F9641F">
        <w:rPr>
          <w:bCs/>
          <w:lang w:val="pt-BR"/>
        </w:rPr>
        <w:t>Sistema de CFTV (câmeras, monitores, gravadores DVR/NVR)</w:t>
      </w:r>
    </w:p>
    <w:p w14:paraId="222A4A1A" w14:textId="77777777" w:rsidR="00F9641F" w:rsidRPr="00F9641F" w:rsidRDefault="00F9641F" w:rsidP="00F9641F">
      <w:pPr>
        <w:numPr>
          <w:ilvl w:val="0"/>
          <w:numId w:val="24"/>
        </w:numPr>
        <w:rPr>
          <w:bCs/>
          <w:lang w:val="pt-BR"/>
        </w:rPr>
      </w:pPr>
      <w:r w:rsidRPr="00F9641F">
        <w:rPr>
          <w:bCs/>
          <w:lang w:val="pt-BR"/>
        </w:rPr>
        <w:t>Sistema de interfone (painel externo e interfones nas unidades)</w:t>
      </w:r>
    </w:p>
    <w:p w14:paraId="4B699CA3" w14:textId="77777777" w:rsidR="00F9641F" w:rsidRPr="00F9641F" w:rsidRDefault="00F9641F" w:rsidP="00F9641F">
      <w:pPr>
        <w:numPr>
          <w:ilvl w:val="0"/>
          <w:numId w:val="24"/>
        </w:numPr>
        <w:rPr>
          <w:bCs/>
          <w:lang w:val="pt-BR"/>
        </w:rPr>
      </w:pPr>
      <w:r w:rsidRPr="00F9641F">
        <w:rPr>
          <w:bCs/>
          <w:lang w:val="pt-BR"/>
        </w:rPr>
        <w:t>Sistema de alarme (sensores, sirenes, central de alarme)</w:t>
      </w:r>
    </w:p>
    <w:p w14:paraId="2DAB0736" w14:textId="77777777" w:rsidR="00F9641F" w:rsidRPr="00F9641F" w:rsidRDefault="00F9641F" w:rsidP="00F9641F">
      <w:pPr>
        <w:numPr>
          <w:ilvl w:val="0"/>
          <w:numId w:val="24"/>
        </w:numPr>
        <w:rPr>
          <w:bCs/>
          <w:lang w:val="pt-BR"/>
        </w:rPr>
      </w:pPr>
      <w:r w:rsidRPr="00F9641F">
        <w:rPr>
          <w:bCs/>
          <w:lang w:val="pt-BR"/>
        </w:rPr>
        <w:t>Computador ou monitor para visualização e gestão das imagens do CFTV</w:t>
      </w:r>
    </w:p>
    <w:p w14:paraId="15406EF9" w14:textId="77777777" w:rsidR="00F9641F" w:rsidRPr="00F9641F" w:rsidRDefault="00F9641F" w:rsidP="00F9641F">
      <w:pPr>
        <w:numPr>
          <w:ilvl w:val="0"/>
          <w:numId w:val="24"/>
        </w:numPr>
        <w:rPr>
          <w:bCs/>
          <w:lang w:val="pt-BR"/>
        </w:rPr>
      </w:pPr>
      <w:r w:rsidRPr="00F9641F">
        <w:rPr>
          <w:bCs/>
          <w:lang w:val="pt-BR"/>
        </w:rPr>
        <w:t>Manual de instrução de cada equipamento</w:t>
      </w:r>
    </w:p>
    <w:p w14:paraId="63EDFD74" w14:textId="77777777" w:rsidR="00F9641F" w:rsidRPr="00F9641F" w:rsidRDefault="00F9641F" w:rsidP="00F9641F">
      <w:pPr>
        <w:numPr>
          <w:ilvl w:val="0"/>
          <w:numId w:val="24"/>
        </w:numPr>
        <w:rPr>
          <w:bCs/>
          <w:lang w:val="pt-BR"/>
        </w:rPr>
      </w:pPr>
      <w:r w:rsidRPr="00F9641F">
        <w:rPr>
          <w:bCs/>
          <w:lang w:val="pt-BR"/>
        </w:rPr>
        <w:t>Sistema de energia ininterrupta (nobreak) para os equipamentos de segurança</w:t>
      </w:r>
    </w:p>
    <w:p w14:paraId="3C21316B" w14:textId="77777777" w:rsidR="00F9641F" w:rsidRPr="00F9641F" w:rsidRDefault="00F9641F" w:rsidP="00F9641F">
      <w:pPr>
        <w:rPr>
          <w:bCs/>
          <w:lang w:val="pt-BR"/>
        </w:rPr>
      </w:pPr>
      <w:r w:rsidRPr="00F9641F">
        <w:rPr>
          <w:bCs/>
          <w:lang w:val="pt-BR"/>
        </w:rPr>
        <w:pict w14:anchorId="42BD7480">
          <v:rect id="_x0000_i1082" style="width:0;height:1.5pt" o:hralign="center" o:hrstd="t" o:hr="t" fillcolor="#a0a0a0" stroked="f"/>
        </w:pict>
      </w:r>
    </w:p>
    <w:p w14:paraId="5ABE0B44" w14:textId="77777777" w:rsidR="00F9641F" w:rsidRDefault="00F9641F" w:rsidP="00F9641F">
      <w:pPr>
        <w:rPr>
          <w:b/>
          <w:bCs/>
          <w:lang w:val="pt-BR"/>
        </w:rPr>
      </w:pPr>
    </w:p>
    <w:p w14:paraId="6071AD63" w14:textId="46049FCC" w:rsidR="00F9641F" w:rsidRPr="00F9641F" w:rsidRDefault="00F9641F" w:rsidP="00F9641F">
      <w:pPr>
        <w:rPr>
          <w:b/>
          <w:bCs/>
          <w:sz w:val="24"/>
          <w:szCs w:val="24"/>
          <w:lang w:val="pt-BR"/>
        </w:rPr>
      </w:pPr>
      <w:r w:rsidRPr="00F9641F">
        <w:rPr>
          <w:b/>
          <w:bCs/>
          <w:sz w:val="24"/>
          <w:szCs w:val="24"/>
          <w:lang w:val="pt-BR"/>
        </w:rPr>
        <w:t>5. DESCRIÇÃO DO PROCEDIMENTO</w:t>
      </w:r>
    </w:p>
    <w:p w14:paraId="21D319D7" w14:textId="77777777" w:rsidR="00F9641F" w:rsidRPr="00F9641F" w:rsidRDefault="00F9641F" w:rsidP="00F9641F">
      <w:pPr>
        <w:rPr>
          <w:b/>
          <w:bCs/>
          <w:lang w:val="pt-BR"/>
        </w:rPr>
      </w:pPr>
    </w:p>
    <w:p w14:paraId="04158ECD" w14:textId="77777777" w:rsidR="00F9641F" w:rsidRPr="00F9641F" w:rsidRDefault="00F9641F" w:rsidP="00F9641F">
      <w:pPr>
        <w:rPr>
          <w:bCs/>
          <w:lang w:val="pt-BR"/>
        </w:rPr>
      </w:pPr>
      <w:r w:rsidRPr="00F9641F">
        <w:rPr>
          <w:bCs/>
          <w:lang w:val="pt-BR"/>
        </w:rPr>
        <w:pict w14:anchorId="792B188E">
          <v:rect id="_x0000_i1083" style="width:0;height:1.5pt" o:hralign="center" o:hrstd="t" o:hr="t" fillcolor="#a0a0a0" stroked="f"/>
        </w:pict>
      </w:r>
    </w:p>
    <w:p w14:paraId="4A140E29" w14:textId="77777777" w:rsidR="00F9641F" w:rsidRPr="00F9641F" w:rsidRDefault="00F9641F" w:rsidP="00F9641F">
      <w:pPr>
        <w:rPr>
          <w:b/>
          <w:bCs/>
          <w:lang w:val="pt-BR"/>
        </w:rPr>
      </w:pPr>
      <w:r w:rsidRPr="00F9641F">
        <w:rPr>
          <w:b/>
          <w:bCs/>
          <w:lang w:val="pt-BR"/>
        </w:rPr>
        <w:t>5.1. Sistema de CFTV</w:t>
      </w:r>
    </w:p>
    <w:p w14:paraId="7E7023DE" w14:textId="77777777" w:rsidR="00F9641F" w:rsidRPr="00F9641F" w:rsidRDefault="00F9641F" w:rsidP="00F9641F">
      <w:pPr>
        <w:numPr>
          <w:ilvl w:val="0"/>
          <w:numId w:val="25"/>
        </w:numPr>
        <w:rPr>
          <w:bCs/>
          <w:lang w:val="pt-BR"/>
        </w:rPr>
      </w:pPr>
      <w:r w:rsidRPr="00F9641F">
        <w:rPr>
          <w:bCs/>
          <w:lang w:val="pt-BR"/>
        </w:rPr>
        <w:t>O porteiro e/ou a equipe de segurança devem monitorar as imagens em tempo real, mantendo atenção constante aos pontos estratégicos.</w:t>
      </w:r>
    </w:p>
    <w:p w14:paraId="2F1CE7D9" w14:textId="77777777" w:rsidR="00F9641F" w:rsidRPr="00F9641F" w:rsidRDefault="00F9641F" w:rsidP="00F9641F">
      <w:pPr>
        <w:numPr>
          <w:ilvl w:val="0"/>
          <w:numId w:val="25"/>
        </w:numPr>
        <w:rPr>
          <w:bCs/>
          <w:lang w:val="pt-BR"/>
        </w:rPr>
      </w:pPr>
      <w:r w:rsidRPr="00F9641F">
        <w:rPr>
          <w:bCs/>
          <w:lang w:val="pt-BR"/>
        </w:rPr>
        <w:t>O sistema deve gravar continuamente, conforme capacidade do armazenamento (normalmente entre 15 e 30 dias).</w:t>
      </w:r>
    </w:p>
    <w:p w14:paraId="02F72E67" w14:textId="77777777" w:rsidR="00F9641F" w:rsidRPr="00F9641F" w:rsidRDefault="00F9641F" w:rsidP="00F9641F">
      <w:pPr>
        <w:numPr>
          <w:ilvl w:val="0"/>
          <w:numId w:val="25"/>
        </w:numPr>
        <w:rPr>
          <w:bCs/>
          <w:lang w:val="pt-BR"/>
        </w:rPr>
      </w:pPr>
      <w:r w:rsidRPr="00F9641F">
        <w:rPr>
          <w:bCs/>
          <w:lang w:val="pt-BR"/>
        </w:rPr>
        <w:t>Em caso de incidente:</w:t>
      </w:r>
    </w:p>
    <w:p w14:paraId="5FBBCC3B" w14:textId="77777777" w:rsidR="00F9641F" w:rsidRPr="00F9641F" w:rsidRDefault="00F9641F" w:rsidP="00F9641F">
      <w:pPr>
        <w:numPr>
          <w:ilvl w:val="1"/>
          <w:numId w:val="25"/>
        </w:numPr>
        <w:rPr>
          <w:bCs/>
          <w:lang w:val="pt-BR"/>
        </w:rPr>
      </w:pPr>
      <w:r w:rsidRPr="00F9641F">
        <w:rPr>
          <w:bCs/>
          <w:lang w:val="pt-BR"/>
        </w:rPr>
        <w:t>Registrar ocorrência no livro de registros.</w:t>
      </w:r>
    </w:p>
    <w:p w14:paraId="4296D0B9" w14:textId="77777777" w:rsidR="00F9641F" w:rsidRPr="00F9641F" w:rsidRDefault="00F9641F" w:rsidP="00F9641F">
      <w:pPr>
        <w:numPr>
          <w:ilvl w:val="1"/>
          <w:numId w:val="25"/>
        </w:numPr>
        <w:rPr>
          <w:bCs/>
          <w:lang w:val="pt-BR"/>
        </w:rPr>
      </w:pPr>
      <w:r w:rsidRPr="00F9641F">
        <w:rPr>
          <w:bCs/>
          <w:lang w:val="pt-BR"/>
        </w:rPr>
        <w:t>Salvar e isolar as imagens para análise e envio à administração ou autoridades.</w:t>
      </w:r>
    </w:p>
    <w:p w14:paraId="2ED21928" w14:textId="77777777" w:rsidR="00F9641F" w:rsidRPr="00F9641F" w:rsidRDefault="00F9641F" w:rsidP="00F9641F">
      <w:pPr>
        <w:numPr>
          <w:ilvl w:val="0"/>
          <w:numId w:val="25"/>
        </w:numPr>
        <w:rPr>
          <w:bCs/>
          <w:lang w:val="pt-BR"/>
        </w:rPr>
      </w:pPr>
      <w:r w:rsidRPr="00F9641F">
        <w:rPr>
          <w:bCs/>
          <w:lang w:val="pt-BR"/>
        </w:rPr>
        <w:t>Manter as câmeras limpas, ajustadas e realizar testes periódicos.</w:t>
      </w:r>
    </w:p>
    <w:p w14:paraId="4D1BE61A" w14:textId="173A8AD4" w:rsidR="00F9641F" w:rsidRPr="00F9641F" w:rsidRDefault="00F9641F" w:rsidP="00F9641F">
      <w:pPr>
        <w:numPr>
          <w:ilvl w:val="0"/>
          <w:numId w:val="25"/>
        </w:numPr>
        <w:rPr>
          <w:bCs/>
          <w:lang w:val="pt-BR"/>
        </w:rPr>
      </w:pPr>
      <w:r w:rsidRPr="00F9641F">
        <w:rPr>
          <w:bCs/>
          <w:lang w:val="pt-BR"/>
        </w:rPr>
        <w:t xml:space="preserve">Qualquer falha identificada deve ser imediatamente comunicada ao síndico e à empresa de </w:t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170D845" wp14:editId="3F6DB4BB">
                <wp:simplePos x="0" y="0"/>
                <wp:positionH relativeFrom="margin">
                  <wp:align>center</wp:align>
                </wp:positionH>
                <wp:positionV relativeFrom="paragraph">
                  <wp:posOffset>-670560</wp:posOffset>
                </wp:positionV>
                <wp:extent cx="6592186" cy="10012680"/>
                <wp:effectExtent l="0" t="0" r="0" b="7620"/>
                <wp:wrapNone/>
                <wp:docPr id="176533347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10012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FD3458" id="Forma Livre: Forma 2" o:spid="_x0000_s1026" style="position:absolute;margin-left:0;margin-top:-52.8pt;width:519.05pt;height:788.4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F9641F">
        <w:rPr>
          <w:bCs/>
          <w:lang w:val="pt-BR"/>
        </w:rPr>
        <w:t>manutenção.</w:t>
      </w:r>
      <w:r w:rsidRPr="00F9641F">
        <w:rPr>
          <w:noProof/>
        </w:rPr>
        <w:t xml:space="preserve"> </w:t>
      </w:r>
    </w:p>
    <w:p w14:paraId="425753BA" w14:textId="77777777" w:rsidR="00F9641F" w:rsidRPr="00F9641F" w:rsidRDefault="00F9641F" w:rsidP="00F9641F">
      <w:pPr>
        <w:rPr>
          <w:bCs/>
          <w:lang w:val="pt-BR"/>
        </w:rPr>
      </w:pPr>
      <w:r w:rsidRPr="00F9641F">
        <w:rPr>
          <w:bCs/>
          <w:lang w:val="pt-BR"/>
        </w:rPr>
        <w:pict w14:anchorId="0559F96C">
          <v:rect id="_x0000_i1084" style="width:0;height:1.5pt" o:hralign="center" o:hrstd="t" o:hr="t" fillcolor="#a0a0a0" stroked="f"/>
        </w:pict>
      </w:r>
    </w:p>
    <w:p w14:paraId="2B33F012" w14:textId="77777777" w:rsidR="00F9641F" w:rsidRPr="00F9641F" w:rsidRDefault="00F9641F" w:rsidP="00F9641F">
      <w:pPr>
        <w:rPr>
          <w:b/>
          <w:bCs/>
          <w:lang w:val="pt-BR"/>
        </w:rPr>
      </w:pPr>
      <w:r w:rsidRPr="00F9641F">
        <w:rPr>
          <w:b/>
          <w:bCs/>
          <w:lang w:val="pt-BR"/>
        </w:rPr>
        <w:t>5.2. Sistema de Interfone</w:t>
      </w:r>
    </w:p>
    <w:p w14:paraId="028DB2CB" w14:textId="77777777" w:rsidR="00F9641F" w:rsidRPr="00F9641F" w:rsidRDefault="00F9641F" w:rsidP="00F9641F">
      <w:pPr>
        <w:numPr>
          <w:ilvl w:val="0"/>
          <w:numId w:val="26"/>
        </w:numPr>
        <w:rPr>
          <w:bCs/>
          <w:lang w:val="pt-BR"/>
        </w:rPr>
      </w:pPr>
      <w:r w:rsidRPr="00F9641F">
        <w:rPr>
          <w:bCs/>
          <w:lang w:val="pt-BR"/>
        </w:rPr>
        <w:t>O interfone deve ser utilizado para:</w:t>
      </w:r>
    </w:p>
    <w:p w14:paraId="1110B778" w14:textId="77777777" w:rsidR="00F9641F" w:rsidRPr="00F9641F" w:rsidRDefault="00F9641F" w:rsidP="00F9641F">
      <w:pPr>
        <w:numPr>
          <w:ilvl w:val="1"/>
          <w:numId w:val="26"/>
        </w:numPr>
        <w:rPr>
          <w:bCs/>
          <w:lang w:val="pt-BR"/>
        </w:rPr>
      </w:pPr>
      <w:r w:rsidRPr="00F9641F">
        <w:rPr>
          <w:bCs/>
          <w:lang w:val="pt-BR"/>
        </w:rPr>
        <w:t>Comunicação entre portaria e moradores.</w:t>
      </w:r>
    </w:p>
    <w:p w14:paraId="495B2008" w14:textId="77777777" w:rsidR="00F9641F" w:rsidRPr="00F9641F" w:rsidRDefault="00F9641F" w:rsidP="00F9641F">
      <w:pPr>
        <w:numPr>
          <w:ilvl w:val="1"/>
          <w:numId w:val="26"/>
        </w:numPr>
        <w:rPr>
          <w:bCs/>
          <w:lang w:val="pt-BR"/>
        </w:rPr>
      </w:pPr>
      <w:r w:rsidRPr="00F9641F">
        <w:rPr>
          <w:bCs/>
          <w:lang w:val="pt-BR"/>
        </w:rPr>
        <w:t>Solicitação de autorização para entrada de visitantes e prestadores de serviço.</w:t>
      </w:r>
    </w:p>
    <w:p w14:paraId="47E8AE8B" w14:textId="77777777" w:rsidR="00F9641F" w:rsidRPr="00F9641F" w:rsidRDefault="00F9641F" w:rsidP="00F9641F">
      <w:pPr>
        <w:numPr>
          <w:ilvl w:val="0"/>
          <w:numId w:val="26"/>
        </w:numPr>
        <w:rPr>
          <w:bCs/>
          <w:lang w:val="pt-BR"/>
        </w:rPr>
      </w:pPr>
      <w:r w:rsidRPr="00F9641F">
        <w:rPr>
          <w:bCs/>
          <w:lang w:val="pt-BR"/>
        </w:rPr>
        <w:t>O porteiro deve sempre confirmar com o morador antes de liberar o acesso a terceiros.</w:t>
      </w:r>
    </w:p>
    <w:p w14:paraId="447CE9F4" w14:textId="77777777" w:rsidR="00F9641F" w:rsidRPr="00F9641F" w:rsidRDefault="00F9641F" w:rsidP="00F9641F">
      <w:pPr>
        <w:numPr>
          <w:ilvl w:val="0"/>
          <w:numId w:val="26"/>
        </w:numPr>
        <w:rPr>
          <w:bCs/>
          <w:lang w:val="pt-BR"/>
        </w:rPr>
      </w:pPr>
      <w:r w:rsidRPr="00F9641F">
        <w:rPr>
          <w:bCs/>
          <w:lang w:val="pt-BR"/>
        </w:rPr>
        <w:t>Testes periódicos devem ser realizados para verificar o funcionamento dos aparelhos nas unidades e na portaria.</w:t>
      </w:r>
    </w:p>
    <w:p w14:paraId="07281F38" w14:textId="77777777" w:rsidR="00F9641F" w:rsidRPr="00F9641F" w:rsidRDefault="00F9641F" w:rsidP="00F9641F">
      <w:pPr>
        <w:numPr>
          <w:ilvl w:val="0"/>
          <w:numId w:val="26"/>
        </w:numPr>
        <w:rPr>
          <w:bCs/>
          <w:lang w:val="pt-BR"/>
        </w:rPr>
      </w:pPr>
      <w:r w:rsidRPr="00F9641F">
        <w:rPr>
          <w:bCs/>
          <w:lang w:val="pt-BR"/>
        </w:rPr>
        <w:t>Manter o painel externo protegido contra intempéries e em condições de uso.</w:t>
      </w:r>
    </w:p>
    <w:p w14:paraId="29425833" w14:textId="77777777" w:rsidR="00F9641F" w:rsidRPr="00F9641F" w:rsidRDefault="00F9641F" w:rsidP="00F9641F">
      <w:pPr>
        <w:rPr>
          <w:bCs/>
          <w:lang w:val="pt-BR"/>
        </w:rPr>
      </w:pPr>
      <w:r w:rsidRPr="00F9641F">
        <w:rPr>
          <w:bCs/>
          <w:lang w:val="pt-BR"/>
        </w:rPr>
        <w:pict w14:anchorId="67C26532">
          <v:rect id="_x0000_i1085" style="width:0;height:1.5pt" o:hralign="center" o:hrstd="t" o:hr="t" fillcolor="#a0a0a0" stroked="f"/>
        </w:pict>
      </w:r>
    </w:p>
    <w:p w14:paraId="713E607C" w14:textId="77777777" w:rsidR="00F9641F" w:rsidRPr="00F9641F" w:rsidRDefault="00F9641F" w:rsidP="00F9641F">
      <w:pPr>
        <w:rPr>
          <w:b/>
          <w:bCs/>
          <w:lang w:val="pt-BR"/>
        </w:rPr>
      </w:pPr>
      <w:r w:rsidRPr="00F9641F">
        <w:rPr>
          <w:b/>
          <w:bCs/>
          <w:lang w:val="pt-BR"/>
        </w:rPr>
        <w:t>5.3. Sistema de Alarmes</w:t>
      </w:r>
    </w:p>
    <w:p w14:paraId="01086B96" w14:textId="77777777" w:rsidR="00F9641F" w:rsidRPr="00F9641F" w:rsidRDefault="00F9641F" w:rsidP="00F9641F">
      <w:pPr>
        <w:numPr>
          <w:ilvl w:val="0"/>
          <w:numId w:val="27"/>
        </w:numPr>
        <w:rPr>
          <w:bCs/>
          <w:lang w:val="pt-BR"/>
        </w:rPr>
      </w:pPr>
      <w:r w:rsidRPr="00F9641F">
        <w:rPr>
          <w:bCs/>
          <w:lang w:val="pt-BR"/>
        </w:rPr>
        <w:t>Os sensores de movimento, presença ou abertura devem ser ativados conforme normas internas, especialmente em áreas de acesso restrito.</w:t>
      </w:r>
    </w:p>
    <w:p w14:paraId="3B141AC1" w14:textId="77777777" w:rsidR="00F9641F" w:rsidRPr="00F9641F" w:rsidRDefault="00F9641F" w:rsidP="00F9641F">
      <w:pPr>
        <w:numPr>
          <w:ilvl w:val="0"/>
          <w:numId w:val="27"/>
        </w:numPr>
        <w:rPr>
          <w:bCs/>
          <w:lang w:val="pt-BR"/>
        </w:rPr>
      </w:pPr>
      <w:r w:rsidRPr="00F9641F">
        <w:rPr>
          <w:bCs/>
          <w:lang w:val="pt-BR"/>
        </w:rPr>
        <w:t>Ao disparar um alarme:</w:t>
      </w:r>
    </w:p>
    <w:p w14:paraId="0D533FF9" w14:textId="77777777" w:rsidR="00F9641F" w:rsidRPr="00F9641F" w:rsidRDefault="00F9641F" w:rsidP="00F9641F">
      <w:pPr>
        <w:numPr>
          <w:ilvl w:val="1"/>
          <w:numId w:val="27"/>
        </w:numPr>
        <w:rPr>
          <w:bCs/>
          <w:lang w:val="pt-BR"/>
        </w:rPr>
      </w:pPr>
      <w:r w:rsidRPr="00F9641F">
        <w:rPr>
          <w:bCs/>
          <w:lang w:val="pt-BR"/>
        </w:rPr>
        <w:t>A equipe deve verificar imediatamente o local, priorizando a segurança.</w:t>
      </w:r>
    </w:p>
    <w:p w14:paraId="4DC9FAF0" w14:textId="77777777" w:rsidR="00F9641F" w:rsidRPr="00F9641F" w:rsidRDefault="00F9641F" w:rsidP="00F9641F">
      <w:pPr>
        <w:numPr>
          <w:ilvl w:val="1"/>
          <w:numId w:val="27"/>
        </w:numPr>
        <w:rPr>
          <w:bCs/>
          <w:lang w:val="pt-BR"/>
        </w:rPr>
      </w:pPr>
      <w:r w:rsidRPr="00F9641F">
        <w:rPr>
          <w:bCs/>
          <w:lang w:val="pt-BR"/>
        </w:rPr>
        <w:t>Em casos de intrusão confirmada, comunicar imediatamente o síndico e, se necessário, acionar a polícia.</w:t>
      </w:r>
    </w:p>
    <w:p w14:paraId="58ACADF7" w14:textId="77777777" w:rsidR="00F9641F" w:rsidRPr="00F9641F" w:rsidRDefault="00F9641F" w:rsidP="00F9641F">
      <w:pPr>
        <w:numPr>
          <w:ilvl w:val="0"/>
          <w:numId w:val="27"/>
        </w:numPr>
        <w:rPr>
          <w:bCs/>
          <w:lang w:val="pt-BR"/>
        </w:rPr>
      </w:pPr>
      <w:r w:rsidRPr="00F9641F">
        <w:rPr>
          <w:bCs/>
          <w:lang w:val="pt-BR"/>
        </w:rPr>
        <w:t>Testes devem ser realizados periodicamente para garantir o pleno funcionamento do sistema.</w:t>
      </w:r>
    </w:p>
    <w:p w14:paraId="739AC255" w14:textId="77777777" w:rsidR="00F9641F" w:rsidRPr="00F9641F" w:rsidRDefault="00F9641F" w:rsidP="00F9641F">
      <w:pPr>
        <w:numPr>
          <w:ilvl w:val="0"/>
          <w:numId w:val="27"/>
        </w:numPr>
        <w:rPr>
          <w:bCs/>
          <w:lang w:val="pt-BR"/>
        </w:rPr>
      </w:pPr>
      <w:r w:rsidRPr="00F9641F">
        <w:rPr>
          <w:bCs/>
          <w:lang w:val="pt-BR"/>
        </w:rPr>
        <w:t>Ajustes ou manutenções devem ser realizados apenas por técnicos especializados.</w:t>
      </w:r>
    </w:p>
    <w:p w14:paraId="131E1C69" w14:textId="77777777" w:rsidR="00F9641F" w:rsidRPr="00F9641F" w:rsidRDefault="00F9641F" w:rsidP="00F9641F">
      <w:pPr>
        <w:rPr>
          <w:bCs/>
          <w:lang w:val="pt-BR"/>
        </w:rPr>
      </w:pPr>
      <w:r w:rsidRPr="00F9641F">
        <w:rPr>
          <w:bCs/>
          <w:lang w:val="pt-BR"/>
        </w:rPr>
        <w:pict w14:anchorId="27B11B83">
          <v:rect id="_x0000_i1086" style="width:0;height:1.5pt" o:hralign="center" o:hrstd="t" o:hr="t" fillcolor="#a0a0a0" stroked="f"/>
        </w:pict>
      </w:r>
    </w:p>
    <w:p w14:paraId="37F3FE7D" w14:textId="77777777" w:rsidR="00F9641F" w:rsidRDefault="00F9641F" w:rsidP="00F9641F">
      <w:pPr>
        <w:rPr>
          <w:b/>
          <w:bCs/>
          <w:lang w:val="pt-BR"/>
        </w:rPr>
      </w:pPr>
    </w:p>
    <w:p w14:paraId="0534A06B" w14:textId="6E1C861F" w:rsidR="00F9641F" w:rsidRPr="00F9641F" w:rsidRDefault="00F9641F" w:rsidP="00F9641F">
      <w:pPr>
        <w:rPr>
          <w:b/>
          <w:bCs/>
          <w:sz w:val="24"/>
          <w:szCs w:val="24"/>
          <w:lang w:val="pt-BR"/>
        </w:rPr>
      </w:pPr>
      <w:r w:rsidRPr="00F9641F">
        <w:rPr>
          <w:b/>
          <w:bCs/>
          <w:sz w:val="24"/>
          <w:szCs w:val="24"/>
          <w:lang w:val="pt-BR"/>
        </w:rPr>
        <w:t>6. OBSERVAÇÕES</w:t>
      </w:r>
    </w:p>
    <w:p w14:paraId="34EEE427" w14:textId="77777777" w:rsidR="00F9641F" w:rsidRPr="00F9641F" w:rsidRDefault="00F9641F" w:rsidP="00F9641F">
      <w:pPr>
        <w:rPr>
          <w:b/>
          <w:bCs/>
          <w:lang w:val="pt-BR"/>
        </w:rPr>
      </w:pPr>
    </w:p>
    <w:p w14:paraId="4EFAEC28" w14:textId="77777777" w:rsidR="00F9641F" w:rsidRPr="00F9641F" w:rsidRDefault="00F9641F" w:rsidP="00F9641F">
      <w:pPr>
        <w:numPr>
          <w:ilvl w:val="0"/>
          <w:numId w:val="28"/>
        </w:numPr>
        <w:rPr>
          <w:bCs/>
          <w:lang w:val="pt-BR"/>
        </w:rPr>
      </w:pPr>
      <w:r w:rsidRPr="00F9641F">
        <w:rPr>
          <w:bCs/>
          <w:lang w:val="pt-BR"/>
        </w:rPr>
        <w:t>É obrigatória a manutenção preventiva dos sistemas, conforme recomendações dos fabricantes.</w:t>
      </w:r>
    </w:p>
    <w:p w14:paraId="0B4298B8" w14:textId="77777777" w:rsidR="00F9641F" w:rsidRPr="00F9641F" w:rsidRDefault="00F9641F" w:rsidP="00F9641F">
      <w:pPr>
        <w:numPr>
          <w:ilvl w:val="0"/>
          <w:numId w:val="28"/>
        </w:numPr>
        <w:rPr>
          <w:bCs/>
          <w:lang w:val="pt-BR"/>
        </w:rPr>
      </w:pPr>
      <w:r w:rsidRPr="00F9641F">
        <w:rPr>
          <w:bCs/>
          <w:lang w:val="pt-BR"/>
        </w:rPr>
        <w:t>Todos os colaboradores devem receber treinamento sobre o uso correto dos equipamentos.</w:t>
      </w:r>
    </w:p>
    <w:p w14:paraId="14E98AB0" w14:textId="77777777" w:rsidR="00F9641F" w:rsidRPr="00F9641F" w:rsidRDefault="00F9641F" w:rsidP="00F9641F">
      <w:pPr>
        <w:numPr>
          <w:ilvl w:val="0"/>
          <w:numId w:val="28"/>
        </w:numPr>
        <w:rPr>
          <w:bCs/>
          <w:lang w:val="pt-BR"/>
        </w:rPr>
      </w:pPr>
      <w:r w:rsidRPr="00F9641F">
        <w:rPr>
          <w:bCs/>
          <w:lang w:val="pt-BR"/>
        </w:rPr>
        <w:t xml:space="preserve">O condomínio deve assegurar que o tratamento das imagens e dados siga a </w:t>
      </w:r>
      <w:r w:rsidRPr="00F9641F">
        <w:rPr>
          <w:b/>
          <w:bCs/>
          <w:lang w:val="pt-BR"/>
        </w:rPr>
        <w:t>Lei Geral de Proteção de Dados (LGPD)</w:t>
      </w:r>
      <w:r w:rsidRPr="00F9641F">
        <w:rPr>
          <w:bCs/>
          <w:lang w:val="pt-BR"/>
        </w:rPr>
        <w:t>.</w:t>
      </w:r>
    </w:p>
    <w:p w14:paraId="5E7A2C1F" w14:textId="77777777" w:rsidR="00F9641F" w:rsidRPr="00F9641F" w:rsidRDefault="00F9641F" w:rsidP="00F9641F">
      <w:pPr>
        <w:numPr>
          <w:ilvl w:val="0"/>
          <w:numId w:val="28"/>
        </w:numPr>
        <w:rPr>
          <w:bCs/>
          <w:lang w:val="pt-BR"/>
        </w:rPr>
      </w:pPr>
      <w:r w:rsidRPr="00F9641F">
        <w:rPr>
          <w:bCs/>
          <w:lang w:val="pt-BR"/>
        </w:rPr>
        <w:t>O síndico é o responsável legal pelo gerenciamento das imagens e informações coletadas.</w:t>
      </w:r>
    </w:p>
    <w:p w14:paraId="0FFB8538" w14:textId="77777777" w:rsidR="00F9641F" w:rsidRPr="00F9641F" w:rsidRDefault="00F9641F" w:rsidP="00F9641F">
      <w:pPr>
        <w:rPr>
          <w:bCs/>
          <w:lang w:val="pt-BR"/>
        </w:rPr>
      </w:pPr>
      <w:r w:rsidRPr="00F9641F">
        <w:rPr>
          <w:bCs/>
          <w:lang w:val="pt-BR"/>
        </w:rPr>
        <w:pict w14:anchorId="50793D17">
          <v:rect id="_x0000_i1087" style="width:0;height:1.5pt" o:hralign="center" o:hrstd="t" o:hr="t" fillcolor="#a0a0a0" stroked="f"/>
        </w:pict>
      </w:r>
    </w:p>
    <w:p w14:paraId="13D9ECC5" w14:textId="77777777" w:rsidR="00F9641F" w:rsidRDefault="00F9641F" w:rsidP="00F9641F">
      <w:pPr>
        <w:rPr>
          <w:b/>
          <w:bCs/>
          <w:lang w:val="pt-BR"/>
        </w:rPr>
      </w:pPr>
    </w:p>
    <w:p w14:paraId="3F3274A9" w14:textId="0AE31ECB" w:rsidR="00F9641F" w:rsidRPr="00F9641F" w:rsidRDefault="00F9641F" w:rsidP="00F9641F">
      <w:pPr>
        <w:rPr>
          <w:b/>
          <w:bCs/>
          <w:sz w:val="24"/>
          <w:szCs w:val="24"/>
          <w:lang w:val="pt-BR"/>
        </w:rPr>
      </w:pPr>
      <w:r w:rsidRPr="00F9641F">
        <w:rPr>
          <w:b/>
          <w:bCs/>
          <w:sz w:val="24"/>
          <w:szCs w:val="24"/>
          <w:lang w:val="pt-BR"/>
        </w:rPr>
        <w:t>7. REFERÊNCIAS BIBLIOGRÁFICAS</w:t>
      </w:r>
    </w:p>
    <w:p w14:paraId="49DE47EE" w14:textId="77777777" w:rsidR="00F9641F" w:rsidRPr="00F9641F" w:rsidRDefault="00F9641F" w:rsidP="00F9641F">
      <w:pPr>
        <w:rPr>
          <w:b/>
          <w:bCs/>
          <w:lang w:val="pt-BR"/>
        </w:rPr>
      </w:pPr>
    </w:p>
    <w:p w14:paraId="0DB23D88" w14:textId="6A3B8BCD" w:rsidR="00F9641F" w:rsidRDefault="00F9641F" w:rsidP="00F9641F">
      <w:pPr>
        <w:ind w:left="360"/>
        <w:rPr>
          <w:bCs/>
          <w:lang w:val="pt-BR"/>
        </w:rPr>
      </w:pPr>
      <w:r w:rsidRPr="00F9641F">
        <w:rPr>
          <w:b/>
          <w:bCs/>
          <w:lang w:val="pt-BR"/>
        </w:rPr>
        <w:t>Lei Geral de Proteção de Dados Pessoais (LGPD) – Lei nº 13.709/2018</w:t>
      </w:r>
      <w:r w:rsidRPr="00F9641F">
        <w:rPr>
          <w:bCs/>
          <w:lang w:val="pt-BR"/>
        </w:rPr>
        <w:br/>
      </w:r>
      <w:hyperlink r:id="rId5" w:history="1">
        <w:r w:rsidRPr="00F9641F">
          <w:rPr>
            <w:rStyle w:val="Hyperlink"/>
            <w:bCs/>
            <w:lang w:val="pt-BR"/>
          </w:rPr>
          <w:t>https://www.gov.br/cidadania/pt-br/acesso-a-informacao/lgpd</w:t>
        </w:r>
      </w:hyperlink>
    </w:p>
    <w:p w14:paraId="174DEC74" w14:textId="77777777" w:rsidR="00F9641F" w:rsidRPr="00F9641F" w:rsidRDefault="00F9641F" w:rsidP="00F9641F">
      <w:pPr>
        <w:ind w:left="360"/>
        <w:rPr>
          <w:bCs/>
          <w:lang w:val="pt-BR"/>
        </w:rPr>
      </w:pPr>
    </w:p>
    <w:p w14:paraId="09EF3E7C" w14:textId="0657DC35" w:rsidR="00F9641F" w:rsidRDefault="00F9641F" w:rsidP="00F9641F">
      <w:pPr>
        <w:ind w:left="360"/>
        <w:rPr>
          <w:bCs/>
          <w:lang w:val="pt-BR"/>
        </w:rPr>
      </w:pPr>
      <w:r w:rsidRPr="00F9641F">
        <w:rPr>
          <w:b/>
          <w:bCs/>
          <w:lang w:val="pt-BR"/>
        </w:rPr>
        <w:t>Código Civil Brasileiro – Lei nº 10.406/2002 (artigos relacionados a condomínio)</w:t>
      </w:r>
      <w:r w:rsidRPr="00F9641F">
        <w:rPr>
          <w:bCs/>
          <w:lang w:val="pt-BR"/>
        </w:rPr>
        <w:br/>
      </w:r>
      <w:hyperlink r:id="rId6" w:history="1">
        <w:r w:rsidRPr="00F9641F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641F77B4" w14:textId="77777777" w:rsidR="00F9641F" w:rsidRPr="00F9641F" w:rsidRDefault="00F9641F" w:rsidP="00F9641F">
      <w:pPr>
        <w:ind w:left="360"/>
        <w:rPr>
          <w:bCs/>
          <w:lang w:val="pt-BR"/>
        </w:rPr>
      </w:pPr>
    </w:p>
    <w:p w14:paraId="3A3CD7BD" w14:textId="476EB5D3" w:rsidR="00F9641F" w:rsidRDefault="00F9641F" w:rsidP="00F9641F">
      <w:pPr>
        <w:ind w:left="360"/>
        <w:rPr>
          <w:bCs/>
          <w:lang w:val="pt-BR"/>
        </w:rPr>
      </w:pPr>
      <w:r w:rsidRPr="00F9641F">
        <w:rPr>
          <w:b/>
          <w:bCs/>
          <w:lang w:val="pt-BR"/>
        </w:rPr>
        <w:t>ABNT NBR ISO/IEC 27002:2013 - Segurança da Informação</w:t>
      </w:r>
      <w:r w:rsidRPr="00F9641F">
        <w:rPr>
          <w:bCs/>
          <w:lang w:val="pt-BR"/>
        </w:rPr>
        <w:br/>
      </w:r>
      <w:hyperlink r:id="rId7" w:history="1">
        <w:r w:rsidRPr="00F9641F">
          <w:rPr>
            <w:rStyle w:val="Hyperlink"/>
            <w:bCs/>
            <w:lang w:val="pt-BR"/>
          </w:rPr>
          <w:t>https://www.abntcatalogo.com.br/norma.aspx?ID=346631</w:t>
        </w:r>
      </w:hyperlink>
    </w:p>
    <w:p w14:paraId="29DDAEC0" w14:textId="77777777" w:rsidR="00F9641F" w:rsidRPr="00F9641F" w:rsidRDefault="00F9641F" w:rsidP="00F9641F">
      <w:pPr>
        <w:ind w:left="360"/>
        <w:rPr>
          <w:bCs/>
          <w:lang w:val="pt-BR"/>
        </w:rPr>
      </w:pPr>
    </w:p>
    <w:p w14:paraId="4B2D4C72" w14:textId="15D613CA" w:rsidR="00F9641F" w:rsidRDefault="00F9641F" w:rsidP="00F9641F">
      <w:pPr>
        <w:ind w:left="360"/>
        <w:rPr>
          <w:bCs/>
          <w:lang w:val="pt-BR"/>
        </w:rPr>
      </w:pPr>
      <w:proofErr w:type="spellStart"/>
      <w:r w:rsidRPr="00F9641F">
        <w:rPr>
          <w:b/>
          <w:bCs/>
          <w:lang w:val="pt-BR"/>
        </w:rPr>
        <w:t>SíndicoNet</w:t>
      </w:r>
      <w:proofErr w:type="spellEnd"/>
      <w:r w:rsidRPr="00F9641F">
        <w:rPr>
          <w:b/>
          <w:bCs/>
          <w:lang w:val="pt-BR"/>
        </w:rPr>
        <w:t xml:space="preserve"> – Câmeras de segurança e privacidade</w:t>
      </w:r>
      <w:r w:rsidRPr="00F9641F">
        <w:rPr>
          <w:bCs/>
          <w:lang w:val="pt-BR"/>
        </w:rPr>
        <w:br/>
      </w:r>
      <w:hyperlink r:id="rId8" w:history="1">
        <w:r w:rsidRPr="00F9641F">
          <w:rPr>
            <w:rStyle w:val="Hyperlink"/>
            <w:bCs/>
            <w:lang w:val="pt-BR"/>
          </w:rPr>
          <w:t>https://www.sindiconet.com.br/informese/cameras-de-seguranca-e-privacidade-em-condominios</w:t>
        </w:r>
      </w:hyperlink>
    </w:p>
    <w:p w14:paraId="13DB1DA8" w14:textId="77777777" w:rsidR="00F9641F" w:rsidRPr="00F9641F" w:rsidRDefault="00F9641F" w:rsidP="00F9641F">
      <w:pPr>
        <w:ind w:left="360"/>
        <w:rPr>
          <w:bCs/>
          <w:lang w:val="pt-BR"/>
        </w:rPr>
      </w:pPr>
    </w:p>
    <w:p w14:paraId="5008FFA3" w14:textId="77777777" w:rsidR="00796D46" w:rsidRPr="00CE6ABB" w:rsidRDefault="00796D46" w:rsidP="008D5999">
      <w:pPr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50AC6"/>
    <w:multiLevelType w:val="multilevel"/>
    <w:tmpl w:val="F102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B007D"/>
    <w:multiLevelType w:val="multilevel"/>
    <w:tmpl w:val="F89E6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B97DCE"/>
    <w:multiLevelType w:val="multilevel"/>
    <w:tmpl w:val="351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2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4ADA4564"/>
    <w:multiLevelType w:val="multilevel"/>
    <w:tmpl w:val="7ADE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BC1667"/>
    <w:multiLevelType w:val="multilevel"/>
    <w:tmpl w:val="4EEA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B55222"/>
    <w:multiLevelType w:val="multilevel"/>
    <w:tmpl w:val="41AE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346140"/>
    <w:multiLevelType w:val="multilevel"/>
    <w:tmpl w:val="1F4A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7AE97D18"/>
    <w:multiLevelType w:val="multilevel"/>
    <w:tmpl w:val="C7D02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665362">
    <w:abstractNumId w:val="11"/>
  </w:num>
  <w:num w:numId="2" w16cid:durableId="793331879">
    <w:abstractNumId w:val="2"/>
  </w:num>
  <w:num w:numId="3" w16cid:durableId="700781931">
    <w:abstractNumId w:val="1"/>
  </w:num>
  <w:num w:numId="4" w16cid:durableId="2006469943">
    <w:abstractNumId w:val="12"/>
  </w:num>
  <w:num w:numId="5" w16cid:durableId="1736195502">
    <w:abstractNumId w:val="14"/>
  </w:num>
  <w:num w:numId="6" w16cid:durableId="467816767">
    <w:abstractNumId w:val="6"/>
  </w:num>
  <w:num w:numId="7" w16cid:durableId="1640063979">
    <w:abstractNumId w:val="13"/>
  </w:num>
  <w:num w:numId="8" w16cid:durableId="992834510">
    <w:abstractNumId w:val="3"/>
  </w:num>
  <w:num w:numId="9" w16cid:durableId="1342317041">
    <w:abstractNumId w:val="8"/>
  </w:num>
  <w:num w:numId="10" w16cid:durableId="1787653155">
    <w:abstractNumId w:val="25"/>
  </w:num>
  <w:num w:numId="11" w16cid:durableId="548107610">
    <w:abstractNumId w:val="26"/>
  </w:num>
  <w:num w:numId="12" w16cid:durableId="1174763998">
    <w:abstractNumId w:val="17"/>
  </w:num>
  <w:num w:numId="13" w16cid:durableId="2049452361">
    <w:abstractNumId w:val="23"/>
  </w:num>
  <w:num w:numId="14" w16cid:durableId="149636802">
    <w:abstractNumId w:val="21"/>
  </w:num>
  <w:num w:numId="15" w16cid:durableId="112022815">
    <w:abstractNumId w:val="15"/>
  </w:num>
  <w:num w:numId="16" w16cid:durableId="330643024">
    <w:abstractNumId w:val="10"/>
  </w:num>
  <w:num w:numId="17" w16cid:durableId="859316265">
    <w:abstractNumId w:val="20"/>
  </w:num>
  <w:num w:numId="18" w16cid:durableId="1544830399">
    <w:abstractNumId w:val="19"/>
  </w:num>
  <w:num w:numId="19" w16cid:durableId="602496784">
    <w:abstractNumId w:val="0"/>
  </w:num>
  <w:num w:numId="20" w16cid:durableId="349839668">
    <w:abstractNumId w:val="27"/>
  </w:num>
  <w:num w:numId="21" w16cid:durableId="1888758481">
    <w:abstractNumId w:val="7"/>
  </w:num>
  <w:num w:numId="22" w16cid:durableId="94252177">
    <w:abstractNumId w:val="22"/>
  </w:num>
  <w:num w:numId="23" w16cid:durableId="884096392">
    <w:abstractNumId w:val="24"/>
  </w:num>
  <w:num w:numId="24" w16cid:durableId="1002200681">
    <w:abstractNumId w:val="18"/>
  </w:num>
  <w:num w:numId="25" w16cid:durableId="1467351289">
    <w:abstractNumId w:val="9"/>
  </w:num>
  <w:num w:numId="26" w16cid:durableId="857548948">
    <w:abstractNumId w:val="5"/>
  </w:num>
  <w:num w:numId="27" w16cid:durableId="348680341">
    <w:abstractNumId w:val="28"/>
  </w:num>
  <w:num w:numId="28" w16cid:durableId="2033605541">
    <w:abstractNumId w:val="16"/>
  </w:num>
  <w:num w:numId="29" w16cid:durableId="1840524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C045B"/>
    <w:rsid w:val="00406746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B27862"/>
    <w:rsid w:val="00C000AC"/>
    <w:rsid w:val="00C16F94"/>
    <w:rsid w:val="00C177A9"/>
    <w:rsid w:val="00C3615A"/>
    <w:rsid w:val="00C4717D"/>
    <w:rsid w:val="00CE6ABB"/>
    <w:rsid w:val="00D20FE2"/>
    <w:rsid w:val="00D94006"/>
    <w:rsid w:val="00D97AE0"/>
    <w:rsid w:val="00E378FD"/>
    <w:rsid w:val="00E54255"/>
    <w:rsid w:val="00F9641F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90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ndiconet.com.br/informese/cameras-de-seguranca-e-privacidade-em-condominio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bntcatalogo.com.br/norma.aspx?ID=34663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nalto.gov.br/ccivil_03/leis/2002/L10406.htm" TargetMode="External"/><Relationship Id="rId5" Type="http://schemas.openxmlformats.org/officeDocument/2006/relationships/hyperlink" Target="https://www.gov.br/cidadania/pt-br/acesso-a-informacao/lgp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635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2025-05-23T17:16:00Z</dcterms:created>
  <dcterms:modified xsi:type="dcterms:W3CDTF">2025-05-23T17:16:00Z</dcterms:modified>
</cp:coreProperties>
</file>