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de-DE"/>
        </w:rPr>
        <w:t>WG-Ordnung</w:t>
      </w: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 xml:space="preserve">Damit die Harmonie in einer Wohngemeinschaft jederzeit vorhanden ist sind Regeln notwendig. Die WG </w:t>
      </w:r>
      <w:r>
        <w:rPr>
          <w:rtl w:val="0"/>
          <w:lang w:val="de-DE"/>
        </w:rPr>
        <w:t>PARTEI1</w:t>
      </w:r>
      <w:r>
        <w:rPr>
          <w:rtl w:val="0"/>
          <w:lang w:val="de-DE"/>
        </w:rPr>
        <w:t>/</w:t>
      </w:r>
      <w:r>
        <w:rPr>
          <w:rtl w:val="0"/>
          <w:lang w:val="de-DE"/>
        </w:rPr>
        <w:t>PARTEI2</w:t>
      </w:r>
      <w:r>
        <w:rPr>
          <w:rtl w:val="0"/>
          <w:lang w:val="de-DE"/>
        </w:rPr>
        <w:t xml:space="preserve"> hat sich auf folgende Regeln verst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ndigt:</w:t>
      </w: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>§</w:t>
      </w:r>
      <w:r>
        <w:rPr>
          <w:rtl w:val="0"/>
          <w:lang w:val="de-DE"/>
        </w:rPr>
        <w:t>1 Jeder ist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Sauberkeit der WG verantwortlich.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 wird vern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nftig entsorgt und in den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vorgesehenen Tonnen im Hinterhof deponiert sobald der Sack voll ist. Dies ist auch zu erledigen,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wenn man nicht raus muss.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 xml:space="preserve">Jeder reinigt seine verursachten Verschmutzungen und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bernimmt noch eine passende Kleinigkeit obendrauf, damit die WG immer sauberer hinterlassen wird als sie vorgefunden wurde.</w:t>
      </w:r>
    </w:p>
    <w:p>
      <w:pPr>
        <w:pStyle w:val="Normal.0"/>
      </w:pPr>
      <w:r>
        <w:rPr>
          <w:rtl w:val="0"/>
          <w:lang w:val="de-DE"/>
        </w:rPr>
        <w:t>§</w:t>
      </w:r>
      <w:r>
        <w:rPr>
          <w:rtl w:val="0"/>
          <w:lang w:val="de-DE"/>
        </w:rPr>
        <w:t>2 Lebensmittel werden selbst besorgt. Es gibt einen Schrank in dem Lebensmittel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Gemeinschaft gesammelt werden. Jeder ist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Kontrolle seiner Lebensmittel verantwortlich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abgelaufenes wird umgehend entsorgt.</w:t>
      </w:r>
    </w:p>
    <w:p>
      <w:pPr>
        <w:pStyle w:val="Normal.0"/>
      </w:pPr>
      <w:r>
        <w:rPr>
          <w:rtl w:val="0"/>
          <w:lang w:val="de-DE"/>
        </w:rPr>
        <w:t>§</w:t>
      </w:r>
      <w:r>
        <w:rPr>
          <w:rtl w:val="0"/>
          <w:lang w:val="de-DE"/>
        </w:rPr>
        <w:t>3 Der Putzplan beinhaltet nur eine grobe Liste aller Aufgaben. Es ist immer darauf zu achten, dass alles sauber und ordentlich ist. Nach Durchsetzung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chentlichen und/oder monatlichen Pflichten ist der Aushang auszuf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llen und von der anderen Partei zu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tigen. Sollte eine Person aufgrund von Abwesenheit seinen Pflichten nicht nachkommen kann untereinander der Dienst getauscht werden.</w:t>
      </w:r>
    </w:p>
    <w:p>
      <w:pPr>
        <w:pStyle w:val="Normal.0"/>
      </w:pPr>
      <w:r>
        <w:rPr>
          <w:rtl w:val="0"/>
          <w:lang w:val="de-DE"/>
        </w:rPr>
        <w:t>§</w:t>
      </w:r>
      <w:r>
        <w:rPr>
          <w:rtl w:val="0"/>
          <w:lang w:val="de-DE"/>
        </w:rPr>
        <w:t>4 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cksichtnahme sollte Priorit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haben.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rmbel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stigung, wie z.B. laute Musik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der andere an Meetings im Homeoffice teilnimmt, sollte unterbunden. Ebenso wird die Einhaltung der gesetzlichen Nachtruhe durchgesetzt. Ausnahmen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untereinander abgesprochen werden und sollten schriftlich festgehalten werden. Geruchsbel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stigung, z.B. durch verdorbene Lebensmittel, sollte selbstverst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ndlich ebenfalls unterbunden werden.</w:t>
      </w:r>
    </w:p>
    <w:p>
      <w:pPr>
        <w:pStyle w:val="Normal.0"/>
      </w:pPr>
      <w:r>
        <w:rPr>
          <w:rtl w:val="0"/>
          <w:lang w:val="de-DE"/>
        </w:rPr>
        <w:t>§</w:t>
      </w:r>
      <w:r>
        <w:rPr>
          <w:rtl w:val="0"/>
          <w:lang w:val="de-DE"/>
        </w:rPr>
        <w:t xml:space="preserve">5 Die Stromkosten werden von </w:t>
      </w:r>
      <w:r>
        <w:rPr>
          <w:rtl w:val="0"/>
          <w:lang w:val="de-DE"/>
        </w:rPr>
        <w:t>PARTEI1</w:t>
      </w:r>
      <w:r>
        <w:rPr>
          <w:rtl w:val="0"/>
          <w:lang w:val="de-DE"/>
        </w:rPr>
        <w:t xml:space="preserve"> an den Stromanbieter bezahlt. Gegenw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rtig betr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 der Abschlag 55</w:t>
      </w:r>
      <w:r>
        <w:rPr>
          <w:rtl w:val="0"/>
          <w:lang w:val="de-DE"/>
        </w:rPr>
        <w:t>€</w:t>
      </w:r>
      <w:r>
        <w:rPr>
          <w:rtl w:val="0"/>
          <w:lang w:val="de-DE"/>
        </w:rPr>
        <w:t xml:space="preserve">. </w:t>
      </w:r>
      <w:r>
        <w:rPr>
          <w:rtl w:val="0"/>
          <w:lang w:val="de-DE"/>
        </w:rPr>
        <w:t>PARTEI2</w:t>
      </w:r>
      <w:r>
        <w:rPr>
          <w:rtl w:val="0"/>
          <w:lang w:val="de-DE"/>
        </w:rPr>
        <w:t xml:space="preserve"> zahlt </w:t>
      </w:r>
      <w:r>
        <w:rPr>
          <w:rtl w:val="0"/>
          <w:lang w:val="de-DE"/>
        </w:rPr>
        <w:t>PARTEI1</w:t>
      </w:r>
      <w:r>
        <w:rPr>
          <w:rtl w:val="0"/>
          <w:lang w:val="de-DE"/>
        </w:rPr>
        <w:t xml:space="preserve"> monatlich die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lfte des Abschlages (27,50</w:t>
      </w:r>
      <w:r>
        <w:rPr>
          <w:rtl w:val="0"/>
          <w:lang w:val="de-DE"/>
        </w:rPr>
        <w:t>€</w:t>
      </w:r>
      <w:r>
        <w:rPr>
          <w:rtl w:val="0"/>
          <w:lang w:val="de-DE"/>
        </w:rPr>
        <w:t>) auf sein Konto ein. Eine Barzahlung ist nur gegen schriftliche Quittung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glich. Sollte sich am Abschlag etwas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ndern informiert </w:t>
      </w:r>
      <w:r>
        <w:rPr>
          <w:rtl w:val="0"/>
          <w:lang w:val="de-DE"/>
        </w:rPr>
        <w:t>PARTEI1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PARTEI2</w:t>
      </w:r>
      <w:r>
        <w:rPr>
          <w:rtl w:val="0"/>
          <w:lang w:val="de-DE"/>
        </w:rPr>
        <w:t xml:space="preserve"> dar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umgehend. 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ckzahlungen oder Nachzahlungen werden untereinander kommuniziert und 50/50 geteilt.</w:t>
      </w:r>
    </w:p>
    <w:p>
      <w:pPr>
        <w:pStyle w:val="Normal.0"/>
      </w:pPr>
      <w:r>
        <w:rPr>
          <w:rtl w:val="0"/>
          <w:lang w:val="de-DE"/>
        </w:rPr>
        <w:t>§</w:t>
      </w:r>
      <w:r>
        <w:rPr>
          <w:rtl w:val="0"/>
          <w:lang w:val="de-DE"/>
        </w:rPr>
        <w:t>6 Lagerung von pers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nlichen Gegenst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nden in der Abstellkammer sollte nicht zur Norm werden. Die Abstellkammer soll zur Lagerung von Putzmitteln, Hygieneartikeln, Artikeln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Gemeinschaft, o.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. genutzt werden.</w:t>
      </w:r>
    </w:p>
    <w:p>
      <w:pPr>
        <w:pStyle w:val="Normal.0"/>
      </w:pPr>
      <w:r>
        <w:rPr>
          <w:rtl w:val="0"/>
          <w:lang w:val="de-DE"/>
        </w:rPr>
        <w:t>§</w:t>
      </w:r>
      <w:r>
        <w:rPr>
          <w:rtl w:val="0"/>
          <w:lang w:val="de-DE"/>
        </w:rPr>
        <w:t xml:space="preserve">7 Etwaige Nachverhandlungen,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nderungen o.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.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schriftlich niedergelegt und von beiden Parteien unterzeichnet werden.</w:t>
      </w:r>
    </w:p>
    <w:p>
      <w:pPr>
        <w:pStyle w:val="Normal.0"/>
      </w:pPr>
      <w:r>
        <w:rPr>
          <w:rtl w:val="0"/>
          <w:lang w:val="de-DE"/>
        </w:rPr>
        <w:t>Grunds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tzlich sollte immer der gesunde Menschenverstand genutzt werden, wenn etwas unklar ist. Dinge die hier nicht aufgenommen wurden sind nicht automatisch verboten oder erlaubt.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nderungen sind jederzeit mit Zustimmung beider Seiten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glich. Eine aktuelle Version dieser Ordnung, des Reinigungsplanes und der Vordrucke zur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tigung der Durchf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hrung der Pflichten sind online zu finden unter: https://github.com/fachinformatiker/What_A_WG</w:t>
      </w: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>Mit unserer Unterschrift best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tigen wir die Regeln und erkennen unsere Rechte und Pflichten an:</w:t>
      </w: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>Berlin, den 05.05.2022</w:t>
      </w: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>_________________</w:t>
        <w:tab/>
        <w:tab/>
        <w:tab/>
        <w:tab/>
        <w:tab/>
        <w:tab/>
        <w:t>_________________</w:t>
      </w:r>
      <w:r>
        <w:br w:type="textWrapping"/>
      </w:r>
      <w:r>
        <w:rPr>
          <w:rtl w:val="0"/>
          <w:lang w:val="de-DE"/>
        </w:rPr>
        <w:t>PARTEI1</w:t>
      </w:r>
      <w:r>
        <w:tab/>
        <w:tab/>
        <w:tab/>
        <w:tab/>
        <w:tab/>
        <w:tab/>
        <w:tab/>
      </w:r>
      <w:r>
        <w:rPr>
          <w:rtl w:val="0"/>
          <w:lang w:val="de-DE"/>
        </w:rPr>
        <w:t>PARTEI2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</w:pPr>
      <w:r>
        <w:rPr>
          <w:b w:val="1"/>
          <w:bCs w:val="1"/>
          <w:sz w:val="40"/>
          <w:szCs w:val="40"/>
          <w:rtl w:val="0"/>
          <w:lang w:val="de-DE"/>
        </w:rPr>
        <w:t>Reinigungsplan</w:t>
      </w: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>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chentliche Pflichten: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Bad: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Toilette (WC-Ente benutzen, ggfs.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rbchen austauschen, entstauben)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Waschbecken (Ablage abwischen, ggfs. entkalken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Dusche (Glas reinigen, entstauben, ggfs. entkalken)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Spiegel (reinigen, vorher unbedingt Zahnb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rsten hygienisch verlegen)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che/Flur: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Boden fegen</w:t>
      </w: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>Monatliche Pflichten: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Bad: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Heizung entstauben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Boden wischen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 leeren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che/Flur: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Herdplatte reinigen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Fliesenspiegel reinigen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Tisch abwischen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hlschrank kontrollieren und ggfs. Auswischen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Boden wischen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 entsorgen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Abstellkammer kontrollieren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de-DE"/>
        </w:rPr>
        <w:t>Best</w:t>
      </w:r>
      <w:r>
        <w:rPr>
          <w:b w:val="1"/>
          <w:bCs w:val="1"/>
          <w:sz w:val="40"/>
          <w:szCs w:val="40"/>
          <w:rtl w:val="0"/>
          <w:lang w:val="de-DE"/>
        </w:rPr>
        <w:t>ä</w:t>
      </w:r>
      <w:r>
        <w:rPr>
          <w:b w:val="1"/>
          <w:bCs w:val="1"/>
          <w:sz w:val="40"/>
          <w:szCs w:val="40"/>
          <w:rtl w:val="0"/>
          <w:lang w:val="de-DE"/>
        </w:rPr>
        <w:t>tigung zur Durchsetzung der w</w:t>
      </w:r>
      <w:r>
        <w:rPr>
          <w:b w:val="1"/>
          <w:bCs w:val="1"/>
          <w:sz w:val="40"/>
          <w:szCs w:val="40"/>
          <w:rtl w:val="0"/>
          <w:lang w:val="de-DE"/>
        </w:rPr>
        <w:t>ö</w:t>
      </w:r>
      <w:r>
        <w:rPr>
          <w:b w:val="1"/>
          <w:bCs w:val="1"/>
          <w:sz w:val="40"/>
          <w:szCs w:val="40"/>
          <w:rtl w:val="0"/>
          <w:lang w:val="de-DE"/>
        </w:rPr>
        <w:t>chentlichen</w:t>
      </w:r>
      <w:r>
        <w:rPr>
          <w:b w:val="1"/>
          <w:bCs w:val="1"/>
          <w:sz w:val="40"/>
          <w:szCs w:val="40"/>
        </w:rPr>
        <w:br w:type="textWrapping"/>
      </w:r>
      <w:r>
        <w:rPr>
          <w:b w:val="1"/>
          <w:bCs w:val="1"/>
          <w:sz w:val="40"/>
          <w:szCs w:val="40"/>
          <w:rtl w:val="0"/>
          <w:lang w:val="de-DE"/>
        </w:rPr>
        <w:t>Pflichten des vereinbarten Reinigungsplanes im Jahr 2022</w:t>
      </w:r>
    </w:p>
    <w:tbl>
      <w:tblPr>
        <w:tblW w:w="1040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81"/>
        <w:gridCol w:w="2081"/>
        <w:gridCol w:w="2081"/>
        <w:gridCol w:w="2083"/>
        <w:gridCol w:w="2083"/>
      </w:tblGrid>
      <w:tr>
        <w:tblPrEx>
          <w:shd w:val="clear" w:color="auto" w:fill="d0ddef"/>
        </w:tblPrEx>
        <w:trPr>
          <w:trHeight w:val="1052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de-DE"/>
              </w:rPr>
              <w:t>KW1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KW5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KW6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KW7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KW8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KW9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KW10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KW11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KW12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KW13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KW14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KW15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KW16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KW17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KW18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KW19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KW20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KW21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KW22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KW23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KW24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KW25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KW26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KW27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KW28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KW29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KW30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KW31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KW32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KW33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KW34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KW35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KW36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KW37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KW38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KW39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KW40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KW41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KW42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KW43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KW44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KW45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KW46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KW47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KW48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KW49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KW50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</w:tr>
      <w:tr>
        <w:tblPrEx>
          <w:shd w:val="clear" w:color="auto" w:fill="d0ddef"/>
        </w:tblPrEx>
        <w:trPr>
          <w:trHeight w:val="1001" w:hRule="atLeast"/>
        </w:trPr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KW51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KW52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>tigt: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b w:val="1"/>
          <w:bCs w:val="1"/>
          <w:sz w:val="40"/>
          <w:szCs w:val="40"/>
        </w:rPr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de-DE"/>
        </w:rPr>
        <w:t>Best</w:t>
      </w:r>
      <w:r>
        <w:rPr>
          <w:b w:val="1"/>
          <w:bCs w:val="1"/>
          <w:sz w:val="40"/>
          <w:szCs w:val="40"/>
          <w:rtl w:val="0"/>
          <w:lang w:val="de-DE"/>
        </w:rPr>
        <w:t>ä</w:t>
      </w:r>
      <w:r>
        <w:rPr>
          <w:b w:val="1"/>
          <w:bCs w:val="1"/>
          <w:sz w:val="40"/>
          <w:szCs w:val="40"/>
          <w:rtl w:val="0"/>
          <w:lang w:val="de-DE"/>
        </w:rPr>
        <w:t>tigung zur Durchsetzung der monatlichen</w:t>
      </w:r>
      <w:r>
        <w:rPr>
          <w:b w:val="1"/>
          <w:bCs w:val="1"/>
          <w:sz w:val="40"/>
          <w:szCs w:val="40"/>
        </w:rPr>
        <w:br w:type="textWrapping"/>
      </w:r>
      <w:r>
        <w:rPr>
          <w:b w:val="1"/>
          <w:bCs w:val="1"/>
          <w:sz w:val="40"/>
          <w:szCs w:val="40"/>
          <w:rtl w:val="0"/>
          <w:lang w:val="de-DE"/>
        </w:rPr>
        <w:t>Pflichten des vereinbarten Reinigungsplanes im Jahr 2022</w:t>
      </w:r>
    </w:p>
    <w:p>
      <w:pPr>
        <w:pStyle w:val="Normal.0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485"/>
        <w:gridCol w:w="3485"/>
        <w:gridCol w:w="3486"/>
      </w:tblGrid>
      <w:tr>
        <w:tblPrEx>
          <w:shd w:val="clear" w:color="auto" w:fill="d0ddef"/>
        </w:tblPrEx>
        <w:trPr>
          <w:trHeight w:val="2528" w:hRule="atLeast"/>
        </w:trPr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Januar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Februar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>M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rz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</w:tr>
      <w:tr>
        <w:tblPrEx>
          <w:shd w:val="clear" w:color="auto" w:fill="d0ddef"/>
        </w:tblPrEx>
        <w:trPr>
          <w:trHeight w:val="2301" w:hRule="atLeast"/>
        </w:trPr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April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Mai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Juni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</w:tr>
      <w:tr>
        <w:tblPrEx>
          <w:shd w:val="clear" w:color="auto" w:fill="d0ddef"/>
        </w:tblPrEx>
        <w:trPr>
          <w:trHeight w:val="2301" w:hRule="atLeast"/>
        </w:trPr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Juli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August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September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</w:tr>
      <w:tr>
        <w:tblPrEx>
          <w:shd w:val="clear" w:color="auto" w:fill="d0ddef"/>
        </w:tblPrEx>
        <w:trPr>
          <w:trHeight w:val="2301" w:hRule="atLeast"/>
        </w:trPr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Oktober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  <w:tc>
          <w:tcPr>
            <w:tcW w:type="dxa" w:w="3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November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Dezember 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Wer: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Fertig:</w:t>
            </w:r>
            <w:r>
              <w:rPr>
                <w:shd w:val="nil" w:color="auto" w:fill="auto"/>
                <w:lang w:val="de-DE"/>
              </w:rPr>
              <w:br w:type="textWrapping"/>
            </w:r>
            <w:r>
              <w:rPr>
                <w:shd w:val="nil" w:color="auto" w:fill="auto"/>
                <w:rtl w:val="0"/>
                <w:lang w:val="de-DE"/>
              </w:rPr>
              <w:t>Best</w:t>
            </w:r>
            <w:r>
              <w:rPr>
                <w:shd w:val="nil" w:color="auto" w:fill="auto"/>
                <w:rtl w:val="0"/>
                <w:lang w:val="de-DE"/>
              </w:rPr>
              <w:t>ä</w:t>
            </w:r>
            <w:r>
              <w:rPr>
                <w:shd w:val="nil" w:color="auto" w:fill="auto"/>
                <w:rtl w:val="0"/>
                <w:lang w:val="de-DE"/>
              </w:rPr>
              <w:t xml:space="preserve">tigt: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Notizen: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de-DE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lang w:val="de-DE"/>
              </w:rPr>
            </w:r>
          </w:p>
        </w:tc>
      </w:tr>
    </w:tbl>
    <w:p>
      <w:pPr>
        <w:pStyle w:val="Normal.0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720" w:right="720" w:bottom="720" w:left="720" w:header="142" w:footer="1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