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-284"/>
        <w:tblW w:w="10740" w:type="dxa"/>
        <w:tblLayout w:type="fixed"/>
        <w:tblLook w:val="00A0" w:firstRow="1" w:lastRow="0" w:firstColumn="1" w:lastColumn="0" w:noHBand="0" w:noVBand="0"/>
      </w:tblPr>
      <w:tblGrid>
        <w:gridCol w:w="3419"/>
        <w:gridCol w:w="939"/>
        <w:gridCol w:w="1420"/>
        <w:gridCol w:w="459"/>
        <w:gridCol w:w="4503"/>
      </w:tblGrid>
      <w:tr w:rsidR="00F5598B" w:rsidRPr="003A075F" w:rsidTr="00F5598B">
        <w:trPr>
          <w:trHeight w:val="737"/>
        </w:trPr>
        <w:tc>
          <w:tcPr>
            <w:tcW w:w="6237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 xml:space="preserve">Nombre del </w:t>
            </w:r>
            <w:r>
              <w:rPr>
                <w:rFonts w:asciiTheme="minorHAnsi" w:hAnsiTheme="minorHAnsi"/>
                <w:b/>
              </w:rPr>
              <w:t>Caso de Uso</w:t>
            </w:r>
            <w:r w:rsidRPr="003A075F">
              <w:rPr>
                <w:rFonts w:asciiTheme="minorHAnsi" w:hAnsiTheme="minorHAnsi"/>
                <w:b/>
              </w:rPr>
              <w:t>:</w:t>
            </w:r>
          </w:p>
          <w:p w:rsidR="00F5598B" w:rsidRPr="003A075F" w:rsidRDefault="00F5598B" w:rsidP="00F559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>Informes y Estadísticas</w:t>
            </w:r>
          </w:p>
        </w:tc>
        <w:tc>
          <w:tcPr>
            <w:tcW w:w="450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598B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>Nro. de Orden:</w:t>
            </w:r>
          </w:p>
          <w:p w:rsidR="00F5598B" w:rsidRPr="003A075F" w:rsidRDefault="00F5598B" w:rsidP="00F559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</w:rPr>
              <w:t>04</w:t>
            </w:r>
          </w:p>
        </w:tc>
      </w:tr>
      <w:tr w:rsidR="00F5598B" w:rsidRPr="003A075F" w:rsidTr="00F5598B">
        <w:trPr>
          <w:trHeight w:val="737"/>
        </w:trPr>
        <w:tc>
          <w:tcPr>
            <w:tcW w:w="341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598B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 xml:space="preserve">Actor Principal: </w:t>
            </w:r>
          </w:p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</w:rPr>
              <w:t>Usuario</w:t>
            </w:r>
          </w:p>
        </w:tc>
        <w:tc>
          <w:tcPr>
            <w:tcW w:w="732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598B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>Actor Secundario:</w:t>
            </w:r>
          </w:p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</w:p>
        </w:tc>
      </w:tr>
      <w:tr w:rsidR="00F5598B" w:rsidRPr="003A075F" w:rsidTr="00F5598B">
        <w:trPr>
          <w:trHeight w:val="737"/>
        </w:trPr>
        <w:tc>
          <w:tcPr>
            <w:tcW w:w="10740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>Nivel del  Use Case:</w:t>
            </w:r>
          </w:p>
          <w:p w:rsidR="00F5598B" w:rsidRPr="00692266" w:rsidRDefault="00F5598B" w:rsidP="00F5598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Caso de uso del sistema de domótica de Ecosistemas</w:t>
            </w:r>
          </w:p>
        </w:tc>
      </w:tr>
      <w:tr w:rsidR="00F5598B" w:rsidRPr="003A075F" w:rsidTr="00F5598B">
        <w:trPr>
          <w:trHeight w:val="737"/>
        </w:trPr>
        <w:tc>
          <w:tcPr>
            <w:tcW w:w="10740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>Tipo de Use Case:</w:t>
            </w:r>
          </w:p>
          <w:p w:rsidR="00F5598B" w:rsidRPr="00692266" w:rsidRDefault="00F5598B" w:rsidP="00F5598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Concreto</w:t>
            </w:r>
          </w:p>
        </w:tc>
      </w:tr>
      <w:tr w:rsidR="00F5598B" w:rsidRPr="003A075F" w:rsidTr="00F5598B">
        <w:trPr>
          <w:trHeight w:val="737"/>
        </w:trPr>
        <w:tc>
          <w:tcPr>
            <w:tcW w:w="10740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>Objetivo:</w:t>
            </w:r>
          </w:p>
          <w:p w:rsidR="00F5598B" w:rsidRPr="00692266" w:rsidRDefault="00F5598B" w:rsidP="00F5598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 presenta una interfaz con gráficos y estadísticas del consumo energético, con filtros y opciones de representación de datos.</w:t>
            </w:r>
          </w:p>
        </w:tc>
      </w:tr>
      <w:tr w:rsidR="00F5598B" w:rsidRPr="003A075F" w:rsidTr="00F5598B">
        <w:trPr>
          <w:trHeight w:val="737"/>
        </w:trPr>
        <w:tc>
          <w:tcPr>
            <w:tcW w:w="10740" w:type="dxa"/>
            <w:gridSpan w:val="5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598B" w:rsidRPr="003A075F" w:rsidRDefault="00F5598B" w:rsidP="00F5598B">
            <w:pPr>
              <w:rPr>
                <w:rFonts w:asciiTheme="minorHAnsi" w:hAnsiTheme="minorHAnsi"/>
              </w:rPr>
            </w:pPr>
            <w:r w:rsidRPr="003A075F">
              <w:rPr>
                <w:rFonts w:asciiTheme="minorHAnsi" w:hAnsiTheme="minorHAnsi"/>
                <w:b/>
              </w:rPr>
              <w:t>Post- Condiciones: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F5598B" w:rsidRPr="00692266" w:rsidRDefault="00F5598B" w:rsidP="00EE0FC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El usuario debe estar </w:t>
            </w:r>
            <w:r w:rsidR="00EE0FC6">
              <w:rPr>
                <w:rFonts w:asciiTheme="minorHAnsi" w:hAnsiTheme="minorHAnsi"/>
                <w:sz w:val="20"/>
                <w:szCs w:val="20"/>
              </w:rPr>
              <w:t>ingresado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en el sistema y poseer una conexión a internet activa.</w:t>
            </w:r>
          </w:p>
        </w:tc>
      </w:tr>
      <w:tr w:rsidR="00F5598B" w:rsidRPr="003A075F" w:rsidTr="00F5598B">
        <w:trPr>
          <w:trHeight w:val="737"/>
        </w:trPr>
        <w:tc>
          <w:tcPr>
            <w:tcW w:w="5778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>Curso Normal</w:t>
            </w:r>
          </w:p>
        </w:tc>
        <w:tc>
          <w:tcPr>
            <w:tcW w:w="4962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C6D9F1" w:themeFill="text2" w:themeFillTint="33"/>
          </w:tcPr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>Curso Alternativo</w:t>
            </w:r>
          </w:p>
        </w:tc>
      </w:tr>
      <w:tr w:rsidR="00F5598B" w:rsidRPr="003A075F" w:rsidTr="00F5598B">
        <w:trPr>
          <w:trHeight w:val="737"/>
        </w:trPr>
        <w:tc>
          <w:tcPr>
            <w:tcW w:w="577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598B" w:rsidRPr="00AB58A6" w:rsidRDefault="00F5598B" w:rsidP="00BA29C4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El sistema </w:t>
            </w:r>
            <w:r w:rsidR="00BA29C4">
              <w:rPr>
                <w:rFonts w:asciiTheme="minorHAnsi" w:hAnsiTheme="minorHAnsi"/>
              </w:rPr>
              <w:t xml:space="preserve">presentara un botón con la </w:t>
            </w:r>
            <w:r>
              <w:rPr>
                <w:rFonts w:asciiTheme="minorHAnsi" w:hAnsiTheme="minorHAnsi"/>
              </w:rPr>
              <w:t>lista desplegable desde la izquierda de la</w:t>
            </w:r>
            <w:r w:rsidR="00BA29C4">
              <w:rPr>
                <w:rFonts w:asciiTheme="minorHAnsi" w:hAnsiTheme="minorHAnsi"/>
              </w:rPr>
              <w:t xml:space="preserve"> pantalla con el menú de acceso principal</w:t>
            </w:r>
            <w:r w:rsidR="009F5589">
              <w:rPr>
                <w:rFonts w:asciiTheme="minorHAnsi" w:hAnsiTheme="minorHAnsi"/>
              </w:rPr>
              <w:t>,  el nombre de la aplicación y el logo del sistema.</w:t>
            </w:r>
          </w:p>
        </w:tc>
        <w:tc>
          <w:tcPr>
            <w:tcW w:w="49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598B" w:rsidRPr="003A075F" w:rsidRDefault="00F5598B" w:rsidP="00F5598B">
            <w:pPr>
              <w:rPr>
                <w:rFonts w:asciiTheme="minorHAnsi" w:hAnsiTheme="minorHAnsi"/>
              </w:rPr>
            </w:pPr>
          </w:p>
        </w:tc>
      </w:tr>
      <w:tr w:rsidR="00F5598B" w:rsidRPr="003A075F" w:rsidTr="00F5598B">
        <w:trPr>
          <w:trHeight w:val="737"/>
        </w:trPr>
        <w:tc>
          <w:tcPr>
            <w:tcW w:w="577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598B" w:rsidRPr="008D3B31" w:rsidRDefault="00F5598B" w:rsidP="00F5598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sistema obtendrá la información de consumo y datos del usuario necesarios para generar los reportes y gráficos.</w:t>
            </w:r>
          </w:p>
        </w:tc>
        <w:tc>
          <w:tcPr>
            <w:tcW w:w="49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598B" w:rsidRPr="008D3B31" w:rsidRDefault="00F5598B" w:rsidP="00F5598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 se produce un error en la obtención de los datos se mostrara un mensaje de error y se volverá al menú principal.</w:t>
            </w:r>
          </w:p>
        </w:tc>
      </w:tr>
      <w:tr w:rsidR="00654B30" w:rsidRPr="003A075F" w:rsidTr="0049293B">
        <w:trPr>
          <w:trHeight w:val="737"/>
        </w:trPr>
        <w:tc>
          <w:tcPr>
            <w:tcW w:w="577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54B30" w:rsidRDefault="00654B30" w:rsidP="00F5598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sistema presentara 3 pestañas fijas de “Consumo por periodo”, “Consumo Total” y “Ahorro $”.</w:t>
            </w:r>
          </w:p>
        </w:tc>
        <w:tc>
          <w:tcPr>
            <w:tcW w:w="49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54B30" w:rsidRPr="00654B30" w:rsidRDefault="00654B30" w:rsidP="00654B30">
            <w:pPr>
              <w:rPr>
                <w:rFonts w:asciiTheme="minorHAnsi" w:hAnsiTheme="minorHAnsi"/>
              </w:rPr>
            </w:pPr>
          </w:p>
        </w:tc>
      </w:tr>
      <w:tr w:rsidR="00F5598B" w:rsidRPr="003A075F" w:rsidTr="0049293B">
        <w:trPr>
          <w:trHeight w:val="737"/>
        </w:trPr>
        <w:tc>
          <w:tcPr>
            <w:tcW w:w="577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598B" w:rsidRPr="008D3B31" w:rsidRDefault="009F5589" w:rsidP="00BE4A37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 la 1r</w:t>
            </w:r>
            <w:r w:rsidR="00654B30">
              <w:rPr>
                <w:rFonts w:asciiTheme="minorHAnsi" w:hAnsiTheme="minorHAnsi"/>
              </w:rPr>
              <w:t>a pestaña e</w:t>
            </w:r>
            <w:r w:rsidR="00F5598B">
              <w:rPr>
                <w:rFonts w:asciiTheme="minorHAnsi" w:hAnsiTheme="minorHAnsi"/>
              </w:rPr>
              <w:t>l sistema present</w:t>
            </w:r>
            <w:r w:rsidR="00EE0FC6">
              <w:rPr>
                <w:rFonts w:asciiTheme="minorHAnsi" w:hAnsiTheme="minorHAnsi"/>
              </w:rPr>
              <w:t>ara un gráfico de consumo en “Kw</w:t>
            </w:r>
            <w:r w:rsidR="00F5598B">
              <w:rPr>
                <w:rFonts w:asciiTheme="minorHAnsi" w:hAnsiTheme="minorHAnsi"/>
              </w:rPr>
              <w:t xml:space="preserve">h” / “Periodo” donde se podrá seleccionar el periodo desde tres botones (días, mes y año) y dos campos tipo fecha para seleccionar desde/hasta de los valores del periodo seleccionado. Los datos se actualizarán </w:t>
            </w:r>
            <w:r w:rsidR="00BE4A37">
              <w:rPr>
                <w:rFonts w:asciiTheme="minorHAnsi" w:hAnsiTheme="minorHAnsi"/>
              </w:rPr>
              <w:t>en los eventos de cambio</w:t>
            </w:r>
            <w:r w:rsidR="00F5598B">
              <w:rPr>
                <w:rFonts w:asciiTheme="minorHAnsi" w:hAnsiTheme="minorHAnsi"/>
              </w:rPr>
              <w:t>.</w:t>
            </w:r>
          </w:p>
        </w:tc>
        <w:tc>
          <w:tcPr>
            <w:tcW w:w="49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598B" w:rsidRPr="000B2B21" w:rsidRDefault="00F5598B" w:rsidP="00F5598B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/>
              </w:rPr>
            </w:pPr>
            <w:r w:rsidRPr="000B2B21">
              <w:rPr>
                <w:rFonts w:asciiTheme="minorHAnsi" w:hAnsiTheme="minorHAnsi"/>
              </w:rPr>
              <w:t>Si no hay información disponible se presentara un gráfico vacío con un mensaje</w:t>
            </w:r>
            <w:r>
              <w:rPr>
                <w:rFonts w:asciiTheme="minorHAnsi" w:hAnsiTheme="minorHAnsi"/>
              </w:rPr>
              <w:t xml:space="preserve"> “Sin datos”.</w:t>
            </w:r>
          </w:p>
        </w:tc>
      </w:tr>
      <w:tr w:rsidR="00F5598B" w:rsidRPr="003A075F" w:rsidTr="0049293B">
        <w:trPr>
          <w:trHeight w:val="737"/>
        </w:trPr>
        <w:tc>
          <w:tcPr>
            <w:tcW w:w="5778" w:type="dxa"/>
            <w:gridSpan w:val="3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163003" w:rsidRDefault="00295D55" w:rsidP="00295D55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</w:t>
            </w:r>
            <w:r w:rsidR="00182F21">
              <w:rPr>
                <w:rFonts w:asciiTheme="minorHAnsi" w:hAnsiTheme="minorHAnsi"/>
              </w:rPr>
              <w:t>2da</w:t>
            </w:r>
            <w:r>
              <w:rPr>
                <w:rFonts w:asciiTheme="minorHAnsi" w:hAnsiTheme="minorHAnsi"/>
              </w:rPr>
              <w:t xml:space="preserve"> pestaña e</w:t>
            </w:r>
            <w:r w:rsidR="00F5598B">
              <w:rPr>
                <w:rFonts w:asciiTheme="minorHAnsi" w:hAnsiTheme="minorHAnsi"/>
              </w:rPr>
              <w:t xml:space="preserve">l sistema presentara un medidor de barra (seekbar) que representara el consumo total del mes en curso en Kwh, indicando con la gama de colores de verde a rojo en progresivo el valor más bajo al más alto. En dos </w:t>
            </w:r>
            <w:r w:rsidR="00163003">
              <w:rPr>
                <w:rFonts w:asciiTheme="minorHAnsi" w:hAnsiTheme="minorHAnsi"/>
              </w:rPr>
              <w:t>etiquetas</w:t>
            </w:r>
            <w:r w:rsidR="00F5598B">
              <w:rPr>
                <w:rFonts w:asciiTheme="minorHAnsi" w:hAnsiTheme="minorHAnsi"/>
              </w:rPr>
              <w:t xml:space="preserve"> se mostrara el valor total de Kwh y su equivalente en costo monetario.</w:t>
            </w:r>
            <w:r>
              <w:rPr>
                <w:rFonts w:asciiTheme="minorHAnsi" w:hAnsiTheme="minorHAnsi"/>
              </w:rPr>
              <w:t xml:space="preserve">  </w:t>
            </w:r>
          </w:p>
          <w:p w:rsidR="00163003" w:rsidRDefault="00163003" w:rsidP="00163003">
            <w:pPr>
              <w:pStyle w:val="Prrafodelista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 </w:t>
            </w:r>
            <w:r>
              <w:rPr>
                <w:rFonts w:asciiTheme="minorHAnsi" w:hAnsiTheme="minorHAnsi"/>
              </w:rPr>
              <w:t>mostrara</w:t>
            </w:r>
            <w:r>
              <w:rPr>
                <w:rFonts w:asciiTheme="minorHAnsi" w:hAnsiTheme="minorHAnsi"/>
              </w:rPr>
              <w:t>n</w:t>
            </w:r>
            <w:r>
              <w:rPr>
                <w:rFonts w:asciiTheme="minorHAnsi" w:hAnsiTheme="minorHAnsi"/>
              </w:rPr>
              <w:t xml:space="preserve"> tres etiquetas con los datos del consumo promedio por día, el consumo máximo alcanzado del mes en curso y el consumo actual.</w:t>
            </w:r>
          </w:p>
          <w:p w:rsidR="00295D55" w:rsidRPr="00295D55" w:rsidRDefault="00295D55" w:rsidP="008C6C1D">
            <w:pPr>
              <w:pStyle w:val="Prrafodelista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 final hay un botón “Ver factura previa” que mostrara los detalles aproximado</w:t>
            </w:r>
            <w:r w:rsidR="00BE4A37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de la factura </w:t>
            </w:r>
            <w:r w:rsidR="008C6C1D">
              <w:rPr>
                <w:rFonts w:asciiTheme="minorHAnsi" w:hAnsiTheme="minorHAnsi"/>
              </w:rPr>
              <w:t>próxima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96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F5598B" w:rsidRDefault="009C6883" w:rsidP="009C6883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/>
              </w:rPr>
            </w:pPr>
            <w:r w:rsidRPr="000B2B21">
              <w:rPr>
                <w:rFonts w:asciiTheme="minorHAnsi" w:hAnsiTheme="minorHAnsi"/>
              </w:rPr>
              <w:t xml:space="preserve">Si no hay información disponible presentara </w:t>
            </w:r>
            <w:r>
              <w:rPr>
                <w:rFonts w:asciiTheme="minorHAnsi" w:hAnsiTheme="minorHAnsi"/>
              </w:rPr>
              <w:t>valores de cero.</w:t>
            </w:r>
          </w:p>
          <w:p w:rsidR="00163003" w:rsidRPr="00163003" w:rsidRDefault="00163003" w:rsidP="00163003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 en la generación de la factura faltan datos para generarla se mostrara un mensaje de alerta con la información faltante y no se mostrara la factura.</w:t>
            </w:r>
          </w:p>
        </w:tc>
      </w:tr>
      <w:tr w:rsidR="0049293B" w:rsidRPr="003A075F" w:rsidTr="0049293B">
        <w:trPr>
          <w:trHeight w:val="737"/>
        </w:trPr>
        <w:tc>
          <w:tcPr>
            <w:tcW w:w="5778" w:type="dxa"/>
            <w:gridSpan w:val="3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49293B" w:rsidRDefault="00182F21" w:rsidP="0016300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</w:t>
            </w:r>
            <w:r>
              <w:rPr>
                <w:rFonts w:asciiTheme="minorHAnsi" w:hAnsiTheme="minorHAnsi"/>
              </w:rPr>
              <w:t>3ra</w:t>
            </w:r>
            <w:r>
              <w:rPr>
                <w:rFonts w:asciiTheme="minorHAnsi" w:hAnsiTheme="minorHAnsi"/>
              </w:rPr>
              <w:t xml:space="preserve"> pestaña</w:t>
            </w:r>
            <w:r>
              <w:rPr>
                <w:rFonts w:asciiTheme="minorHAnsi" w:hAnsiTheme="minorHAnsi"/>
              </w:rPr>
              <w:t xml:space="preserve"> el sistema mostrara dos </w:t>
            </w:r>
            <w:r w:rsidR="00EE2741">
              <w:rPr>
                <w:rFonts w:asciiTheme="minorHAnsi" w:hAnsiTheme="minorHAnsi"/>
              </w:rPr>
              <w:t>etiquetas</w:t>
            </w:r>
            <w:r>
              <w:rPr>
                <w:rFonts w:asciiTheme="minorHAnsi" w:hAnsiTheme="minorHAnsi"/>
              </w:rPr>
              <w:t xml:space="preserve"> con el ahorro realizado del mes en curso y las desactivaciones por inactividad</w:t>
            </w:r>
            <w:r w:rsidR="00EE2741">
              <w:rPr>
                <w:rFonts w:asciiTheme="minorHAnsi" w:hAnsiTheme="minorHAnsi"/>
              </w:rPr>
              <w:t>.</w:t>
            </w:r>
          </w:p>
        </w:tc>
        <w:tc>
          <w:tcPr>
            <w:tcW w:w="496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49293B" w:rsidRPr="00EE2741" w:rsidRDefault="00EE2741" w:rsidP="00EE2741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/>
              </w:rPr>
            </w:pPr>
            <w:r w:rsidRPr="000B2B21">
              <w:rPr>
                <w:rFonts w:asciiTheme="minorHAnsi" w:hAnsiTheme="minorHAnsi"/>
              </w:rPr>
              <w:t xml:space="preserve">Si no hay información disponible presentara </w:t>
            </w:r>
            <w:r>
              <w:rPr>
                <w:rFonts w:asciiTheme="minorHAnsi" w:hAnsiTheme="minorHAnsi"/>
              </w:rPr>
              <w:t>valores de cero.</w:t>
            </w:r>
          </w:p>
        </w:tc>
      </w:tr>
      <w:tr w:rsidR="0049293B" w:rsidRPr="003A075F" w:rsidTr="0049293B">
        <w:trPr>
          <w:trHeight w:val="737"/>
        </w:trPr>
        <w:tc>
          <w:tcPr>
            <w:tcW w:w="5778" w:type="dxa"/>
            <w:gridSpan w:val="3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49293B" w:rsidRDefault="00E026DC" w:rsidP="00F5598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El sistema mostrara un ScrolView para el desplazamiento vertical en la derecha de la interfaz.</w:t>
            </w:r>
          </w:p>
        </w:tc>
        <w:tc>
          <w:tcPr>
            <w:tcW w:w="496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49293B" w:rsidRPr="003A075F" w:rsidRDefault="0049293B" w:rsidP="00F5598B">
            <w:pPr>
              <w:rPr>
                <w:rFonts w:asciiTheme="minorHAnsi" w:hAnsiTheme="minorHAnsi"/>
              </w:rPr>
            </w:pPr>
          </w:p>
        </w:tc>
      </w:tr>
      <w:tr w:rsidR="0049293B" w:rsidRPr="003A075F" w:rsidTr="0049293B">
        <w:trPr>
          <w:trHeight w:val="737"/>
        </w:trPr>
        <w:tc>
          <w:tcPr>
            <w:tcW w:w="5778" w:type="dxa"/>
            <w:gridSpan w:val="3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49293B" w:rsidRDefault="00E026DC" w:rsidP="00F5598B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sistema mostrara un botón “Volver” para regresar al menú principal que permanecerá fijo sobre el desplazamiento de la pantalla.</w:t>
            </w:r>
          </w:p>
        </w:tc>
        <w:tc>
          <w:tcPr>
            <w:tcW w:w="496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49293B" w:rsidRPr="003A075F" w:rsidRDefault="0049293B" w:rsidP="00F5598B">
            <w:pPr>
              <w:rPr>
                <w:rFonts w:asciiTheme="minorHAnsi" w:hAnsiTheme="minorHAnsi"/>
              </w:rPr>
            </w:pPr>
          </w:p>
        </w:tc>
      </w:tr>
      <w:tr w:rsidR="00F5598B" w:rsidRPr="003A075F" w:rsidTr="00F5598B">
        <w:trPr>
          <w:trHeight w:val="737"/>
        </w:trPr>
        <w:tc>
          <w:tcPr>
            <w:tcW w:w="10740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 xml:space="preserve">Variaciones: </w:t>
            </w:r>
          </w:p>
          <w:p w:rsidR="00F5598B" w:rsidRPr="00705104" w:rsidRDefault="003A6A11" w:rsidP="00F5598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Usuario sin conexión a internet o interrumpida.</w:t>
            </w:r>
          </w:p>
        </w:tc>
      </w:tr>
      <w:tr w:rsidR="00F5598B" w:rsidRPr="003A075F" w:rsidTr="00F5598B">
        <w:trPr>
          <w:trHeight w:val="737"/>
        </w:trPr>
        <w:tc>
          <w:tcPr>
            <w:tcW w:w="10740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 xml:space="preserve">Extensiones: </w:t>
            </w:r>
          </w:p>
          <w:p w:rsidR="00F5598B" w:rsidRPr="000A02FF" w:rsidRDefault="00F5598B" w:rsidP="00F5598B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F5598B" w:rsidRPr="003A075F" w:rsidTr="00F5598B">
        <w:trPr>
          <w:trHeight w:val="737"/>
        </w:trPr>
        <w:tc>
          <w:tcPr>
            <w:tcW w:w="10740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 xml:space="preserve">Cuestiones: </w:t>
            </w:r>
          </w:p>
          <w:p w:rsidR="00F5598B" w:rsidRPr="00182705" w:rsidRDefault="003A6A11" w:rsidP="00F559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API </w:t>
            </w:r>
            <w:proofErr w:type="spellStart"/>
            <w:r>
              <w:rPr>
                <w:rFonts w:asciiTheme="minorHAnsi" w:hAnsiTheme="minorHAnsi"/>
              </w:rPr>
              <w:t>Android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F50F80">
              <w:rPr>
                <w:rFonts w:asciiTheme="minorHAnsi" w:hAnsiTheme="minorHAnsi"/>
              </w:rPr>
              <w:t>26 (8.0)</w:t>
            </w:r>
            <w:bookmarkStart w:id="0" w:name="_GoBack"/>
            <w:bookmarkEnd w:id="0"/>
          </w:p>
        </w:tc>
      </w:tr>
      <w:tr w:rsidR="00F5598B" w:rsidRPr="003A075F" w:rsidTr="00F5598B">
        <w:trPr>
          <w:trHeight w:val="737"/>
        </w:trPr>
        <w:tc>
          <w:tcPr>
            <w:tcW w:w="4358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>Autor:</w:t>
            </w:r>
          </w:p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 xml:space="preserve">Cortez, </w:t>
            </w:r>
            <w:r w:rsidR="007403C1">
              <w:rPr>
                <w:rFonts w:asciiTheme="minorHAnsi" w:hAnsiTheme="minorHAnsi"/>
                <w:sz w:val="20"/>
                <w:szCs w:val="16"/>
              </w:rPr>
              <w:t xml:space="preserve"> </w:t>
            </w:r>
            <w:r w:rsidR="007403C1">
              <w:rPr>
                <w:rFonts w:asciiTheme="minorHAnsi" w:hAnsiTheme="minorHAnsi"/>
                <w:sz w:val="20"/>
                <w:szCs w:val="16"/>
              </w:rPr>
              <w:t>Palavecino</w:t>
            </w:r>
            <w:r w:rsidR="007403C1">
              <w:rPr>
                <w:rFonts w:asciiTheme="minorHAnsi" w:hAnsiTheme="minorHAnsi"/>
                <w:sz w:val="20"/>
                <w:szCs w:val="16"/>
              </w:rPr>
              <w:t xml:space="preserve">, </w:t>
            </w:r>
            <w:r>
              <w:rPr>
                <w:rFonts w:asciiTheme="minorHAnsi" w:hAnsiTheme="minorHAnsi"/>
                <w:sz w:val="20"/>
                <w:szCs w:val="16"/>
              </w:rPr>
              <w:t>Rivadeneira</w:t>
            </w:r>
          </w:p>
        </w:tc>
        <w:tc>
          <w:tcPr>
            <w:tcW w:w="63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 xml:space="preserve">Fecha creación: </w:t>
            </w:r>
          </w:p>
          <w:p w:rsidR="00F5598B" w:rsidRPr="003A075F" w:rsidRDefault="00E026DC" w:rsidP="00E026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10</w:t>
            </w:r>
            <w:r w:rsidR="00F5598B">
              <w:rPr>
                <w:rFonts w:asciiTheme="minorHAnsi" w:hAnsiTheme="minorHAnsi"/>
                <w:sz w:val="20"/>
                <w:szCs w:val="16"/>
              </w:rPr>
              <w:t>/</w:t>
            </w:r>
            <w:r>
              <w:rPr>
                <w:rFonts w:asciiTheme="minorHAnsi" w:hAnsiTheme="minorHAnsi"/>
                <w:sz w:val="20"/>
                <w:szCs w:val="16"/>
              </w:rPr>
              <w:t>10</w:t>
            </w:r>
            <w:r w:rsidR="00F5598B">
              <w:rPr>
                <w:rFonts w:asciiTheme="minorHAnsi" w:hAnsiTheme="minorHAnsi"/>
                <w:sz w:val="20"/>
                <w:szCs w:val="16"/>
              </w:rPr>
              <w:t>/2019</w:t>
            </w:r>
          </w:p>
        </w:tc>
      </w:tr>
      <w:tr w:rsidR="00F5598B" w:rsidRPr="003A075F" w:rsidTr="00F5598B">
        <w:trPr>
          <w:trHeight w:val="737"/>
        </w:trPr>
        <w:tc>
          <w:tcPr>
            <w:tcW w:w="435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5598B" w:rsidRPr="003A075F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 xml:space="preserve">Autor última modificación: </w:t>
            </w:r>
          </w:p>
          <w:p w:rsidR="00F5598B" w:rsidRPr="003A075F" w:rsidRDefault="00E026DC" w:rsidP="00F5598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Cortez</w:t>
            </w:r>
          </w:p>
        </w:tc>
        <w:tc>
          <w:tcPr>
            <w:tcW w:w="638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F5598B" w:rsidRDefault="00F5598B" w:rsidP="00F5598B">
            <w:pPr>
              <w:rPr>
                <w:rFonts w:asciiTheme="minorHAnsi" w:hAnsiTheme="minorHAnsi"/>
                <w:b/>
              </w:rPr>
            </w:pPr>
            <w:r w:rsidRPr="003A075F">
              <w:rPr>
                <w:rFonts w:asciiTheme="minorHAnsi" w:hAnsiTheme="minorHAnsi"/>
                <w:b/>
              </w:rPr>
              <w:t>Fecha última modificación:</w:t>
            </w:r>
          </w:p>
          <w:p w:rsidR="00F5598B" w:rsidRPr="00971550" w:rsidRDefault="001B7379" w:rsidP="00F5598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15</w:t>
            </w:r>
            <w:r w:rsidR="00F5598B">
              <w:rPr>
                <w:rFonts w:asciiTheme="minorHAnsi" w:hAnsiTheme="minorHAnsi"/>
                <w:sz w:val="20"/>
                <w:szCs w:val="20"/>
              </w:rPr>
              <w:t>/</w:t>
            </w:r>
            <w:r w:rsidR="00E026DC">
              <w:rPr>
                <w:rFonts w:asciiTheme="minorHAnsi" w:hAnsiTheme="minorHAnsi"/>
                <w:sz w:val="20"/>
                <w:szCs w:val="16"/>
              </w:rPr>
              <w:t>10</w:t>
            </w:r>
            <w:r w:rsidR="00F5598B">
              <w:rPr>
                <w:rFonts w:asciiTheme="minorHAnsi" w:hAnsiTheme="minorHAnsi"/>
                <w:sz w:val="20"/>
                <w:szCs w:val="20"/>
              </w:rPr>
              <w:t>/2019</w:t>
            </w:r>
          </w:p>
        </w:tc>
      </w:tr>
    </w:tbl>
    <w:p w:rsidR="00C17F81" w:rsidRPr="003A075F" w:rsidRDefault="00C17F81" w:rsidP="00705104"/>
    <w:p w:rsidR="00A00FB3" w:rsidRPr="003A075F" w:rsidRDefault="00A00FB3" w:rsidP="00013309">
      <w:pPr>
        <w:ind w:right="142"/>
      </w:pPr>
    </w:p>
    <w:sectPr w:rsidR="00A00FB3" w:rsidRPr="003A075F" w:rsidSect="00DA5AB8">
      <w:footerReference w:type="even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229" w:rsidRDefault="00932229">
      <w:r>
        <w:separator/>
      </w:r>
    </w:p>
  </w:endnote>
  <w:endnote w:type="continuationSeparator" w:id="0">
    <w:p w:rsidR="00932229" w:rsidRDefault="0093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BC" w:rsidRDefault="00635942" w:rsidP="00AC734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C6EB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C6EBC" w:rsidRDefault="009C6EBC" w:rsidP="009C6EB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229" w:rsidRDefault="00932229">
      <w:r>
        <w:separator/>
      </w:r>
    </w:p>
  </w:footnote>
  <w:footnote w:type="continuationSeparator" w:id="0">
    <w:p w:rsidR="00932229" w:rsidRDefault="00932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F0F5"/>
      </v:shape>
    </w:pict>
  </w:numPicBullet>
  <w:abstractNum w:abstractNumId="0">
    <w:nsid w:val="0DA35CFB"/>
    <w:multiLevelType w:val="multilevel"/>
    <w:tmpl w:val="CB5879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7A83B44"/>
    <w:multiLevelType w:val="hybridMultilevel"/>
    <w:tmpl w:val="A69667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EC0B94"/>
    <w:multiLevelType w:val="hybridMultilevel"/>
    <w:tmpl w:val="DAD851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DE23DD"/>
    <w:multiLevelType w:val="hybridMultilevel"/>
    <w:tmpl w:val="5944F0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737EF5"/>
    <w:multiLevelType w:val="hybridMultilevel"/>
    <w:tmpl w:val="901AD2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D5F7A"/>
    <w:multiLevelType w:val="hybridMultilevel"/>
    <w:tmpl w:val="51768B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28582D"/>
    <w:multiLevelType w:val="hybridMultilevel"/>
    <w:tmpl w:val="FD7E5A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3568C8"/>
    <w:multiLevelType w:val="multilevel"/>
    <w:tmpl w:val="6E60C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6E81E3F"/>
    <w:multiLevelType w:val="hybridMultilevel"/>
    <w:tmpl w:val="9B8CC9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EA308E"/>
    <w:multiLevelType w:val="hybridMultilevel"/>
    <w:tmpl w:val="B8924F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F9075F"/>
    <w:multiLevelType w:val="hybridMultilevel"/>
    <w:tmpl w:val="EF262D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25"/>
    <w:rsid w:val="00013309"/>
    <w:rsid w:val="00036DBA"/>
    <w:rsid w:val="000A02FF"/>
    <w:rsid w:val="000A7D5B"/>
    <w:rsid w:val="000B2B21"/>
    <w:rsid w:val="00147ED1"/>
    <w:rsid w:val="00163003"/>
    <w:rsid w:val="00182705"/>
    <w:rsid w:val="00182F21"/>
    <w:rsid w:val="001B7379"/>
    <w:rsid w:val="001E65F3"/>
    <w:rsid w:val="00265D17"/>
    <w:rsid w:val="00292C39"/>
    <w:rsid w:val="00295D55"/>
    <w:rsid w:val="002D656E"/>
    <w:rsid w:val="0031198E"/>
    <w:rsid w:val="00390E9E"/>
    <w:rsid w:val="003A075F"/>
    <w:rsid w:val="003A6A11"/>
    <w:rsid w:val="003B6BFC"/>
    <w:rsid w:val="003C6201"/>
    <w:rsid w:val="003F79AD"/>
    <w:rsid w:val="00410AAE"/>
    <w:rsid w:val="00430A03"/>
    <w:rsid w:val="0044674D"/>
    <w:rsid w:val="00482670"/>
    <w:rsid w:val="0049293B"/>
    <w:rsid w:val="004C38EF"/>
    <w:rsid w:val="004E5BA0"/>
    <w:rsid w:val="00551099"/>
    <w:rsid w:val="0055764B"/>
    <w:rsid w:val="00580AB3"/>
    <w:rsid w:val="005C2506"/>
    <w:rsid w:val="005D0EE0"/>
    <w:rsid w:val="00635942"/>
    <w:rsid w:val="006359B8"/>
    <w:rsid w:val="00654B30"/>
    <w:rsid w:val="0067253D"/>
    <w:rsid w:val="0067398F"/>
    <w:rsid w:val="0068644C"/>
    <w:rsid w:val="00692266"/>
    <w:rsid w:val="006A422F"/>
    <w:rsid w:val="006D6B25"/>
    <w:rsid w:val="006D7E4E"/>
    <w:rsid w:val="006E41CE"/>
    <w:rsid w:val="006E55FC"/>
    <w:rsid w:val="00705104"/>
    <w:rsid w:val="007403C1"/>
    <w:rsid w:val="007920BD"/>
    <w:rsid w:val="00793653"/>
    <w:rsid w:val="0079379B"/>
    <w:rsid w:val="007B785A"/>
    <w:rsid w:val="007E0120"/>
    <w:rsid w:val="00814F61"/>
    <w:rsid w:val="00824C94"/>
    <w:rsid w:val="00836A20"/>
    <w:rsid w:val="00883072"/>
    <w:rsid w:val="008C4DDD"/>
    <w:rsid w:val="008C6C1D"/>
    <w:rsid w:val="008D3B31"/>
    <w:rsid w:val="00932229"/>
    <w:rsid w:val="0093705C"/>
    <w:rsid w:val="00965E9C"/>
    <w:rsid w:val="00971550"/>
    <w:rsid w:val="0097282F"/>
    <w:rsid w:val="00976B40"/>
    <w:rsid w:val="00992809"/>
    <w:rsid w:val="0099519E"/>
    <w:rsid w:val="009C6883"/>
    <w:rsid w:val="009C6EBC"/>
    <w:rsid w:val="009E3AF3"/>
    <w:rsid w:val="009F5589"/>
    <w:rsid w:val="00A00FB3"/>
    <w:rsid w:val="00A336D1"/>
    <w:rsid w:val="00A43B8D"/>
    <w:rsid w:val="00A77323"/>
    <w:rsid w:val="00A855D0"/>
    <w:rsid w:val="00AB58A6"/>
    <w:rsid w:val="00AC734D"/>
    <w:rsid w:val="00AE0BC9"/>
    <w:rsid w:val="00AF4A09"/>
    <w:rsid w:val="00B57C39"/>
    <w:rsid w:val="00B96A05"/>
    <w:rsid w:val="00BA29C4"/>
    <w:rsid w:val="00BB40DD"/>
    <w:rsid w:val="00BE4A37"/>
    <w:rsid w:val="00C1099D"/>
    <w:rsid w:val="00C17F81"/>
    <w:rsid w:val="00C2489F"/>
    <w:rsid w:val="00C47D61"/>
    <w:rsid w:val="00C9208D"/>
    <w:rsid w:val="00CA256C"/>
    <w:rsid w:val="00CB0EF8"/>
    <w:rsid w:val="00CB6C11"/>
    <w:rsid w:val="00CC5A95"/>
    <w:rsid w:val="00D41E45"/>
    <w:rsid w:val="00D75556"/>
    <w:rsid w:val="00D953A9"/>
    <w:rsid w:val="00DA5AB8"/>
    <w:rsid w:val="00E026DC"/>
    <w:rsid w:val="00E035A3"/>
    <w:rsid w:val="00E1584D"/>
    <w:rsid w:val="00E41AEB"/>
    <w:rsid w:val="00E61453"/>
    <w:rsid w:val="00E75FEE"/>
    <w:rsid w:val="00EE0FC6"/>
    <w:rsid w:val="00EE2741"/>
    <w:rsid w:val="00EF7074"/>
    <w:rsid w:val="00F27B7B"/>
    <w:rsid w:val="00F35F21"/>
    <w:rsid w:val="00F40EF8"/>
    <w:rsid w:val="00F50F80"/>
    <w:rsid w:val="00F5598B"/>
    <w:rsid w:val="00F96596"/>
    <w:rsid w:val="00FA4F3E"/>
    <w:rsid w:val="00FB3F00"/>
    <w:rsid w:val="00FF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4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E75FEE"/>
    <w:pPr>
      <w:ind w:firstLine="360"/>
    </w:pPr>
    <w:rPr>
      <w:rFonts w:ascii="Arial" w:hAnsi="Arial"/>
      <w:noProof/>
      <w:lang w:val="es-AR"/>
    </w:rPr>
  </w:style>
  <w:style w:type="paragraph" w:styleId="Piedepgina">
    <w:name w:val="footer"/>
    <w:basedOn w:val="Normal"/>
    <w:rsid w:val="009C6EB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C6EBC"/>
  </w:style>
  <w:style w:type="table" w:styleId="Tablaconcuadrcula">
    <w:name w:val="Table Grid"/>
    <w:basedOn w:val="Tablanormal"/>
    <w:uiPriority w:val="59"/>
    <w:rsid w:val="004826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A075F"/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336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36D1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A4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4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E75FEE"/>
    <w:pPr>
      <w:ind w:firstLine="360"/>
    </w:pPr>
    <w:rPr>
      <w:rFonts w:ascii="Arial" w:hAnsi="Arial"/>
      <w:noProof/>
      <w:lang w:val="es-AR"/>
    </w:rPr>
  </w:style>
  <w:style w:type="paragraph" w:styleId="Piedepgina">
    <w:name w:val="footer"/>
    <w:basedOn w:val="Normal"/>
    <w:rsid w:val="009C6EB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C6EBC"/>
  </w:style>
  <w:style w:type="table" w:styleId="Tablaconcuadrcula">
    <w:name w:val="Table Grid"/>
    <w:basedOn w:val="Tablanormal"/>
    <w:uiPriority w:val="59"/>
    <w:rsid w:val="004826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A075F"/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336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36D1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A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xlogtaa1\Downloads\Ficha%20de%20Caso%20de%20Uso%2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Ficha de Caso de Uso 1.dotx</Template>
  <TotalTime>296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Caso de Uso</vt:lpstr>
    </vt:vector>
  </TitlesOfParts>
  <Company>Ver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Caso de Uso</dc:title>
  <dc:creator>Franco Palavecino</dc:creator>
  <dc:description>TID</dc:description>
  <cp:lastModifiedBy>Usuario de Windows</cp:lastModifiedBy>
  <cp:revision>35</cp:revision>
  <dcterms:created xsi:type="dcterms:W3CDTF">2019-10-09T20:03:00Z</dcterms:created>
  <dcterms:modified xsi:type="dcterms:W3CDTF">2019-10-15T14:46:00Z</dcterms:modified>
</cp:coreProperties>
</file>