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1B" w:rsidRPr="00E12078" w:rsidRDefault="002C041B" w:rsidP="002C041B">
      <w:pPr>
        <w:spacing w:after="0" w:line="240" w:lineRule="auto"/>
        <w:ind w:left="426"/>
        <w:jc w:val="center"/>
      </w:pPr>
      <w:r w:rsidRPr="00E12078">
        <w:rPr>
          <w:b/>
          <w:sz w:val="26"/>
          <w:szCs w:val="26"/>
          <w:u w:val="thick"/>
        </w:rPr>
        <w:t>SURAT IZIN USAHA ANGKUTAN KENDARAAN UMUM</w:t>
      </w:r>
    </w:p>
    <w:p w:rsidR="002C041B" w:rsidRPr="00E12078" w:rsidRDefault="002C041B" w:rsidP="002C041B">
      <w:pPr>
        <w:spacing w:after="0" w:line="240" w:lineRule="auto"/>
        <w:jc w:val="center"/>
      </w:pPr>
      <w:r w:rsidRPr="00E12078">
        <w:rPr>
          <w:b/>
          <w:sz w:val="26"/>
          <w:szCs w:val="26"/>
        </w:rPr>
        <w:t xml:space="preserve">NOMOR : </w:t>
      </w:r>
      <w:r w:rsidR="00043D78">
        <w:rPr>
          <w:b/>
          <w:sz w:val="26"/>
          <w:szCs w:val="26"/>
        </w:rPr>
        <w:t>${value1}</w:t>
      </w:r>
    </w:p>
    <w:p w:rsidR="002C041B" w:rsidRPr="00E12078" w:rsidRDefault="002C041B" w:rsidP="002C041B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374"/>
        <w:gridCol w:w="2971"/>
        <w:gridCol w:w="318"/>
        <w:gridCol w:w="5152"/>
      </w:tblGrid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Pimpinan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${value2}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Pimpinan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${value3}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Nama Perusahaan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${value4}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Jenis Usaha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${value5}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Alamat Perusahaan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</w:t>
            </w:r>
            <w:bookmarkStart w:id="0" w:name="_GoBack"/>
            <w:bookmarkEnd w:id="0"/>
            <w:r>
              <w:rPr>
                <w:sz w:val="22"/>
                <w:szCs w:val="22"/>
              </w:rPr>
              <w:t>e6}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No. NPWPD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${value7}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Kepemilikan / Penguasaan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${value8}</w:t>
            </w:r>
          </w:p>
        </w:tc>
      </w:tr>
      <w:tr w:rsidR="00AA0A38" w:rsidRPr="00E12078" w:rsidTr="00B54BE2">
        <w:trPr>
          <w:trHeight w:val="100"/>
        </w:trPr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50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>Berlaku Sampai Dengan</w:t>
            </w:r>
          </w:p>
        </w:tc>
        <w:tc>
          <w:tcPr>
            <w:tcW w:w="500" w:type="dxa"/>
          </w:tcPr>
          <w:p w:rsidR="00AA0A38" w:rsidRPr="00E12078" w:rsidRDefault="00AA0A38" w:rsidP="00B54BE2">
            <w:pPr>
              <w:spacing w:after="0"/>
            </w:pPr>
            <w:r w:rsidRPr="00E12078">
              <w:rPr>
                <w:sz w:val="22"/>
                <w:szCs w:val="22"/>
              </w:rPr>
              <w:t xml:space="preserve">: </w:t>
            </w:r>
          </w:p>
        </w:tc>
        <w:tc>
          <w:tcPr>
            <w:tcW w:w="10000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${value9}</w:t>
            </w:r>
          </w:p>
        </w:tc>
      </w:tr>
    </w:tbl>
    <w:p w:rsidR="00AA0A38" w:rsidRPr="00E12078" w:rsidRDefault="00AA0A38" w:rsidP="00AA0A38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443"/>
        <w:gridCol w:w="7930"/>
      </w:tblGrid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043D78" w:rsidP="00B54BE2">
            <w:pPr>
              <w:spacing w:after="0"/>
            </w:pPr>
            <w:r>
              <w:rPr>
                <w:sz w:val="22"/>
                <w:szCs w:val="22"/>
              </w:rPr>
              <w:t>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Bahwa Izin Usaha Angkutan Kendaraan Umum ini berlaku untuk semua Jenis Usaha Angkutan Barang, selanjutnya Kewajiban Pemegang Izin Usaha Angkutan Kendaraan Umum adalah Sebagai Berikut :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a.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Setiap Kendaraan yang tertera dalam izin harus memiliki Turunan izin Usaha Angkutan yang di keluarkan oleh Dinas Perhubungan Kabupaten Bireuen;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b.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dioperasikan harus memenuhi Ketentuan Teknis dan lain jalan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c.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Kendaraan yang akan dioperasikan harus sesuai dengan identitas dan izin yang dimiliki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d.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Perusahaan harus mempunyai fasilitas penyimpanan kendaraan (Pool Kendaraan) sehingga tidak mengganggu kelancaran lalu lintas dan kepentingan umum;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e.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terhadap armadanya harus melakukan bongkar muat barang di terinal mobil barang;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f.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Pemegang izin usaha harus menyediakan alat pemadam kebakaran yang setiap waktu dapat dipergunakan jika timbul kebakaran;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g.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Dalam tempo 1 (satu) sebulan sebelum izin usaha berakhir, penangggung jawab harus sudah mengajukan surat permohonan baru,guna perpanjang izin dengan mengembalikan / melampirkan surat lama kepada pejabat yang mengeluarkan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AA0A38" w:rsidP="00B54BE2">
            <w:pPr>
              <w:spacing w:after="0"/>
            </w:pPr>
          </w:p>
        </w:tc>
        <w:tc>
          <w:tcPr>
            <w:tcW w:w="443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 xml:space="preserve">h. </w:t>
            </w:r>
          </w:p>
        </w:tc>
        <w:tc>
          <w:tcPr>
            <w:tcW w:w="7930" w:type="dxa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Apabila salah satu syarat yang tersebut diatas di langgar dapat berakibat pembatalan  / pencabutan izin secara sepihak, dengan ketentuan segala resiko dan kerugian menjadi tanggung pemegang izin.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Pemerintah Kabupaten Bireuen atau pejabat yang di tunjukkan berhak untuk meninjau kembali, mengubah, atau mencabut izin sebelum berakhir, jika keterangan - keterangan yang di berikan oleh pemohon kemudian tidak benar.</w:t>
            </w:r>
          </w:p>
        </w:tc>
      </w:tr>
      <w:tr w:rsidR="00AA0A38" w:rsidRPr="00E12078" w:rsidTr="00D2695A">
        <w:trPr>
          <w:trHeight w:val="100"/>
        </w:trPr>
        <w:tc>
          <w:tcPr>
            <w:tcW w:w="442" w:type="dxa"/>
          </w:tcPr>
          <w:p w:rsidR="00AA0A38" w:rsidRPr="00E12078" w:rsidRDefault="003D39A6" w:rsidP="00B54BE2">
            <w:pPr>
              <w:spacing w:after="0"/>
            </w:pPr>
            <w:r w:rsidRPr="00E12078">
              <w:rPr>
                <w:sz w:val="22"/>
                <w:szCs w:val="22"/>
              </w:rPr>
              <w:t>III</w:t>
            </w:r>
            <w:r w:rsidR="00AA0A38" w:rsidRPr="00E12078">
              <w:rPr>
                <w:sz w:val="22"/>
                <w:szCs w:val="22"/>
              </w:rPr>
              <w:t xml:space="preserve">. </w:t>
            </w:r>
          </w:p>
        </w:tc>
        <w:tc>
          <w:tcPr>
            <w:tcW w:w="8373" w:type="dxa"/>
            <w:gridSpan w:val="2"/>
          </w:tcPr>
          <w:p w:rsidR="00AA0A38" w:rsidRPr="00E12078" w:rsidRDefault="00AA0A38" w:rsidP="00F97C2D">
            <w:pPr>
              <w:spacing w:after="0"/>
              <w:jc w:val="both"/>
            </w:pPr>
            <w:r w:rsidRPr="00E12078">
              <w:rPr>
                <w:sz w:val="22"/>
                <w:szCs w:val="22"/>
              </w:rPr>
              <w:t>Izin Usaha Angkutan Kendaraan Umum ini Mulai Berlaku Sejak tanggal di tetapkan dengan ketentuan apabila ternyata terdapat kekeliruan dalam penetapan ini, akan di perbaiki kembali sebagai mana mestinya.</w:t>
            </w:r>
          </w:p>
        </w:tc>
      </w:tr>
    </w:tbl>
    <w:p w:rsidR="00D2695A" w:rsidRPr="00E12078" w:rsidRDefault="00D2695A" w:rsidP="00AA0A38">
      <w:r w:rsidRPr="00E12078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72114</wp:posOffset>
                </wp:positionV>
                <wp:extent cx="2857500" cy="2235835"/>
                <wp:effectExtent l="0" t="0" r="0" b="0"/>
                <wp:wrapTight wrapText="bothSides">
                  <wp:wrapPolygon edited="0">
                    <wp:start x="0" y="0"/>
                    <wp:lineTo x="0" y="21348"/>
                    <wp:lineTo x="21456" y="21348"/>
                    <wp:lineTo x="21456" y="0"/>
                    <wp:lineTo x="0" y="0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235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695A" w:rsidRDefault="00D2695A" w:rsidP="00D2695A">
                            <w:pPr>
                              <w:spacing w:after="0"/>
                            </w:pPr>
                            <w:r>
                              <w:t>Dikeluarkan di</w:t>
                            </w:r>
                            <w:r>
                              <w:tab/>
                              <w:t>: Bireuen</w:t>
                            </w:r>
                          </w:p>
                          <w:p w:rsidR="00D2695A" w:rsidRDefault="00D2695A" w:rsidP="00D2695A">
                            <w:r>
                              <w:t>Pada tanggal</w:t>
                            </w:r>
                            <w:r>
                              <w:tab/>
                              <w:t xml:space="preserve">: </w:t>
                            </w:r>
                            <w:r w:rsidR="00F97C2D">
                              <w:t>${value10}</w:t>
                            </w:r>
                          </w:p>
                          <w:p w:rsidR="00D2695A" w:rsidRDefault="00D2695A" w:rsidP="00D2695A">
                            <w:pPr>
                              <w:spacing w:after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KEPALA KANTOR PELAYANAN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PERIZINAN TERPADU SATU PINTU   KABUPATEN BIREUEN</w:t>
                            </w:r>
                          </w:p>
                          <w:p w:rsidR="00D2695A" w:rsidRDefault="00D2695A" w:rsidP="00D2695A"/>
                          <w:p w:rsidR="00D2695A" w:rsidRDefault="00D2695A" w:rsidP="00D2695A"/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HENDRA SAGITA</w:t>
                            </w:r>
                          </w:p>
                          <w:p w:rsidR="00D2695A" w:rsidRDefault="00D2695A" w:rsidP="00D2695A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D2695A">
                              <w:tc>
                                <w:tcPr>
                                  <w:tcW w:w="0" w:type="dxa"/>
                                </w:tcPr>
                                <w:p w:rsidR="00D2695A" w:rsidRDefault="00D2695A"/>
                              </w:tc>
                            </w:tr>
                          </w:tbl>
                          <w:p w:rsidR="00D2695A" w:rsidRDefault="00D2695A" w:rsidP="00D2695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16.1pt;margin-top:5.7pt;width:225pt;height:176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6nWhAIAABI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" stroked="f">
                <v:textbox>
                  <w:txbxContent>
                    <w:p w:rsidR="00D2695A" w:rsidRDefault="00D2695A" w:rsidP="00D2695A">
                      <w:pPr>
                        <w:spacing w:after="0"/>
                      </w:pPr>
                      <w:r>
                        <w:t>Dikeluarkan di</w:t>
                      </w:r>
                      <w:r>
                        <w:tab/>
                        <w:t>: Bireuen</w:t>
                      </w:r>
                    </w:p>
                    <w:p w:rsidR="00D2695A" w:rsidRDefault="00D2695A" w:rsidP="00D2695A">
                      <w:r>
                        <w:t>Pada tanggal</w:t>
                      </w:r>
                      <w:r>
                        <w:tab/>
                        <w:t xml:space="preserve">: </w:t>
                      </w:r>
                      <w:r w:rsidR="00F97C2D">
                        <w:t>${value10}</w:t>
                      </w:r>
                    </w:p>
                    <w:p w:rsidR="00D2695A" w:rsidRDefault="00D2695A" w:rsidP="00D2695A">
                      <w:pPr>
                        <w:spacing w:after="1"/>
                        <w:jc w:val="center"/>
                      </w:pPr>
                      <w:r>
                        <w:rPr>
                          <w:b/>
                        </w:rPr>
                        <w:t>KEPALA KANTOR PELAYANAN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PERIZINAN TERPADU SATU PINTU   KABUPATEN BIREUEN</w:t>
                      </w:r>
                    </w:p>
                    <w:p w:rsidR="00D2695A" w:rsidRDefault="00D2695A" w:rsidP="00D2695A"/>
                    <w:p w:rsidR="00D2695A" w:rsidRDefault="00D2695A" w:rsidP="00D2695A"/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HENDRA SAGITA</w:t>
                      </w:r>
                    </w:p>
                    <w:p w:rsidR="00D2695A" w:rsidRDefault="00D2695A" w:rsidP="00D2695A">
                      <w:pPr>
                        <w:spacing w:after="0"/>
                        <w:jc w:val="center"/>
                      </w:pPr>
                      <w:r>
                        <w:rPr>
                          <w:b/>
                        </w:rPr>
                        <w:t>NIP  : 783.343.4.22.21</w:t>
                      </w:r>
                    </w:p>
                    <w:tbl>
                      <w:tblPr>
                        <w:tblW w:w="0" w:type="auto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6"/>
                      </w:tblGrid>
                      <w:tr w:rsidR="00D2695A">
                        <w:tc>
                          <w:tcPr>
                            <w:tcW w:w="0" w:type="dxa"/>
                          </w:tcPr>
                          <w:p w:rsidR="00D2695A" w:rsidRDefault="00D2695A"/>
                        </w:tc>
                      </w:tr>
                    </w:tbl>
                    <w:p w:rsidR="00D2695A" w:rsidRDefault="00D2695A" w:rsidP="00D2695A"/>
                  </w:txbxContent>
                </v:textbox>
                <w10:wrap type="tight"/>
              </v:shape>
            </w:pict>
          </mc:Fallback>
        </mc:AlternateContent>
      </w:r>
    </w:p>
    <w:p w:rsidR="00D2695A" w:rsidRPr="00E12078" w:rsidRDefault="00D2695A" w:rsidP="00D2695A"/>
    <w:p w:rsidR="00D2695A" w:rsidRPr="00E12078" w:rsidRDefault="00D2695A" w:rsidP="00D2695A"/>
    <w:p w:rsidR="00C9094F" w:rsidRPr="00E12078" w:rsidRDefault="00D2695A" w:rsidP="00D2695A">
      <w:pPr>
        <w:tabs>
          <w:tab w:val="left" w:pos="2770"/>
        </w:tabs>
      </w:pPr>
      <w:r w:rsidRPr="00E12078">
        <w:tab/>
      </w:r>
    </w:p>
    <w:sectPr w:rsidR="00C9094F" w:rsidRPr="00E12078" w:rsidSect="00362ACC">
      <w:headerReference w:type="default" r:id="rId6"/>
      <w:pgSz w:w="12240" w:h="20160" w:code="5"/>
      <w:pgMar w:top="1440" w:right="1440" w:bottom="1440" w:left="1985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B49" w:rsidRDefault="00155B49" w:rsidP="0085130F">
      <w:pPr>
        <w:spacing w:after="0" w:line="240" w:lineRule="auto"/>
      </w:pPr>
      <w:r>
        <w:separator/>
      </w:r>
    </w:p>
  </w:endnote>
  <w:endnote w:type="continuationSeparator" w:id="0">
    <w:p w:rsidR="00155B49" w:rsidRDefault="00155B49" w:rsidP="0085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B49" w:rsidRDefault="00155B49" w:rsidP="0085130F">
      <w:pPr>
        <w:spacing w:after="0" w:line="240" w:lineRule="auto"/>
      </w:pPr>
      <w:r>
        <w:separator/>
      </w:r>
    </w:p>
  </w:footnote>
  <w:footnote w:type="continuationSeparator" w:id="0">
    <w:p w:rsidR="00155B49" w:rsidRDefault="00155B49" w:rsidP="0085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75" w:type="dxa"/>
      <w:tblInd w:w="-1276" w:type="dxa"/>
      <w:tblLook w:val="04A0" w:firstRow="1" w:lastRow="0" w:firstColumn="1" w:lastColumn="0" w:noHBand="0" w:noVBand="1"/>
    </w:tblPr>
    <w:tblGrid>
      <w:gridCol w:w="1630"/>
      <w:gridCol w:w="9445"/>
    </w:tblGrid>
    <w:tr w:rsidR="002C041B" w:rsidTr="00362ACC">
      <w:trPr>
        <w:trHeight w:val="1368"/>
      </w:trPr>
      <w:tc>
        <w:tcPr>
          <w:tcW w:w="1534" w:type="dxa"/>
          <w:shd w:val="clear" w:color="auto" w:fill="FFFFFF"/>
          <w:vAlign w:val="center"/>
        </w:tcPr>
        <w:p w:rsidR="002C041B" w:rsidRDefault="002C041B" w:rsidP="0085130F">
          <w:pPr>
            <w:jc w:val="center"/>
          </w:pPr>
          <w:r>
            <w:rPr>
              <w:noProof/>
            </w:rPr>
            <w:drawing>
              <wp:inline distT="0" distB="0" distL="0" distR="0" wp14:anchorId="4B4BEC9B" wp14:editId="3AC0E188">
                <wp:extent cx="971550" cy="11430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1" w:type="dxa"/>
          <w:vAlign w:val="center"/>
        </w:tcPr>
        <w:p w:rsidR="002C041B" w:rsidRPr="002C041B" w:rsidRDefault="002C041B" w:rsidP="002C041B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2C041B" w:rsidRPr="00362ACC" w:rsidRDefault="002C041B" w:rsidP="00362ACC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2C041B" w:rsidRPr="002C041B" w:rsidRDefault="002C041B" w:rsidP="002C041B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2C041B" w:rsidRPr="005649C8" w:rsidRDefault="002C041B" w:rsidP="005649C8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85130F" w:rsidRDefault="0085130F" w:rsidP="00362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0F"/>
    <w:rsid w:val="00043D78"/>
    <w:rsid w:val="00155B49"/>
    <w:rsid w:val="002C041B"/>
    <w:rsid w:val="00362ACC"/>
    <w:rsid w:val="003D39A6"/>
    <w:rsid w:val="005649C8"/>
    <w:rsid w:val="0085130F"/>
    <w:rsid w:val="00AA0A38"/>
    <w:rsid w:val="00C9094F"/>
    <w:rsid w:val="00D2695A"/>
    <w:rsid w:val="00E12078"/>
    <w:rsid w:val="00E20506"/>
    <w:rsid w:val="00F9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8D76E-3456-44D9-BE0D-2EA8BBEB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041B"/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5130F"/>
  </w:style>
  <w:style w:type="paragraph" w:styleId="Footer">
    <w:name w:val="footer"/>
    <w:basedOn w:val="Normal"/>
    <w:link w:val="FooterChar"/>
    <w:uiPriority w:val="99"/>
    <w:unhideWhenUsed/>
    <w:rsid w:val="0085130F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130F"/>
  </w:style>
  <w:style w:type="table" w:customStyle="1" w:styleId="ColspanRowspan">
    <w:name w:val="Colspan Rowspan"/>
    <w:uiPriority w:val="99"/>
    <w:rsid w:val="0085130F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 andy</cp:lastModifiedBy>
  <cp:revision>9</cp:revision>
  <dcterms:created xsi:type="dcterms:W3CDTF">2014-08-27T15:39:00Z</dcterms:created>
  <dcterms:modified xsi:type="dcterms:W3CDTF">2014-08-28T14:31:00Z</dcterms:modified>
</cp:coreProperties>
</file>