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5E" w:rsidRPr="005F2D53" w:rsidRDefault="0013365E" w:rsidP="0013365E">
      <w:pPr>
        <w:spacing w:after="0" w:line="240" w:lineRule="auto"/>
        <w:jc w:val="center"/>
        <w:rPr>
          <w:b/>
          <w:sz w:val="22"/>
          <w:szCs w:val="22"/>
        </w:rPr>
      </w:pPr>
    </w:p>
    <w:p w:rsidR="0013365E" w:rsidRPr="005F2D53" w:rsidRDefault="0013365E" w:rsidP="0013365E">
      <w:pPr>
        <w:spacing w:after="0" w:line="240" w:lineRule="auto"/>
        <w:jc w:val="center"/>
        <w:rPr>
          <w:b/>
          <w:sz w:val="22"/>
          <w:szCs w:val="22"/>
        </w:rPr>
      </w:pPr>
    </w:p>
    <w:p w:rsidR="0013365E" w:rsidRPr="005F2D53" w:rsidRDefault="0013365E" w:rsidP="0013365E">
      <w:pPr>
        <w:spacing w:after="0" w:line="240" w:lineRule="auto"/>
        <w:jc w:val="center"/>
        <w:rPr>
          <w:b/>
          <w:sz w:val="22"/>
          <w:szCs w:val="22"/>
        </w:rPr>
      </w:pP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P E T I K A N</w:t>
      </w: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KEPUTUSAN KEPALA KANTOR PELAYANAN</w:t>
      </w: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PERIZINAN TERPADU SATU PINTU</w:t>
      </w:r>
    </w:p>
    <w:p w:rsidR="0013365E" w:rsidRPr="005F2D53" w:rsidRDefault="0013365E" w:rsidP="0013365E">
      <w:pPr>
        <w:spacing w:after="0" w:line="276" w:lineRule="auto"/>
        <w:jc w:val="center"/>
      </w:pPr>
      <w:r w:rsidRPr="005F2D53">
        <w:rPr>
          <w:b/>
          <w:sz w:val="22"/>
          <w:szCs w:val="22"/>
        </w:rPr>
        <w:t>KABUPATEN BIREUEN</w:t>
      </w:r>
    </w:p>
    <w:p w:rsidR="0013365E" w:rsidRPr="005F2D53" w:rsidRDefault="0013365E" w:rsidP="0013365E">
      <w:pPr>
        <w:spacing w:after="0" w:line="360" w:lineRule="auto"/>
        <w:jc w:val="center"/>
      </w:pPr>
      <w:r w:rsidRPr="005F2D53">
        <w:rPr>
          <w:b/>
          <w:sz w:val="22"/>
          <w:szCs w:val="22"/>
        </w:rPr>
        <w:t>Nomor : #AMBIL DATABASE#</w:t>
      </w:r>
    </w:p>
    <w:p w:rsidR="0013365E" w:rsidRPr="005F2D53" w:rsidRDefault="0013365E" w:rsidP="0013365E">
      <w:pPr>
        <w:spacing w:after="0" w:line="276" w:lineRule="auto"/>
        <w:jc w:val="center"/>
      </w:pPr>
      <w:r w:rsidRPr="005F2D53">
        <w:rPr>
          <w:b/>
          <w:sz w:val="22"/>
          <w:szCs w:val="22"/>
        </w:rPr>
        <w:t>TENTANG</w:t>
      </w:r>
    </w:p>
    <w:p w:rsidR="0013365E" w:rsidRPr="005F2D53" w:rsidRDefault="0013365E" w:rsidP="0013365E">
      <w:pPr>
        <w:spacing w:after="0" w:line="276" w:lineRule="auto"/>
        <w:jc w:val="center"/>
      </w:pPr>
      <w:r w:rsidRPr="005F2D53">
        <w:rPr>
          <w:b/>
          <w:sz w:val="22"/>
          <w:szCs w:val="22"/>
        </w:rPr>
        <w:t>PEMBERIAN SURAT IZIN GANGGUAN</w:t>
      </w:r>
    </w:p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TEMPAT USAHA #AMBIL DARI DATABASE#</w:t>
      </w:r>
    </w:p>
    <w:p w:rsidR="0013365E" w:rsidRPr="005F2D53" w:rsidRDefault="0013365E" w:rsidP="0013365E">
      <w:pPr>
        <w:spacing w:after="0" w:line="360" w:lineRule="auto"/>
        <w:jc w:val="center"/>
      </w:pPr>
      <w:r w:rsidRPr="005F2D53">
        <w:rPr>
          <w:b/>
          <w:sz w:val="22"/>
          <w:szCs w:val="22"/>
        </w:rPr>
        <w:t>KEPALA KANTOR PELAYANAN PERIZINAN TERPADU SATU PINTU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6923"/>
      </w:tblGrid>
      <w:tr w:rsidR="0013365E" w:rsidRPr="005F2D53" w:rsidTr="0013365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119" w:type="dxa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692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Menimbang               )</w:t>
            </w:r>
          </w:p>
        </w:tc>
      </w:tr>
      <w:tr w:rsidR="0013365E" w:rsidRPr="005F2D53" w:rsidTr="0013365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119" w:type="dxa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692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Mengingat                 ) dsb</w:t>
            </w:r>
          </w:p>
        </w:tc>
      </w:tr>
      <w:tr w:rsidR="0013365E" w:rsidRPr="005F2D53" w:rsidTr="0013365E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119" w:type="dxa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6923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Memperhatikan         )</w:t>
            </w:r>
          </w:p>
        </w:tc>
      </w:tr>
    </w:tbl>
    <w:p w:rsidR="0013365E" w:rsidRPr="005F2D53" w:rsidRDefault="0013365E" w:rsidP="0013365E">
      <w:pPr>
        <w:spacing w:after="0" w:line="240" w:lineRule="auto"/>
        <w:jc w:val="center"/>
      </w:pPr>
      <w:r w:rsidRPr="005F2D53">
        <w:rPr>
          <w:b/>
          <w:sz w:val="22"/>
          <w:szCs w:val="22"/>
        </w:rPr>
        <w:t>MEMUTUSKAN</w:t>
      </w:r>
    </w:p>
    <w:p w:rsidR="0013365E" w:rsidRPr="005F2D53" w:rsidRDefault="0013365E" w:rsidP="0013365E">
      <w:pPr>
        <w:spacing w:after="0"/>
      </w:pPr>
      <w:r w:rsidRPr="005F2D53">
        <w:rPr>
          <w:sz w:val="22"/>
          <w:szCs w:val="22"/>
        </w:rPr>
        <w:t>Memutuskan      :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4"/>
        <w:gridCol w:w="153"/>
        <w:gridCol w:w="125"/>
        <w:gridCol w:w="193"/>
        <w:gridCol w:w="359"/>
        <w:gridCol w:w="2710"/>
        <w:gridCol w:w="267"/>
        <w:gridCol w:w="323"/>
        <w:gridCol w:w="331"/>
        <w:gridCol w:w="586"/>
        <w:gridCol w:w="3301"/>
      </w:tblGrid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gridAfter w:val="1"/>
          <w:wAfter w:w="3301" w:type="dxa"/>
          <w:trHeight w:val="100"/>
        </w:trPr>
        <w:tc>
          <w:tcPr>
            <w:tcW w:w="1694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7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769" w:type="dxa"/>
            <w:gridSpan w:val="7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b/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b/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b/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b/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b/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b/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847" w:type="dxa"/>
            <w:gridSpan w:val="2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1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3069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67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541" w:type="dxa"/>
            <w:gridSpan w:val="4"/>
          </w:tcPr>
          <w:p w:rsidR="0013365E" w:rsidRPr="005F2D53" w:rsidRDefault="0013365E" w:rsidP="00E349E0">
            <w:pPr>
              <w:spacing w:after="0"/>
            </w:pP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165" w:type="dxa"/>
            <w:gridSpan w:val="4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59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30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331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87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165" w:type="dxa"/>
            <w:gridSpan w:val="4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59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30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331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87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165" w:type="dxa"/>
            <w:gridSpan w:val="4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59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30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331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87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165" w:type="dxa"/>
            <w:gridSpan w:val="4"/>
          </w:tcPr>
          <w:p w:rsidR="0013365E" w:rsidRPr="005F2D53" w:rsidRDefault="0013365E" w:rsidP="00E349E0">
            <w:pPr>
              <w:spacing w:after="0"/>
            </w:pPr>
          </w:p>
        </w:tc>
        <w:tc>
          <w:tcPr>
            <w:tcW w:w="359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300" w:type="dxa"/>
            <w:gridSpan w:val="3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331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87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#Ambil databaser#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694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7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8070" w:type="dxa"/>
            <w:gridSpan w:val="8"/>
          </w:tcPr>
          <w:p w:rsidR="0013365E" w:rsidRPr="005F2D53" w:rsidRDefault="0013365E" w:rsidP="00E349E0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Usaha Perdagangan Eceran Pupuk dan Pestisida tersebut Tidak Menggunakan Mesin Penggerak/gengset, Pembangkit Listrik Yang digunakan adalah Pembangkin Listrik Negara (PLN) Cabang Bireuen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694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KETIGA</w:t>
            </w:r>
          </w:p>
        </w:tc>
        <w:tc>
          <w:tcPr>
            <w:tcW w:w="27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8070" w:type="dxa"/>
            <w:gridSpan w:val="8"/>
          </w:tcPr>
          <w:p w:rsidR="0013365E" w:rsidRPr="005F2D53" w:rsidRDefault="0013365E" w:rsidP="00E349E0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Izin Gangguan (HO) ini Berlaku Selama 4 (Empat) tahun yang akan berakhir pada tanggal #Ambil database#, dengan ketentuan wajib mendaftar ulang setiap 2 (dua) tahun sekali yang harus diajukan dalam jangka waktu satu bulan sebelum batas waktu daftar ulang yaitu pada tanggal #Ambil database# Apabila Pendaftaran ulang tidak di laksanakan, maka Izin Gangguan (HO) tersebut di nyatakan tidak Berlaku lagi;</w:t>
            </w:r>
          </w:p>
        </w:tc>
      </w:tr>
      <w:tr w:rsidR="0013365E" w:rsidRPr="005F2D53" w:rsidTr="005F2D5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694" w:type="dxa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>KEEMPAT</w:t>
            </w:r>
          </w:p>
        </w:tc>
        <w:tc>
          <w:tcPr>
            <w:tcW w:w="278" w:type="dxa"/>
            <w:gridSpan w:val="2"/>
          </w:tcPr>
          <w:p w:rsidR="0013365E" w:rsidRPr="005F2D53" w:rsidRDefault="0013365E" w:rsidP="00E349E0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8070" w:type="dxa"/>
            <w:gridSpan w:val="8"/>
          </w:tcPr>
          <w:p w:rsidR="0013365E" w:rsidRPr="005F2D53" w:rsidRDefault="0013365E" w:rsidP="00E349E0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 tetapkan dengan ketentuan apabila ternyata terdapat kekeliruan dalam penetapan ini akan diperbaiki kembali sebagaimana mestinya.</w:t>
            </w:r>
          </w:p>
        </w:tc>
      </w:tr>
    </w:tbl>
    <w:p w:rsidR="0013365E" w:rsidRPr="005F2D53" w:rsidRDefault="0013365E" w:rsidP="0013365E"/>
    <w:p w:rsidR="0013365E" w:rsidRPr="00C86E10" w:rsidRDefault="002C00DF" w:rsidP="0013365E">
      <w:pPr>
        <w:spacing w:after="0"/>
        <w:rPr>
          <w:b/>
        </w:rPr>
      </w:pPr>
      <w:r w:rsidRPr="00C86E1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1E7DF79" wp14:editId="0774CF25">
                <wp:simplePos x="0" y="0"/>
                <wp:positionH relativeFrom="column">
                  <wp:posOffset>3495675</wp:posOffset>
                </wp:positionH>
                <wp:positionV relativeFrom="paragraph">
                  <wp:posOffset>123825</wp:posOffset>
                </wp:positionV>
                <wp:extent cx="2857500" cy="2533650"/>
                <wp:effectExtent l="0" t="0" r="0" b="0"/>
                <wp:wrapTight wrapText="bothSides">
                  <wp:wrapPolygon edited="0">
                    <wp:start x="0" y="0"/>
                    <wp:lineTo x="0" y="21438"/>
                    <wp:lineTo x="21456" y="21438"/>
                    <wp:lineTo x="21456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00DF" w:rsidRDefault="002C00DF" w:rsidP="002C00DF">
                            <w:pPr>
                              <w:spacing w:after="0"/>
                            </w:pPr>
                            <w:r>
                              <w:tab/>
                              <w:t>Ditetapkan di</w:t>
                            </w:r>
                            <w:r>
                              <w:tab/>
                              <w:t>: Bireuen</w:t>
                            </w:r>
                          </w:p>
                          <w:p w:rsidR="002C00DF" w:rsidRDefault="002C00DF" w:rsidP="002C00DF">
                            <w:r>
                              <w:tab/>
                              <w:t>Pada tanggal</w:t>
                            </w:r>
                            <w:r>
                              <w:tab/>
                              <w:t>: 15 April 2014</w:t>
                            </w:r>
                          </w:p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KEPALA KANTOR PELAYANAN PERIZINAN   TERPADU SATU PINTU   KABUPATEN BIREUEN</w:t>
                            </w:r>
                          </w:p>
                          <w:p w:rsidR="002C00DF" w:rsidRDefault="002C00DF" w:rsidP="002C00DF"/>
                          <w:p w:rsidR="002C00DF" w:rsidRDefault="002C00DF" w:rsidP="002C00DF"/>
                          <w:p w:rsidR="002C00DF" w:rsidRDefault="002C00DF" w:rsidP="002C00DF"/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u w:val="thick"/>
                              </w:rPr>
                              <w:t>HENDRA SAGITA</w:t>
                            </w:r>
                          </w:p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Pembina Tk. I</w:t>
                            </w:r>
                          </w:p>
                          <w:p w:rsidR="002C00DF" w:rsidRDefault="002C00DF" w:rsidP="002C00D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2C00D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0" w:type="dxa"/>
                                </w:tcPr>
                                <w:p w:rsidR="002C00DF" w:rsidRDefault="002C00DF"/>
                              </w:tc>
                            </w:tr>
                          </w:tbl>
                          <w:p w:rsidR="002C00DF" w:rsidRDefault="002C00DF" w:rsidP="002C00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DF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25pt;margin-top:9.75pt;width:225pt;height:199.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Peqqy7eAAAACwEAAA8AAAAAAAAAAAAAAAAA3gQAAGRycy9kb3ducmV2LnhtbFBLBQYAAAAABAAE&#10;APMAAADpBQAAAAA=&#10;" stroked="f">
                <v:textbox>
                  <w:txbxContent>
                    <w:p w:rsidR="002C00DF" w:rsidRDefault="002C00DF" w:rsidP="002C00DF">
                      <w:pPr>
                        <w:spacing w:after="0"/>
                      </w:pPr>
                      <w:r>
                        <w:tab/>
                        <w:t>Ditetapkan di</w:t>
                      </w:r>
                      <w:r>
                        <w:tab/>
                        <w:t>: Bireuen</w:t>
                      </w:r>
                    </w:p>
                    <w:p w:rsidR="002C00DF" w:rsidRDefault="002C00DF" w:rsidP="002C00DF">
                      <w:r>
                        <w:tab/>
                        <w:t>Pada tanggal</w:t>
                      </w:r>
                      <w:r>
                        <w:tab/>
                        <w:t>: 15 April 2014</w:t>
                      </w:r>
                    </w:p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KEPALA KANTOR PELAYANAN PERIZINAN   TERPADU SATU PINTU   KABUPATEN BIREUEN</w:t>
                      </w:r>
                    </w:p>
                    <w:p w:rsidR="002C00DF" w:rsidRDefault="002C00DF" w:rsidP="002C00DF"/>
                    <w:p w:rsidR="002C00DF" w:rsidRDefault="002C00DF" w:rsidP="002C00DF"/>
                    <w:p w:rsidR="002C00DF" w:rsidRDefault="002C00DF" w:rsidP="002C00DF"/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u w:val="thick"/>
                        </w:rPr>
                        <w:t>HENDRA SAGITA</w:t>
                      </w:r>
                    </w:p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Pembina Tk. I</w:t>
                      </w:r>
                    </w:p>
                    <w:p w:rsidR="002C00DF" w:rsidRDefault="002C00DF" w:rsidP="002C00DF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2C00D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0" w:type="dxa"/>
                          </w:tcPr>
                          <w:p w:rsidR="002C00DF" w:rsidRDefault="002C00DF"/>
                        </w:tc>
                      </w:tr>
                    </w:tbl>
                    <w:p w:rsidR="002C00DF" w:rsidRDefault="002C00DF" w:rsidP="002C00DF"/>
                  </w:txbxContent>
                </v:textbox>
                <w10:wrap type="tight"/>
              </v:shape>
            </w:pict>
          </mc:Fallback>
        </mc:AlternateContent>
      </w:r>
      <w:r w:rsidR="0013365E" w:rsidRPr="00C86E10">
        <w:rPr>
          <w:b/>
          <w:i/>
          <w:iCs/>
          <w:sz w:val="20"/>
          <w:szCs w:val="16"/>
        </w:rPr>
        <w:t>Retribusi : #Ambil dari Database#</w:t>
      </w:r>
    </w:p>
    <w:p w:rsidR="00E03621" w:rsidRPr="005F2D53" w:rsidRDefault="00E03621" w:rsidP="0013365E">
      <w:bookmarkStart w:id="0" w:name="_GoBack"/>
      <w:bookmarkEnd w:id="0"/>
    </w:p>
    <w:sectPr w:rsidR="00E03621" w:rsidRPr="005F2D53" w:rsidSect="0013365E">
      <w:footerReference w:type="default" r:id="rId6"/>
      <w:pgSz w:w="12240" w:h="20160" w:code="5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011" w:rsidRDefault="003B3011" w:rsidP="00C86E10">
      <w:pPr>
        <w:spacing w:after="0" w:line="240" w:lineRule="auto"/>
      </w:pPr>
      <w:r>
        <w:separator/>
      </w:r>
    </w:p>
  </w:endnote>
  <w:endnote w:type="continuationSeparator" w:id="0">
    <w:p w:rsidR="003B3011" w:rsidRDefault="003B3011" w:rsidP="00C8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E10" w:rsidRDefault="00C86E10" w:rsidP="00C86E10">
    <w:pPr>
      <w:spacing w:after="0" w:line="240" w:lineRule="auto"/>
    </w:pPr>
    <w:r>
      <w:rPr>
        <w:i/>
        <w:iCs/>
        <w:sz w:val="12"/>
        <w:szCs w:val="12"/>
      </w:rPr>
      <w:t>Kepada Yth</w:t>
    </w:r>
  </w:p>
  <w:p w:rsidR="00C86E10" w:rsidRDefault="00C86E10" w:rsidP="00C86E10">
    <w:pPr>
      <w:spacing w:after="0" w:line="240" w:lineRule="auto"/>
    </w:pPr>
    <w:r>
      <w:rPr>
        <w:i/>
        <w:iCs/>
        <w:sz w:val="12"/>
        <w:szCs w:val="12"/>
      </w:rPr>
      <w:t>Sdr, #Ambil Dari Database#</w:t>
    </w:r>
  </w:p>
  <w:p w:rsidR="00C86E10" w:rsidRDefault="00C86E10" w:rsidP="00C86E10">
    <w:pPr>
      <w:spacing w:after="0" w:line="240" w:lineRule="auto"/>
    </w:pPr>
    <w:r>
      <w:rPr>
        <w:i/>
        <w:iCs/>
        <w:sz w:val="12"/>
        <w:szCs w:val="12"/>
      </w:rPr>
      <w:t>Kec. #Ambil Dari Database#</w:t>
    </w:r>
  </w:p>
  <w:p w:rsidR="00C86E10" w:rsidRDefault="00C86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011" w:rsidRDefault="003B3011" w:rsidP="00C86E10">
      <w:pPr>
        <w:spacing w:after="0" w:line="240" w:lineRule="auto"/>
      </w:pPr>
      <w:r>
        <w:separator/>
      </w:r>
    </w:p>
  </w:footnote>
  <w:footnote w:type="continuationSeparator" w:id="0">
    <w:p w:rsidR="003B3011" w:rsidRDefault="003B3011" w:rsidP="00C86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5E"/>
    <w:rsid w:val="0013365E"/>
    <w:rsid w:val="002C00DF"/>
    <w:rsid w:val="003B3011"/>
    <w:rsid w:val="005F2D53"/>
    <w:rsid w:val="00C86E10"/>
    <w:rsid w:val="00E0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A5944-722D-4635-9941-97C59E7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65E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C8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E10"/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Hendra Sagita</cp:lastModifiedBy>
  <cp:revision>4</cp:revision>
  <dcterms:created xsi:type="dcterms:W3CDTF">2014-08-27T15:12:00Z</dcterms:created>
  <dcterms:modified xsi:type="dcterms:W3CDTF">2014-08-27T15:32:00Z</dcterms:modified>
</cp:coreProperties>
</file>