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0C183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15" w:lineRule="atLeast"/>
        <w:ind w:left="0" w:leftChars="0" w:right="0" w:firstLine="437" w:firstLineChars="182"/>
        <w:jc w:val="left"/>
        <w:rPr>
          <w:rFonts w:hint="default" w:ascii="Arial" w:hAnsi="Arial" w:eastAsia="sans-serif" w:cs="Arial"/>
          <w:i w:val="0"/>
          <w:iCs w:val="0"/>
          <w:caps w:val="0"/>
          <w:color w:val="000000"/>
          <w:spacing w:val="0"/>
          <w:sz w:val="24"/>
          <w:szCs w:val="24"/>
          <w:u w:val="single"/>
        </w:rPr>
      </w:pPr>
      <w:r>
        <w:rPr>
          <w:rFonts w:hint="default" w:ascii="Arial" w:hAnsi="Arial" w:eastAsia="sans-serif" w:cs="Arial"/>
          <w:b/>
          <w:bCs/>
          <w:i w:val="0"/>
          <w:iCs w:val="0"/>
          <w:caps w:val="0"/>
          <w:color w:val="000000"/>
          <w:spacing w:val="0"/>
          <w:sz w:val="24"/>
          <w:szCs w:val="24"/>
          <w:u w:val="single"/>
          <w:bdr w:val="none" w:color="auto" w:sz="0" w:space="0"/>
          <w:shd w:val="clear" w:fill="FFFFFF"/>
          <w:lang/>
        </w:rPr>
        <w:t>1</w:t>
      </w:r>
      <w:r>
        <w:rPr>
          <w:rFonts w:hint="default" w:ascii="Arial" w:hAnsi="Arial" w:eastAsia="sans-serif" w:cs="Arial"/>
          <w:b/>
          <w:bCs/>
          <w:i w:val="0"/>
          <w:iCs w:val="0"/>
          <w:caps w:val="0"/>
          <w:color w:val="000000"/>
          <w:spacing w:val="0"/>
          <w:sz w:val="24"/>
          <w:szCs w:val="24"/>
          <w:u w:val="single"/>
          <w:bdr w:val="none" w:color="auto" w:sz="0" w:space="0"/>
          <w:shd w:val="clear" w:fill="FFFFFF"/>
          <w:lang/>
        </w:rPr>
        <w:t>. Definición de la Administración</w:t>
      </w:r>
    </w:p>
    <w:p w14:paraId="6505E6D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15" w:lineRule="atLeast"/>
        <w:ind w:left="0" w:leftChars="0" w:right="0" w:firstLine="437" w:firstLineChars="182"/>
        <w:jc w:val="left"/>
        <w:rPr>
          <w:rFonts w:hint="default" w:ascii="Arial" w:hAnsi="Arial" w:eastAsia="sans-serif" w:cs="Arial"/>
          <w:i w:val="0"/>
          <w:iCs w:val="0"/>
          <w:caps w:val="0"/>
          <w:color w:val="000000"/>
          <w:spacing w:val="0"/>
          <w:sz w:val="24"/>
          <w:szCs w:val="24"/>
        </w:rPr>
      </w:pPr>
      <w:r>
        <w:rPr>
          <w:rFonts w:hint="default" w:ascii="Arial" w:hAnsi="Arial" w:eastAsia="sans-serif" w:cs="Arial"/>
          <w:b/>
          <w:bCs/>
          <w:i w:val="0"/>
          <w:iCs w:val="0"/>
          <w:caps w:val="0"/>
          <w:color w:val="000000"/>
          <w:spacing w:val="0"/>
          <w:sz w:val="24"/>
          <w:szCs w:val="24"/>
          <w:bdr w:val="none" w:color="auto" w:sz="0" w:space="0"/>
          <w:shd w:val="clear" w:fill="FFFFFF"/>
          <w:lang/>
        </w:rPr>
        <w:t>Concepto de administración</w:t>
      </w:r>
    </w:p>
    <w:p w14:paraId="4DA5DDF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15" w:lineRule="atLeast"/>
        <w:ind w:left="0" w:leftChars="0" w:right="0" w:firstLine="436" w:firstLineChars="182"/>
        <w:jc w:val="left"/>
        <w:rPr>
          <w:rFonts w:hint="default" w:ascii="Arial" w:hAnsi="Arial" w:eastAsia="sans-serif" w:cs="Arial"/>
          <w:i w:val="0"/>
          <w:iCs w:val="0"/>
          <w:caps w:val="0"/>
          <w:color w:val="000000"/>
          <w:spacing w:val="0"/>
          <w:sz w:val="24"/>
          <w:szCs w:val="24"/>
        </w:rPr>
      </w:pPr>
      <w:r>
        <w:rPr>
          <w:rFonts w:hint="default" w:ascii="Arial" w:hAnsi="Arial" w:eastAsia="sans-serif" w:cs="Arial"/>
          <w:i w:val="0"/>
          <w:iCs w:val="0"/>
          <w:caps w:val="0"/>
          <w:color w:val="000000"/>
          <w:spacing w:val="0"/>
          <w:sz w:val="24"/>
          <w:szCs w:val="24"/>
          <w:bdr w:val="none" w:color="auto" w:sz="0" w:space="0"/>
          <w:shd w:val="clear" w:fill="FFFFFF"/>
          <w:lang/>
        </w:rPr>
        <w:t xml:space="preserve">La </w:t>
      </w:r>
      <w:r>
        <w:rPr>
          <w:rFonts w:hint="default" w:ascii="Arial" w:hAnsi="Arial" w:eastAsia="sans-serif" w:cs="Arial"/>
          <w:b/>
          <w:bCs/>
          <w:i w:val="0"/>
          <w:iCs w:val="0"/>
          <w:caps w:val="0"/>
          <w:color w:val="000000"/>
          <w:spacing w:val="0"/>
          <w:sz w:val="24"/>
          <w:szCs w:val="24"/>
          <w:bdr w:val="none" w:color="auto" w:sz="0" w:space="0"/>
          <w:shd w:val="clear" w:fill="FFFFFF"/>
          <w:lang/>
        </w:rPr>
        <w:t>administración</w:t>
      </w:r>
      <w:r>
        <w:rPr>
          <w:rFonts w:hint="default" w:ascii="Arial" w:hAnsi="Arial" w:eastAsia="sans-serif" w:cs="Arial"/>
          <w:i w:val="0"/>
          <w:iCs w:val="0"/>
          <w:caps w:val="0"/>
          <w:color w:val="000000"/>
          <w:spacing w:val="0"/>
          <w:sz w:val="24"/>
          <w:szCs w:val="24"/>
          <w:bdr w:val="none" w:color="auto" w:sz="0" w:space="0"/>
          <w:shd w:val="clear" w:fill="FFFFFF"/>
          <w:lang/>
        </w:rPr>
        <w:t xml:space="preserve"> es el proceso continuo y sistémico de </w:t>
      </w:r>
      <w:r>
        <w:rPr>
          <w:rFonts w:hint="default" w:ascii="Arial" w:hAnsi="Arial" w:eastAsia="sans-serif" w:cs="Arial"/>
          <w:b/>
          <w:bCs/>
          <w:i w:val="0"/>
          <w:iCs w:val="0"/>
          <w:caps w:val="0"/>
          <w:color w:val="000000"/>
          <w:spacing w:val="0"/>
          <w:sz w:val="24"/>
          <w:szCs w:val="24"/>
          <w:bdr w:val="none" w:color="auto" w:sz="0" w:space="0"/>
          <w:shd w:val="clear" w:fill="FFFFFF"/>
          <w:lang/>
        </w:rPr>
        <w:t>planificar, organizar, dirigir y controlar</w:t>
      </w:r>
      <w:r>
        <w:rPr>
          <w:rFonts w:hint="default" w:ascii="Arial" w:hAnsi="Arial" w:eastAsia="sans-serif" w:cs="Arial"/>
          <w:i w:val="0"/>
          <w:iCs w:val="0"/>
          <w:caps w:val="0"/>
          <w:color w:val="000000"/>
          <w:spacing w:val="0"/>
          <w:sz w:val="24"/>
          <w:szCs w:val="24"/>
          <w:bdr w:val="none" w:color="auto" w:sz="0" w:space="0"/>
          <w:shd w:val="clear" w:fill="FFFFFF"/>
          <w:lang/>
        </w:rPr>
        <w:t xml:space="preserve"> el uso de los recursos (humanos, financieros, materiales, tecnológicos y de información) de una organización, con el propósito de alcanzar los objetivos institucionales de forma </w:t>
      </w:r>
      <w:r>
        <w:rPr>
          <w:rFonts w:hint="default" w:ascii="Arial" w:hAnsi="Arial" w:eastAsia="sans-serif" w:cs="Arial"/>
          <w:b/>
          <w:bCs/>
          <w:i w:val="0"/>
          <w:iCs w:val="0"/>
          <w:caps w:val="0"/>
          <w:color w:val="000000"/>
          <w:spacing w:val="0"/>
          <w:sz w:val="24"/>
          <w:szCs w:val="24"/>
          <w:bdr w:val="none" w:color="auto" w:sz="0" w:space="0"/>
          <w:shd w:val="clear" w:fill="FFFFFF"/>
          <w:lang/>
        </w:rPr>
        <w:t>eficiente y eficaz</w:t>
      </w:r>
      <w:r>
        <w:rPr>
          <w:rFonts w:hint="default" w:ascii="Arial" w:hAnsi="Arial" w:eastAsia="sans-serif" w:cs="Arial"/>
          <w:i w:val="0"/>
          <w:iCs w:val="0"/>
          <w:caps w:val="0"/>
          <w:color w:val="000000"/>
          <w:spacing w:val="0"/>
          <w:sz w:val="24"/>
          <w:szCs w:val="24"/>
          <w:bdr w:val="none" w:color="auto" w:sz="0" w:space="0"/>
          <w:shd w:val="clear" w:fill="FFFFFF"/>
          <w:lang/>
        </w:rPr>
        <w:t>.</w:t>
      </w:r>
    </w:p>
    <w:p w14:paraId="57E2BFF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15" w:lineRule="atLeast"/>
        <w:ind w:left="0" w:leftChars="0" w:right="0" w:firstLine="437" w:firstLineChars="182"/>
        <w:jc w:val="left"/>
        <w:rPr>
          <w:rFonts w:hint="default" w:ascii="Arial" w:hAnsi="Arial" w:eastAsia="sans-serif" w:cs="Arial"/>
          <w:i w:val="0"/>
          <w:iCs w:val="0"/>
          <w:caps w:val="0"/>
          <w:color w:val="000000"/>
          <w:spacing w:val="0"/>
          <w:sz w:val="24"/>
          <w:szCs w:val="24"/>
        </w:rPr>
      </w:pPr>
      <w:r>
        <w:rPr>
          <w:rFonts w:hint="default" w:ascii="Arial" w:hAnsi="Arial" w:eastAsia="sans-serif" w:cs="Arial"/>
          <w:b/>
          <w:bCs/>
          <w:i w:val="0"/>
          <w:iCs w:val="0"/>
          <w:caps w:val="0"/>
          <w:color w:val="000000"/>
          <w:spacing w:val="0"/>
          <w:sz w:val="24"/>
          <w:szCs w:val="24"/>
          <w:bdr w:val="none" w:color="auto" w:sz="0" w:space="0"/>
          <w:shd w:val="clear" w:fill="FFFFFF"/>
          <w:lang/>
        </w:rPr>
        <w:t>Diferencias clave: Organización, Administración y Administrador</w:t>
      </w:r>
    </w:p>
    <w:tbl>
      <w:tblPr>
        <w:tblW w:w="10187" w:type="dxa"/>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070"/>
        <w:gridCol w:w="3189"/>
        <w:gridCol w:w="2928"/>
      </w:tblGrid>
      <w:tr w14:paraId="6911F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262" w:hRule="atLeast"/>
          <w:tblCellSpacing w:w="15" w:type="dxa"/>
        </w:trPr>
        <w:tc>
          <w:tcPr>
            <w:tcW w:w="6" w:type="dxa"/>
            <w:tcBorders>
              <w:top w:val="single" w:color="C4C7C5" w:sz="6" w:space="0"/>
              <w:left w:val="single" w:color="C4C7C5" w:sz="6" w:space="0"/>
              <w:bottom w:val="single" w:color="C4C7C5" w:sz="6" w:space="0"/>
              <w:right w:val="single" w:color="C4C7C5" w:sz="6" w:space="0"/>
            </w:tcBorders>
            <w:shd w:val="clear" w:color="auto" w:fill="FFFFFF"/>
            <w:tcMar>
              <w:top w:w="120" w:type="dxa"/>
              <w:left w:w="180" w:type="dxa"/>
              <w:bottom w:w="120" w:type="dxa"/>
              <w:right w:w="180" w:type="dxa"/>
            </w:tcMar>
            <w:vAlign w:val="center"/>
          </w:tcPr>
          <w:p w14:paraId="1A4BC0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15" w:lineRule="atLeast"/>
              <w:ind w:left="0" w:leftChars="0" w:right="0" w:firstLine="437" w:firstLineChars="182"/>
              <w:jc w:val="left"/>
              <w:rPr>
                <w:rFonts w:hint="default" w:ascii="Arial" w:hAnsi="Arial" w:cs="Arial"/>
                <w:sz w:val="24"/>
                <w:szCs w:val="24"/>
              </w:rPr>
            </w:pPr>
            <w:r>
              <w:rPr>
                <w:rFonts w:hint="default" w:ascii="Arial" w:hAnsi="Arial" w:eastAsia="sans-serif" w:cs="Arial"/>
                <w:b/>
                <w:bCs/>
                <w:i w:val="0"/>
                <w:iCs w:val="0"/>
                <w:caps w:val="0"/>
                <w:color w:val="000000"/>
                <w:spacing w:val="0"/>
                <w:sz w:val="24"/>
                <w:szCs w:val="24"/>
                <w:bdr w:val="none" w:color="auto" w:sz="0" w:space="0"/>
                <w:lang/>
              </w:rPr>
              <w:t>Término</w:t>
            </w:r>
          </w:p>
        </w:tc>
        <w:tc>
          <w:tcPr>
            <w:tcW w:w="6" w:type="dxa"/>
            <w:tcBorders>
              <w:top w:val="single" w:color="C4C7C5" w:sz="6" w:space="0"/>
              <w:left w:val="single" w:color="C4C7C5" w:sz="6" w:space="0"/>
              <w:bottom w:val="single" w:color="C4C7C5" w:sz="6" w:space="0"/>
              <w:right w:val="single" w:color="C4C7C5" w:sz="6" w:space="0"/>
            </w:tcBorders>
            <w:shd w:val="clear" w:color="auto" w:fill="FFFFFF"/>
            <w:tcMar>
              <w:top w:w="120" w:type="dxa"/>
              <w:left w:w="180" w:type="dxa"/>
              <w:bottom w:w="120" w:type="dxa"/>
              <w:right w:w="180" w:type="dxa"/>
            </w:tcMar>
            <w:vAlign w:val="center"/>
          </w:tcPr>
          <w:p w14:paraId="29A7B3F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15" w:lineRule="atLeast"/>
              <w:ind w:left="0" w:leftChars="0" w:right="0" w:firstLine="437" w:firstLineChars="182"/>
              <w:jc w:val="left"/>
              <w:rPr>
                <w:rFonts w:hint="default" w:ascii="Arial" w:hAnsi="Arial" w:cs="Arial"/>
                <w:sz w:val="24"/>
                <w:szCs w:val="24"/>
              </w:rPr>
            </w:pPr>
            <w:r>
              <w:rPr>
                <w:rFonts w:hint="default" w:ascii="Arial" w:hAnsi="Arial" w:eastAsia="sans-serif" w:cs="Arial"/>
                <w:b/>
                <w:bCs/>
                <w:i w:val="0"/>
                <w:iCs w:val="0"/>
                <w:caps w:val="0"/>
                <w:color w:val="000000"/>
                <w:spacing w:val="0"/>
                <w:sz w:val="24"/>
                <w:szCs w:val="24"/>
                <w:bdr w:val="none" w:color="auto" w:sz="0" w:space="0"/>
                <w:lang/>
              </w:rPr>
              <w:t>Definición</w:t>
            </w:r>
          </w:p>
        </w:tc>
        <w:tc>
          <w:tcPr>
            <w:tcW w:w="6" w:type="dxa"/>
            <w:tcBorders>
              <w:top w:val="single" w:color="C4C7C5" w:sz="6" w:space="0"/>
              <w:left w:val="single" w:color="C4C7C5" w:sz="6" w:space="0"/>
              <w:bottom w:val="single" w:color="C4C7C5" w:sz="6" w:space="0"/>
              <w:right w:val="single" w:color="C4C7C5" w:sz="6" w:space="0"/>
            </w:tcBorders>
            <w:shd w:val="clear" w:color="auto" w:fill="FFFFFF"/>
            <w:tcMar>
              <w:top w:w="120" w:type="dxa"/>
              <w:left w:w="180" w:type="dxa"/>
              <w:bottom w:w="120" w:type="dxa"/>
              <w:right w:w="180" w:type="dxa"/>
            </w:tcMar>
            <w:vAlign w:val="center"/>
          </w:tcPr>
          <w:p w14:paraId="21124F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15" w:lineRule="atLeast"/>
              <w:ind w:left="0" w:leftChars="0" w:right="0" w:firstLine="437" w:firstLineChars="182"/>
              <w:jc w:val="left"/>
              <w:rPr>
                <w:rFonts w:hint="default" w:ascii="Arial" w:hAnsi="Arial" w:cs="Arial"/>
                <w:sz w:val="24"/>
                <w:szCs w:val="24"/>
              </w:rPr>
            </w:pPr>
            <w:r>
              <w:rPr>
                <w:rFonts w:hint="default" w:ascii="Arial" w:hAnsi="Arial" w:eastAsia="sans-serif" w:cs="Arial"/>
                <w:b/>
                <w:bCs/>
                <w:i w:val="0"/>
                <w:iCs w:val="0"/>
                <w:caps w:val="0"/>
                <w:color w:val="000000"/>
                <w:spacing w:val="0"/>
                <w:sz w:val="24"/>
                <w:szCs w:val="24"/>
                <w:bdr w:val="none" w:color="auto" w:sz="0" w:space="0"/>
                <w:lang/>
              </w:rPr>
              <w:t>Función o Rol Principal</w:t>
            </w:r>
          </w:p>
        </w:tc>
      </w:tr>
      <w:tr w14:paraId="0E361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62" w:hRule="atLeast"/>
          <w:tblCellSpacing w:w="15" w:type="dxa"/>
        </w:trPr>
        <w:tc>
          <w:tcPr>
            <w:tcW w:w="6" w:type="dxa"/>
            <w:tcBorders>
              <w:top w:val="single" w:color="C4C7C5" w:sz="6" w:space="0"/>
              <w:left w:val="single" w:color="C4C7C5" w:sz="6" w:space="0"/>
              <w:bottom w:val="single" w:color="C4C7C5" w:sz="6" w:space="0"/>
              <w:right w:val="single" w:color="C4C7C5" w:sz="6" w:space="0"/>
            </w:tcBorders>
            <w:shd w:val="clear" w:color="auto" w:fill="FFFFFF"/>
            <w:tcMar>
              <w:top w:w="120" w:type="dxa"/>
              <w:left w:w="180" w:type="dxa"/>
              <w:bottom w:w="120" w:type="dxa"/>
              <w:right w:w="180" w:type="dxa"/>
            </w:tcMar>
            <w:vAlign w:val="center"/>
          </w:tcPr>
          <w:p w14:paraId="3AD5EA8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15" w:lineRule="atLeast"/>
              <w:ind w:left="0" w:leftChars="0" w:right="0" w:firstLine="437" w:firstLineChars="182"/>
              <w:jc w:val="left"/>
              <w:rPr>
                <w:rFonts w:hint="default" w:ascii="Arial" w:hAnsi="Arial" w:cs="Arial"/>
                <w:sz w:val="24"/>
                <w:szCs w:val="24"/>
              </w:rPr>
            </w:pPr>
            <w:r>
              <w:rPr>
                <w:rFonts w:hint="default" w:ascii="Arial" w:hAnsi="Arial" w:eastAsia="sans-serif" w:cs="Arial"/>
                <w:b/>
                <w:bCs/>
                <w:i w:val="0"/>
                <w:iCs w:val="0"/>
                <w:caps w:val="0"/>
                <w:color w:val="000000"/>
                <w:spacing w:val="0"/>
                <w:sz w:val="24"/>
                <w:szCs w:val="24"/>
                <w:bdr w:val="none" w:color="auto" w:sz="0" w:space="0"/>
                <w:lang/>
              </w:rPr>
              <w:t>Organización</w:t>
            </w:r>
          </w:p>
        </w:tc>
        <w:tc>
          <w:tcPr>
            <w:tcW w:w="6" w:type="dxa"/>
            <w:tcBorders>
              <w:top w:val="single" w:color="C4C7C5" w:sz="6" w:space="0"/>
              <w:left w:val="single" w:color="C4C7C5" w:sz="6" w:space="0"/>
              <w:bottom w:val="single" w:color="C4C7C5" w:sz="6" w:space="0"/>
              <w:right w:val="single" w:color="C4C7C5" w:sz="6" w:space="0"/>
            </w:tcBorders>
            <w:shd w:val="clear" w:color="auto" w:fill="FFFFFF"/>
            <w:tcMar>
              <w:top w:w="120" w:type="dxa"/>
              <w:left w:w="180" w:type="dxa"/>
              <w:bottom w:w="120" w:type="dxa"/>
              <w:right w:w="180" w:type="dxa"/>
            </w:tcMar>
            <w:vAlign w:val="center"/>
          </w:tcPr>
          <w:p w14:paraId="0FA8EE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15" w:lineRule="atLeast"/>
              <w:ind w:left="0" w:leftChars="0" w:right="0" w:firstLine="436" w:firstLineChars="182"/>
              <w:jc w:val="left"/>
              <w:rPr>
                <w:rFonts w:hint="default" w:ascii="Arial" w:hAnsi="Arial" w:cs="Arial"/>
                <w:sz w:val="24"/>
                <w:szCs w:val="24"/>
              </w:rPr>
            </w:pPr>
            <w:r>
              <w:rPr>
                <w:rFonts w:hint="default" w:ascii="Arial" w:hAnsi="Arial" w:eastAsia="sans-serif" w:cs="Arial"/>
                <w:i w:val="0"/>
                <w:iCs w:val="0"/>
                <w:caps w:val="0"/>
                <w:color w:val="000000"/>
                <w:spacing w:val="0"/>
                <w:sz w:val="24"/>
                <w:szCs w:val="24"/>
                <w:bdr w:val="none" w:color="auto" w:sz="0" w:space="0"/>
                <w:lang/>
              </w:rPr>
              <w:t>Sistema social estructurado donde interactúan personas con roles y recursos.</w:t>
            </w:r>
          </w:p>
        </w:tc>
        <w:tc>
          <w:tcPr>
            <w:tcW w:w="6" w:type="dxa"/>
            <w:tcBorders>
              <w:top w:val="single" w:color="C4C7C5" w:sz="6" w:space="0"/>
              <w:left w:val="single" w:color="C4C7C5" w:sz="6" w:space="0"/>
              <w:bottom w:val="single" w:color="C4C7C5" w:sz="6" w:space="0"/>
              <w:right w:val="single" w:color="C4C7C5" w:sz="6" w:space="0"/>
            </w:tcBorders>
            <w:shd w:val="clear" w:color="auto" w:fill="FFFFFF"/>
            <w:tcMar>
              <w:top w:w="120" w:type="dxa"/>
              <w:left w:w="180" w:type="dxa"/>
              <w:bottom w:w="120" w:type="dxa"/>
              <w:right w:w="180" w:type="dxa"/>
            </w:tcMar>
            <w:vAlign w:val="center"/>
          </w:tcPr>
          <w:p w14:paraId="377DDBB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15" w:lineRule="atLeast"/>
              <w:ind w:left="0" w:leftChars="0" w:right="0" w:firstLine="436" w:firstLineChars="182"/>
              <w:jc w:val="left"/>
              <w:rPr>
                <w:rFonts w:hint="default" w:ascii="Arial" w:hAnsi="Arial" w:cs="Arial"/>
                <w:sz w:val="24"/>
                <w:szCs w:val="24"/>
              </w:rPr>
            </w:pPr>
            <w:r>
              <w:rPr>
                <w:rFonts w:hint="default" w:ascii="Arial" w:hAnsi="Arial" w:eastAsia="sans-serif" w:cs="Arial"/>
                <w:i w:val="0"/>
                <w:iCs w:val="0"/>
                <w:caps w:val="0"/>
                <w:color w:val="000000"/>
                <w:spacing w:val="0"/>
                <w:sz w:val="24"/>
                <w:szCs w:val="24"/>
                <w:bdr w:val="none" w:color="auto" w:sz="0" w:space="0"/>
                <w:lang/>
              </w:rPr>
              <w:t xml:space="preserve">Es la </w:t>
            </w:r>
            <w:r>
              <w:rPr>
                <w:rFonts w:hint="default" w:ascii="Arial" w:hAnsi="Arial" w:eastAsia="sans-serif" w:cs="Arial"/>
                <w:b/>
                <w:bCs/>
                <w:i w:val="0"/>
                <w:iCs w:val="0"/>
                <w:caps w:val="0"/>
                <w:color w:val="000000"/>
                <w:spacing w:val="0"/>
                <w:sz w:val="24"/>
                <w:szCs w:val="24"/>
                <w:bdr w:val="none" w:color="auto" w:sz="0" w:space="0"/>
                <w:lang/>
              </w:rPr>
              <w:t>entidad o estructura</w:t>
            </w:r>
            <w:r>
              <w:rPr>
                <w:rFonts w:hint="default" w:ascii="Arial" w:hAnsi="Arial" w:eastAsia="sans-serif" w:cs="Arial"/>
                <w:i w:val="0"/>
                <w:iCs w:val="0"/>
                <w:caps w:val="0"/>
                <w:color w:val="000000"/>
                <w:spacing w:val="0"/>
                <w:sz w:val="24"/>
                <w:szCs w:val="24"/>
                <w:bdr w:val="none" w:color="auto" w:sz="0" w:space="0"/>
                <w:lang/>
              </w:rPr>
              <w:t xml:space="preserve"> (el </w:t>
            </w:r>
            <w:r>
              <w:rPr>
                <w:rFonts w:hint="default" w:ascii="Arial" w:hAnsi="Arial" w:eastAsia="sans-serif" w:cs="Arial"/>
                <w:i/>
                <w:iCs/>
                <w:caps w:val="0"/>
                <w:color w:val="000000"/>
                <w:spacing w:val="0"/>
                <w:sz w:val="24"/>
                <w:szCs w:val="24"/>
                <w:bdr w:val="none" w:color="auto" w:sz="0" w:space="0"/>
                <w:lang/>
              </w:rPr>
              <w:t>qué</w:t>
            </w:r>
            <w:r>
              <w:rPr>
                <w:rFonts w:hint="default" w:ascii="Arial" w:hAnsi="Arial" w:eastAsia="sans-serif" w:cs="Arial"/>
                <w:i w:val="0"/>
                <w:iCs w:val="0"/>
                <w:caps w:val="0"/>
                <w:color w:val="000000"/>
                <w:spacing w:val="0"/>
                <w:sz w:val="24"/>
                <w:szCs w:val="24"/>
                <w:bdr w:val="none" w:color="auto" w:sz="0" w:space="0"/>
                <w:lang/>
              </w:rPr>
              <w:t xml:space="preserve"> existe; ej. una empresa, ONG, hospital).</w:t>
            </w:r>
          </w:p>
        </w:tc>
      </w:tr>
      <w:tr w14:paraId="07D46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57" w:hRule="atLeast"/>
          <w:tblCellSpacing w:w="15" w:type="dxa"/>
        </w:trPr>
        <w:tc>
          <w:tcPr>
            <w:tcW w:w="6" w:type="dxa"/>
            <w:tcBorders>
              <w:top w:val="single" w:color="C4C7C5" w:sz="6" w:space="0"/>
              <w:left w:val="single" w:color="C4C7C5" w:sz="6" w:space="0"/>
              <w:bottom w:val="single" w:color="C4C7C5" w:sz="6" w:space="0"/>
              <w:right w:val="single" w:color="C4C7C5" w:sz="6" w:space="0"/>
            </w:tcBorders>
            <w:shd w:val="clear" w:color="auto" w:fill="FFFFFF"/>
            <w:tcMar>
              <w:top w:w="120" w:type="dxa"/>
              <w:left w:w="180" w:type="dxa"/>
              <w:bottom w:w="120" w:type="dxa"/>
              <w:right w:w="180" w:type="dxa"/>
            </w:tcMar>
            <w:vAlign w:val="center"/>
          </w:tcPr>
          <w:p w14:paraId="02B0951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15" w:lineRule="atLeast"/>
              <w:ind w:left="0" w:leftChars="0" w:right="0" w:firstLine="437" w:firstLineChars="182"/>
              <w:jc w:val="left"/>
              <w:rPr>
                <w:rFonts w:hint="default" w:ascii="Arial" w:hAnsi="Arial" w:cs="Arial"/>
                <w:sz w:val="24"/>
                <w:szCs w:val="24"/>
              </w:rPr>
            </w:pPr>
            <w:r>
              <w:rPr>
                <w:rFonts w:hint="default" w:ascii="Arial" w:hAnsi="Arial" w:eastAsia="sans-serif" w:cs="Arial"/>
                <w:b/>
                <w:bCs/>
                <w:i w:val="0"/>
                <w:iCs w:val="0"/>
                <w:caps w:val="0"/>
                <w:color w:val="000000"/>
                <w:spacing w:val="0"/>
                <w:sz w:val="24"/>
                <w:szCs w:val="24"/>
                <w:bdr w:val="none" w:color="auto" w:sz="0" w:space="0"/>
                <w:lang/>
              </w:rPr>
              <w:t>Administración</w:t>
            </w:r>
          </w:p>
        </w:tc>
        <w:tc>
          <w:tcPr>
            <w:tcW w:w="6" w:type="dxa"/>
            <w:tcBorders>
              <w:top w:val="single" w:color="C4C7C5" w:sz="6" w:space="0"/>
              <w:left w:val="single" w:color="C4C7C5" w:sz="6" w:space="0"/>
              <w:bottom w:val="single" w:color="C4C7C5" w:sz="6" w:space="0"/>
              <w:right w:val="single" w:color="C4C7C5" w:sz="6" w:space="0"/>
            </w:tcBorders>
            <w:shd w:val="clear" w:color="auto" w:fill="FFFFFF"/>
            <w:tcMar>
              <w:top w:w="120" w:type="dxa"/>
              <w:left w:w="180" w:type="dxa"/>
              <w:bottom w:w="120" w:type="dxa"/>
              <w:right w:w="180" w:type="dxa"/>
            </w:tcMar>
            <w:vAlign w:val="center"/>
          </w:tcPr>
          <w:p w14:paraId="44CB575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15" w:lineRule="atLeast"/>
              <w:ind w:left="0" w:leftChars="0" w:right="0" w:firstLine="436" w:firstLineChars="182"/>
              <w:jc w:val="left"/>
              <w:rPr>
                <w:rFonts w:hint="default" w:ascii="Arial" w:hAnsi="Arial" w:cs="Arial"/>
                <w:sz w:val="24"/>
                <w:szCs w:val="24"/>
              </w:rPr>
            </w:pPr>
            <w:r>
              <w:rPr>
                <w:rFonts w:hint="default" w:ascii="Arial" w:hAnsi="Arial" w:eastAsia="sans-serif" w:cs="Arial"/>
                <w:i w:val="0"/>
                <w:iCs w:val="0"/>
                <w:caps w:val="0"/>
                <w:color w:val="000000"/>
                <w:spacing w:val="0"/>
                <w:sz w:val="24"/>
                <w:szCs w:val="24"/>
                <w:bdr w:val="none" w:color="auto" w:sz="0" w:space="0"/>
                <w:lang/>
              </w:rPr>
              <w:t>Disciplina, ciencia, técnica y arte que guía y coordina la organización.</w:t>
            </w:r>
          </w:p>
        </w:tc>
        <w:tc>
          <w:tcPr>
            <w:tcW w:w="6" w:type="dxa"/>
            <w:tcBorders>
              <w:top w:val="single" w:color="C4C7C5" w:sz="6" w:space="0"/>
              <w:left w:val="single" w:color="C4C7C5" w:sz="6" w:space="0"/>
              <w:bottom w:val="single" w:color="C4C7C5" w:sz="6" w:space="0"/>
              <w:right w:val="single" w:color="C4C7C5" w:sz="6" w:space="0"/>
            </w:tcBorders>
            <w:shd w:val="clear" w:color="auto" w:fill="FFFFFF"/>
            <w:tcMar>
              <w:top w:w="120" w:type="dxa"/>
              <w:left w:w="180" w:type="dxa"/>
              <w:bottom w:w="120" w:type="dxa"/>
              <w:right w:w="180" w:type="dxa"/>
            </w:tcMar>
            <w:vAlign w:val="center"/>
          </w:tcPr>
          <w:p w14:paraId="18B618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15" w:lineRule="atLeast"/>
              <w:ind w:left="0" w:leftChars="0" w:right="0" w:firstLine="436" w:firstLineChars="182"/>
              <w:jc w:val="left"/>
              <w:rPr>
                <w:rFonts w:hint="default" w:ascii="Arial" w:hAnsi="Arial" w:cs="Arial"/>
                <w:sz w:val="24"/>
                <w:szCs w:val="24"/>
              </w:rPr>
            </w:pPr>
            <w:r>
              <w:rPr>
                <w:rFonts w:hint="default" w:ascii="Arial" w:hAnsi="Arial" w:eastAsia="sans-serif" w:cs="Arial"/>
                <w:i w:val="0"/>
                <w:iCs w:val="0"/>
                <w:caps w:val="0"/>
                <w:color w:val="000000"/>
                <w:spacing w:val="0"/>
                <w:sz w:val="24"/>
                <w:szCs w:val="24"/>
                <w:bdr w:val="none" w:color="auto" w:sz="0" w:space="0"/>
                <w:lang/>
              </w:rPr>
              <w:t xml:space="preserve">Es el </w:t>
            </w:r>
            <w:r>
              <w:rPr>
                <w:rFonts w:hint="default" w:ascii="Arial" w:hAnsi="Arial" w:eastAsia="sans-serif" w:cs="Arial"/>
                <w:b/>
                <w:bCs/>
                <w:i w:val="0"/>
                <w:iCs w:val="0"/>
                <w:caps w:val="0"/>
                <w:color w:val="000000"/>
                <w:spacing w:val="0"/>
                <w:sz w:val="24"/>
                <w:szCs w:val="24"/>
                <w:bdr w:val="none" w:color="auto" w:sz="0" w:space="0"/>
                <w:lang/>
              </w:rPr>
              <w:t>proceso y la metodología</w:t>
            </w:r>
            <w:r>
              <w:rPr>
                <w:rFonts w:hint="default" w:ascii="Arial" w:hAnsi="Arial" w:eastAsia="sans-serif" w:cs="Arial"/>
                <w:i w:val="0"/>
                <w:iCs w:val="0"/>
                <w:caps w:val="0"/>
                <w:color w:val="000000"/>
                <w:spacing w:val="0"/>
                <w:sz w:val="24"/>
                <w:szCs w:val="24"/>
                <w:bdr w:val="none" w:color="auto" w:sz="0" w:space="0"/>
                <w:lang/>
              </w:rPr>
              <w:t xml:space="preserve"> (el </w:t>
            </w:r>
            <w:r>
              <w:rPr>
                <w:rFonts w:hint="default" w:ascii="Arial" w:hAnsi="Arial" w:eastAsia="sans-serif" w:cs="Arial"/>
                <w:i/>
                <w:iCs/>
                <w:caps w:val="0"/>
                <w:color w:val="000000"/>
                <w:spacing w:val="0"/>
                <w:sz w:val="24"/>
                <w:szCs w:val="24"/>
                <w:bdr w:val="none" w:color="auto" w:sz="0" w:space="0"/>
                <w:lang/>
              </w:rPr>
              <w:t>cómo</w:t>
            </w:r>
            <w:r>
              <w:rPr>
                <w:rFonts w:hint="default" w:ascii="Arial" w:hAnsi="Arial" w:eastAsia="sans-serif" w:cs="Arial"/>
                <w:i w:val="0"/>
                <w:iCs w:val="0"/>
                <w:caps w:val="0"/>
                <w:color w:val="000000"/>
                <w:spacing w:val="0"/>
                <w:sz w:val="24"/>
                <w:szCs w:val="24"/>
                <w:bdr w:val="none" w:color="auto" w:sz="0" w:space="0"/>
                <w:lang/>
              </w:rPr>
              <w:t xml:space="preserve"> se gestiona).</w:t>
            </w:r>
          </w:p>
        </w:tc>
      </w:tr>
      <w:tr w14:paraId="36DAD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57" w:hRule="atLeast"/>
          <w:tblCellSpacing w:w="15" w:type="dxa"/>
        </w:trPr>
        <w:tc>
          <w:tcPr>
            <w:tcW w:w="6" w:type="dxa"/>
            <w:tcBorders>
              <w:top w:val="single" w:color="C4C7C5" w:sz="6" w:space="0"/>
              <w:left w:val="single" w:color="C4C7C5" w:sz="6" w:space="0"/>
              <w:bottom w:val="single" w:color="C4C7C5" w:sz="6" w:space="0"/>
              <w:right w:val="single" w:color="C4C7C5" w:sz="6" w:space="0"/>
            </w:tcBorders>
            <w:shd w:val="clear" w:color="auto" w:fill="FFFFFF"/>
            <w:tcMar>
              <w:top w:w="120" w:type="dxa"/>
              <w:left w:w="180" w:type="dxa"/>
              <w:bottom w:w="120" w:type="dxa"/>
              <w:right w:w="180" w:type="dxa"/>
            </w:tcMar>
            <w:vAlign w:val="center"/>
          </w:tcPr>
          <w:p w14:paraId="770E0D5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15" w:lineRule="atLeast"/>
              <w:ind w:left="0" w:leftChars="0" w:right="0" w:firstLine="437" w:firstLineChars="182"/>
              <w:jc w:val="left"/>
              <w:rPr>
                <w:rFonts w:hint="default" w:ascii="Arial" w:hAnsi="Arial" w:cs="Arial"/>
                <w:sz w:val="24"/>
                <w:szCs w:val="24"/>
              </w:rPr>
            </w:pPr>
            <w:r>
              <w:rPr>
                <w:rFonts w:hint="default" w:ascii="Arial" w:hAnsi="Arial" w:eastAsia="sans-serif" w:cs="Arial"/>
                <w:b/>
                <w:bCs/>
                <w:i w:val="0"/>
                <w:iCs w:val="0"/>
                <w:caps w:val="0"/>
                <w:color w:val="000000"/>
                <w:spacing w:val="0"/>
                <w:sz w:val="24"/>
                <w:szCs w:val="24"/>
                <w:bdr w:val="none" w:color="auto" w:sz="0" w:space="0"/>
                <w:lang/>
              </w:rPr>
              <w:t>Administrador</w:t>
            </w:r>
          </w:p>
        </w:tc>
        <w:tc>
          <w:tcPr>
            <w:tcW w:w="6" w:type="dxa"/>
            <w:tcBorders>
              <w:top w:val="single" w:color="C4C7C5" w:sz="6" w:space="0"/>
              <w:left w:val="single" w:color="C4C7C5" w:sz="6" w:space="0"/>
              <w:bottom w:val="single" w:color="C4C7C5" w:sz="6" w:space="0"/>
              <w:right w:val="single" w:color="C4C7C5" w:sz="6" w:space="0"/>
            </w:tcBorders>
            <w:shd w:val="clear" w:color="auto" w:fill="FFFFFF"/>
            <w:tcMar>
              <w:top w:w="120" w:type="dxa"/>
              <w:left w:w="180" w:type="dxa"/>
              <w:bottom w:w="120" w:type="dxa"/>
              <w:right w:w="180" w:type="dxa"/>
            </w:tcMar>
            <w:vAlign w:val="center"/>
          </w:tcPr>
          <w:p w14:paraId="555FD2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15" w:lineRule="atLeast"/>
              <w:ind w:left="0" w:leftChars="0" w:right="0" w:firstLine="436" w:firstLineChars="182"/>
              <w:jc w:val="left"/>
              <w:rPr>
                <w:rFonts w:hint="default" w:ascii="Arial" w:hAnsi="Arial" w:cs="Arial"/>
                <w:sz w:val="24"/>
                <w:szCs w:val="24"/>
              </w:rPr>
            </w:pPr>
            <w:r>
              <w:rPr>
                <w:rFonts w:hint="default" w:ascii="Arial" w:hAnsi="Arial" w:eastAsia="sans-serif" w:cs="Arial"/>
                <w:i w:val="0"/>
                <w:iCs w:val="0"/>
                <w:caps w:val="0"/>
                <w:color w:val="000000"/>
                <w:spacing w:val="0"/>
                <w:sz w:val="24"/>
                <w:szCs w:val="24"/>
                <w:bdr w:val="none" w:color="auto" w:sz="0" w:space="0"/>
                <w:lang/>
              </w:rPr>
              <w:t>Profesional responsable de ejecutar las funciones de gestión.</w:t>
            </w:r>
          </w:p>
        </w:tc>
        <w:tc>
          <w:tcPr>
            <w:tcW w:w="6" w:type="dxa"/>
            <w:tcBorders>
              <w:top w:val="single" w:color="C4C7C5" w:sz="6" w:space="0"/>
              <w:left w:val="single" w:color="C4C7C5" w:sz="6" w:space="0"/>
              <w:bottom w:val="single" w:color="C4C7C5" w:sz="6" w:space="0"/>
              <w:right w:val="single" w:color="C4C7C5" w:sz="6" w:space="0"/>
            </w:tcBorders>
            <w:shd w:val="clear" w:color="auto" w:fill="FFFFFF"/>
            <w:tcMar>
              <w:top w:w="120" w:type="dxa"/>
              <w:left w:w="180" w:type="dxa"/>
              <w:bottom w:w="120" w:type="dxa"/>
              <w:right w:w="180" w:type="dxa"/>
            </w:tcMar>
            <w:vAlign w:val="center"/>
          </w:tcPr>
          <w:p w14:paraId="4E972D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15" w:lineRule="atLeast"/>
              <w:ind w:left="0" w:leftChars="0" w:right="0" w:firstLine="436" w:firstLineChars="182"/>
              <w:jc w:val="left"/>
              <w:rPr>
                <w:rFonts w:hint="default" w:ascii="Arial" w:hAnsi="Arial" w:cs="Arial"/>
                <w:sz w:val="24"/>
                <w:szCs w:val="24"/>
              </w:rPr>
            </w:pPr>
            <w:r>
              <w:rPr>
                <w:rFonts w:hint="default" w:ascii="Arial" w:hAnsi="Arial" w:eastAsia="sans-serif" w:cs="Arial"/>
                <w:i w:val="0"/>
                <w:iCs w:val="0"/>
                <w:caps w:val="0"/>
                <w:color w:val="000000"/>
                <w:spacing w:val="0"/>
                <w:sz w:val="24"/>
                <w:szCs w:val="24"/>
                <w:bdr w:val="none" w:color="auto" w:sz="0" w:space="0"/>
                <w:lang/>
              </w:rPr>
              <w:t xml:space="preserve">Es el </w:t>
            </w:r>
            <w:r>
              <w:rPr>
                <w:rFonts w:hint="default" w:ascii="Arial" w:hAnsi="Arial" w:eastAsia="sans-serif" w:cs="Arial"/>
                <w:b/>
                <w:bCs/>
                <w:i w:val="0"/>
                <w:iCs w:val="0"/>
                <w:caps w:val="0"/>
                <w:color w:val="000000"/>
                <w:spacing w:val="0"/>
                <w:sz w:val="24"/>
                <w:szCs w:val="24"/>
                <w:bdr w:val="none" w:color="auto" w:sz="0" w:space="0"/>
                <w:lang/>
              </w:rPr>
              <w:t>sujeto/líder</w:t>
            </w:r>
            <w:r>
              <w:rPr>
                <w:rFonts w:hint="default" w:ascii="Arial" w:hAnsi="Arial" w:eastAsia="sans-serif" w:cs="Arial"/>
                <w:i w:val="0"/>
                <w:iCs w:val="0"/>
                <w:caps w:val="0"/>
                <w:color w:val="000000"/>
                <w:spacing w:val="0"/>
                <w:sz w:val="24"/>
                <w:szCs w:val="24"/>
                <w:bdr w:val="none" w:color="auto" w:sz="0" w:space="0"/>
                <w:lang/>
              </w:rPr>
              <w:t xml:space="preserve"> que toma decisiones e impulsa los procesos (el </w:t>
            </w:r>
            <w:r>
              <w:rPr>
                <w:rFonts w:hint="default" w:ascii="Arial" w:hAnsi="Arial" w:eastAsia="sans-serif" w:cs="Arial"/>
                <w:i/>
                <w:iCs/>
                <w:caps w:val="0"/>
                <w:color w:val="000000"/>
                <w:spacing w:val="0"/>
                <w:sz w:val="24"/>
                <w:szCs w:val="24"/>
                <w:bdr w:val="none" w:color="auto" w:sz="0" w:space="0"/>
                <w:lang/>
              </w:rPr>
              <w:t>quién</w:t>
            </w:r>
            <w:r>
              <w:rPr>
                <w:rFonts w:hint="default" w:ascii="Arial" w:hAnsi="Arial" w:eastAsia="sans-serif" w:cs="Arial"/>
                <w:i w:val="0"/>
                <w:iCs w:val="0"/>
                <w:caps w:val="0"/>
                <w:color w:val="000000"/>
                <w:spacing w:val="0"/>
                <w:sz w:val="24"/>
                <w:szCs w:val="24"/>
                <w:bdr w:val="none" w:color="auto" w:sz="0" w:space="0"/>
                <w:lang/>
              </w:rPr>
              <w:t xml:space="preserve"> lo hace).</w:t>
            </w:r>
          </w:p>
        </w:tc>
      </w:tr>
    </w:tbl>
    <w:p w14:paraId="4A2F642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15" w:lineRule="atLeast"/>
        <w:ind w:left="0" w:leftChars="0" w:right="0" w:firstLine="437" w:firstLineChars="182"/>
        <w:jc w:val="left"/>
        <w:rPr>
          <w:rFonts w:hint="default" w:ascii="Arial" w:hAnsi="Arial" w:eastAsia="sans-serif" w:cs="Arial"/>
          <w:i w:val="0"/>
          <w:iCs w:val="0"/>
          <w:caps w:val="0"/>
          <w:color w:val="000000"/>
          <w:spacing w:val="0"/>
          <w:sz w:val="24"/>
          <w:szCs w:val="24"/>
        </w:rPr>
      </w:pPr>
      <w:r>
        <w:rPr>
          <w:rFonts w:hint="default" w:ascii="Arial" w:hAnsi="Arial" w:eastAsia="sans-serif" w:cs="Arial"/>
          <w:b/>
          <w:bCs/>
          <w:i w:val="0"/>
          <w:iCs w:val="0"/>
          <w:caps w:val="0"/>
          <w:color w:val="000000"/>
          <w:spacing w:val="0"/>
          <w:sz w:val="24"/>
          <w:szCs w:val="24"/>
          <w:bdr w:val="none" w:color="auto" w:sz="0" w:space="0"/>
          <w:shd w:val="clear" w:fill="FFFFFF"/>
          <w:lang/>
        </w:rPr>
        <w:t>Funciones básicas del administrador</w:t>
      </w:r>
    </w:p>
    <w:p w14:paraId="2E9CAC3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15" w:lineRule="atLeast"/>
        <w:ind w:left="0" w:leftChars="0" w:right="0" w:firstLine="437" w:firstLineChars="182"/>
        <w:jc w:val="left"/>
        <w:rPr>
          <w:rFonts w:hint="default" w:ascii="Arial" w:hAnsi="Arial" w:eastAsia="sans-serif" w:cs="Arial"/>
          <w:i w:val="0"/>
          <w:iCs w:val="0"/>
          <w:caps w:val="0"/>
          <w:color w:val="000000"/>
          <w:spacing w:val="0"/>
          <w:sz w:val="24"/>
          <w:szCs w:val="24"/>
        </w:rPr>
      </w:pPr>
      <w:r>
        <w:rPr>
          <w:rFonts w:hint="default" w:ascii="Arial" w:hAnsi="Arial" w:eastAsia="sans-serif" w:cs="Arial"/>
          <w:b/>
          <w:bCs/>
          <w:i w:val="0"/>
          <w:iCs w:val="0"/>
          <w:caps w:val="0"/>
          <w:color w:val="000000"/>
          <w:spacing w:val="0"/>
          <w:sz w:val="24"/>
          <w:szCs w:val="24"/>
          <w:bdr w:val="none" w:color="auto" w:sz="0" w:space="0"/>
          <w:shd w:val="clear" w:fill="FFFFFF"/>
          <w:lang/>
        </w:rPr>
        <w:t>Planear:</w:t>
      </w:r>
      <w:r>
        <w:rPr>
          <w:rFonts w:hint="default" w:ascii="Arial" w:hAnsi="Arial" w:eastAsia="sans-serif" w:cs="Arial"/>
          <w:i w:val="0"/>
          <w:iCs w:val="0"/>
          <w:caps w:val="0"/>
          <w:color w:val="000000"/>
          <w:spacing w:val="0"/>
          <w:sz w:val="24"/>
          <w:szCs w:val="24"/>
          <w:bdr w:val="none" w:color="auto" w:sz="0" w:space="0"/>
          <w:shd w:val="clear" w:fill="FFFFFF"/>
          <w:lang/>
        </w:rPr>
        <w:t xml:space="preserve"> Definir las metas futuras, estrategias y los planes de acción para alcanzarlas.</w:t>
      </w:r>
    </w:p>
    <w:p w14:paraId="175B63A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15" w:lineRule="atLeast"/>
        <w:ind w:left="0" w:leftChars="0" w:right="0" w:firstLine="437" w:firstLineChars="182"/>
        <w:jc w:val="left"/>
        <w:rPr>
          <w:rFonts w:hint="default" w:ascii="Arial" w:hAnsi="Arial" w:eastAsia="sans-serif" w:cs="Arial"/>
          <w:i w:val="0"/>
          <w:iCs w:val="0"/>
          <w:caps w:val="0"/>
          <w:color w:val="000000"/>
          <w:spacing w:val="0"/>
          <w:sz w:val="24"/>
          <w:szCs w:val="24"/>
        </w:rPr>
      </w:pPr>
      <w:r>
        <w:rPr>
          <w:rFonts w:hint="default" w:ascii="Arial" w:hAnsi="Arial" w:eastAsia="sans-serif" w:cs="Arial"/>
          <w:b/>
          <w:bCs/>
          <w:i w:val="0"/>
          <w:iCs w:val="0"/>
          <w:caps w:val="0"/>
          <w:color w:val="000000"/>
          <w:spacing w:val="0"/>
          <w:sz w:val="24"/>
          <w:szCs w:val="24"/>
          <w:bdr w:val="none" w:color="auto" w:sz="0" w:space="0"/>
          <w:shd w:val="clear" w:fill="FFFFFF"/>
          <w:lang/>
        </w:rPr>
        <w:t>Organizar:</w:t>
      </w:r>
      <w:r>
        <w:rPr>
          <w:rFonts w:hint="default" w:ascii="Arial" w:hAnsi="Arial" w:eastAsia="sans-serif" w:cs="Arial"/>
          <w:i w:val="0"/>
          <w:iCs w:val="0"/>
          <w:caps w:val="0"/>
          <w:color w:val="000000"/>
          <w:spacing w:val="0"/>
          <w:sz w:val="24"/>
          <w:szCs w:val="24"/>
          <w:bdr w:val="none" w:color="auto" w:sz="0" w:space="0"/>
          <w:shd w:val="clear" w:fill="FFFFFF"/>
          <w:lang/>
        </w:rPr>
        <w:t xml:space="preserve"> Asignar tareas, agrupar actividades, estructurar departamentos y distribuir los recursos.</w:t>
      </w:r>
    </w:p>
    <w:p w14:paraId="036CCC1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15" w:lineRule="atLeast"/>
        <w:ind w:left="0" w:leftChars="0" w:right="0" w:firstLine="437" w:firstLineChars="182"/>
        <w:jc w:val="left"/>
        <w:rPr>
          <w:rFonts w:hint="default" w:ascii="Arial" w:hAnsi="Arial" w:eastAsia="sans-serif" w:cs="Arial"/>
          <w:i w:val="0"/>
          <w:iCs w:val="0"/>
          <w:caps w:val="0"/>
          <w:color w:val="000000"/>
          <w:spacing w:val="0"/>
          <w:sz w:val="24"/>
          <w:szCs w:val="24"/>
        </w:rPr>
      </w:pPr>
      <w:r>
        <w:rPr>
          <w:rFonts w:hint="default" w:ascii="Arial" w:hAnsi="Arial" w:eastAsia="sans-serif" w:cs="Arial"/>
          <w:b/>
          <w:bCs/>
          <w:i w:val="0"/>
          <w:iCs w:val="0"/>
          <w:caps w:val="0"/>
          <w:color w:val="000000"/>
          <w:spacing w:val="0"/>
          <w:sz w:val="24"/>
          <w:szCs w:val="24"/>
          <w:bdr w:val="none" w:color="auto" w:sz="0" w:space="0"/>
          <w:shd w:val="clear" w:fill="FFFFFF"/>
          <w:lang/>
        </w:rPr>
        <w:t>Dirigir:</w:t>
      </w:r>
      <w:r>
        <w:rPr>
          <w:rFonts w:hint="default" w:ascii="Arial" w:hAnsi="Arial" w:eastAsia="sans-serif" w:cs="Arial"/>
          <w:i w:val="0"/>
          <w:iCs w:val="0"/>
          <w:caps w:val="0"/>
          <w:color w:val="000000"/>
          <w:spacing w:val="0"/>
          <w:sz w:val="24"/>
          <w:szCs w:val="24"/>
          <w:bdr w:val="none" w:color="auto" w:sz="0" w:space="0"/>
          <w:shd w:val="clear" w:fill="FFFFFF"/>
          <w:lang/>
        </w:rPr>
        <w:t xml:space="preserve"> Orientar, motivar, liderar y comunicar al personal para que trabajen activamente hacia las metas.</w:t>
      </w:r>
    </w:p>
    <w:p w14:paraId="063FBCE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15" w:lineRule="atLeast"/>
        <w:ind w:left="0" w:leftChars="0" w:right="0" w:firstLine="437" w:firstLineChars="182"/>
        <w:jc w:val="left"/>
        <w:rPr>
          <w:rFonts w:hint="default" w:ascii="Arial" w:hAnsi="Arial" w:eastAsia="sans-serif" w:cs="Arial"/>
          <w:i w:val="0"/>
          <w:iCs w:val="0"/>
          <w:caps w:val="0"/>
          <w:color w:val="000000"/>
          <w:spacing w:val="0"/>
          <w:sz w:val="24"/>
          <w:szCs w:val="24"/>
        </w:rPr>
      </w:pPr>
      <w:r>
        <w:rPr>
          <w:rFonts w:hint="default" w:ascii="Arial" w:hAnsi="Arial" w:eastAsia="sans-serif" w:cs="Arial"/>
          <w:b/>
          <w:bCs/>
          <w:i w:val="0"/>
          <w:iCs w:val="0"/>
          <w:caps w:val="0"/>
          <w:color w:val="000000"/>
          <w:spacing w:val="0"/>
          <w:sz w:val="24"/>
          <w:szCs w:val="24"/>
          <w:bdr w:val="none" w:color="auto" w:sz="0" w:space="0"/>
          <w:shd w:val="clear" w:fill="FFFFFF"/>
          <w:lang/>
        </w:rPr>
        <w:t>Controlar:</w:t>
      </w:r>
      <w:r>
        <w:rPr>
          <w:rFonts w:hint="default" w:ascii="Arial" w:hAnsi="Arial" w:eastAsia="sans-serif" w:cs="Arial"/>
          <w:i w:val="0"/>
          <w:iCs w:val="0"/>
          <w:caps w:val="0"/>
          <w:color w:val="000000"/>
          <w:spacing w:val="0"/>
          <w:sz w:val="24"/>
          <w:szCs w:val="24"/>
          <w:bdr w:val="none" w:color="auto" w:sz="0" w:space="0"/>
          <w:shd w:val="clear" w:fill="FFFFFF"/>
          <w:lang/>
        </w:rPr>
        <w:t xml:space="preserve"> Supervisar el desempeño, comparar los resultados con lo planificado y aplicar correcciones cuando sea necesario.</w:t>
      </w:r>
    </w:p>
    <w:p w14:paraId="5EB0172C">
      <w:pPr>
        <w:pStyle w:val="2"/>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p>
    <w:p w14:paraId="2C59562C">
      <w:pPr>
        <w:pStyle w:val="2"/>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Origen y Evolución de la Administración</w:t>
      </w:r>
    </w:p>
    <w:p w14:paraId="33F84D5E">
      <w:pPr>
        <w:pStyle w:val="3"/>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u w:val="single"/>
        </w:rPr>
      </w:pPr>
      <w:r>
        <w:rPr>
          <w:rFonts w:hint="default" w:ascii="Arial" w:hAnsi="Arial" w:eastAsia="sans-serif" w:cs="Arial"/>
          <w:sz w:val="24"/>
          <w:szCs w:val="24"/>
          <w:u w:val="single"/>
        </w:rPr>
        <w:t>1. Antecedentes Históricos</w:t>
      </w:r>
    </w:p>
    <w:p w14:paraId="74AE777A">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La administración no es un concepto moderno; ha acompañado a la humanidad desde sus orígenes como una necesidad básica de supervivencia y colaboración.</w:t>
      </w:r>
    </w:p>
    <w:p w14:paraId="43EC615E">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A. Época Primitiva</w:t>
      </w:r>
    </w:p>
    <w:p w14:paraId="3D4879FC">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En esta etapa, el ser humano utilizaba la administración de forma rudimentaria e incipiente al trabajar en grupo:</w:t>
      </w:r>
    </w:p>
    <w:p w14:paraId="377746A9">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Asociación de esfuerzos:</w:t>
      </w:r>
      <w:r>
        <w:rPr>
          <w:rFonts w:hint="default" w:ascii="Arial" w:hAnsi="Arial" w:eastAsia="sans-serif" w:cs="Arial"/>
          <w:sz w:val="24"/>
          <w:szCs w:val="24"/>
        </w:rPr>
        <w:t xml:space="preserve"> Surgió la comprensión de que para alcanzar objetivos complejos que requerían más de una persona, era necesaria la cooperación.</w:t>
      </w:r>
    </w:p>
    <w:p w14:paraId="6B392B2E">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Organización para la supervivencia:</w:t>
      </w:r>
      <w:r>
        <w:rPr>
          <w:rFonts w:hint="default" w:ascii="Arial" w:hAnsi="Arial" w:eastAsia="sans-serif" w:cs="Arial"/>
          <w:sz w:val="24"/>
          <w:szCs w:val="24"/>
        </w:rPr>
        <w:t xml:space="preserve"> Un ejemplo claro fue la coordinación y planificación requerida para la caza de grandes animales, como el mamut, así como para la pesca y la recolección.</w:t>
      </w:r>
    </w:p>
    <w:p w14:paraId="35B568AD">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División del trabajo:</w:t>
      </w:r>
      <w:r>
        <w:rPr>
          <w:rFonts w:hint="default" w:ascii="Arial" w:hAnsi="Arial" w:eastAsia="sans-serif" w:cs="Arial"/>
          <w:sz w:val="24"/>
          <w:szCs w:val="24"/>
        </w:rPr>
        <w:t xml:space="preserve"> Se estableció una primera división natural de tareas basada en la edad y el sexo.</w:t>
      </w:r>
    </w:p>
    <w:p w14:paraId="0B5851B2">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Toma de decisiones:</w:t>
      </w:r>
      <w:r>
        <w:rPr>
          <w:rFonts w:hint="default" w:ascii="Arial" w:hAnsi="Arial" w:eastAsia="sans-serif" w:cs="Arial"/>
          <w:sz w:val="24"/>
          <w:szCs w:val="24"/>
        </w:rPr>
        <w:t xml:space="preserve"> Los jefes de familia u orígenes patriarcales ejercían la autoridad y guiaban al grupo.</w:t>
      </w:r>
    </w:p>
    <w:p w14:paraId="5BD69341">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B. Periodo Agrícola</w:t>
      </w:r>
    </w:p>
    <w:p w14:paraId="1CB71AD2">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Con el descubrimiento de la agricultura, el estilo de vida de la humanidad cambió radicalmente:</w:t>
      </w:r>
    </w:p>
    <w:p w14:paraId="1A46E7CC">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Vida sedentaria:</w:t>
      </w:r>
      <w:r>
        <w:rPr>
          <w:rFonts w:hint="default" w:ascii="Arial" w:hAnsi="Arial" w:eastAsia="sans-serif" w:cs="Arial"/>
          <w:sz w:val="24"/>
          <w:szCs w:val="24"/>
        </w:rPr>
        <w:t xml:space="preserve"> La población se asentó, lo que exigió una organización social y productiva más compleja.</w:t>
      </w:r>
    </w:p>
    <w:p w14:paraId="49CC6E04">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Estructura estatal y colectiva:</w:t>
      </w:r>
      <w:r>
        <w:rPr>
          <w:rFonts w:hint="default" w:ascii="Arial" w:hAnsi="Arial" w:eastAsia="sans-serif" w:cs="Arial"/>
          <w:sz w:val="24"/>
          <w:szCs w:val="24"/>
        </w:rPr>
        <w:t xml:space="preserve"> Apareció la noción primitiva de Estado, con organizaciones sociales dirigidas por patriarcas.</w:t>
      </w:r>
    </w:p>
    <w:p w14:paraId="39EE6F51">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Trabajo y tributo:</w:t>
      </w:r>
      <w:r>
        <w:rPr>
          <w:rFonts w:hint="default" w:ascii="Arial" w:hAnsi="Arial" w:eastAsia="sans-serif" w:cs="Arial"/>
          <w:sz w:val="24"/>
          <w:szCs w:val="24"/>
        </w:rPr>
        <w:t xml:space="preserve"> Gran parte de las civilizaciones florecieron mediante el trabajo colectivo y la recolección de tributos. Se mantuvo la división del trabajo por edad y sexo.</w:t>
      </w:r>
    </w:p>
    <w:p w14:paraId="2B4C913B">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C. Civilizaciones Antiguas</w:t>
      </w:r>
    </w:p>
    <w:p w14:paraId="0FED62A9">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Las primeras grandes civilizaciones formalizaron el uso de herramientas administrativas básicas:</w:t>
      </w:r>
    </w:p>
    <w:p w14:paraId="18E07FE6">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Egipto:</w:t>
      </w:r>
      <w:r>
        <w:rPr>
          <w:rFonts w:hint="default" w:ascii="Arial" w:hAnsi="Arial" w:eastAsia="sans-serif" w:cs="Arial"/>
          <w:sz w:val="24"/>
          <w:szCs w:val="24"/>
        </w:rPr>
        <w:t xml:space="preserve"> Los faraones gestionaron megaproyectos (como las pirámides) mediante la estricta organización de mano de obra, insumos y tiempos.</w:t>
      </w:r>
    </w:p>
    <w:p w14:paraId="7475BE24">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Mesopotamia:</w:t>
      </w:r>
      <w:r>
        <w:rPr>
          <w:rFonts w:hint="default" w:ascii="Arial" w:hAnsi="Arial" w:eastAsia="sans-serif" w:cs="Arial"/>
          <w:sz w:val="24"/>
          <w:szCs w:val="24"/>
        </w:rPr>
        <w:t xml:space="preserve"> Nació la necesidad del control y la contabilidad, registrando transacciones comerciales e inventarios en tablillas de arcilla.</w:t>
      </w:r>
    </w:p>
    <w:p w14:paraId="2723388A">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China:</w:t>
      </w:r>
      <w:r>
        <w:rPr>
          <w:rFonts w:hint="default" w:ascii="Arial" w:hAnsi="Arial" w:eastAsia="sans-serif" w:cs="Arial"/>
          <w:sz w:val="24"/>
          <w:szCs w:val="24"/>
        </w:rPr>
        <w:t xml:space="preserve"> Confucio estableció principios éticos y reglas para el servicio civil y la buena administración pública.</w:t>
      </w:r>
    </w:p>
    <w:p w14:paraId="439A156A">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Principios emergentes:</w:t>
      </w:r>
      <w:r>
        <w:rPr>
          <w:rFonts w:hint="default" w:ascii="Arial" w:hAnsi="Arial" w:eastAsia="sans-serif" w:cs="Arial"/>
          <w:sz w:val="24"/>
          <w:szCs w:val="24"/>
        </w:rPr>
        <w:t xml:space="preserve"> En estas culturas ya se utilizaban los pilares elementales de la </w:t>
      </w:r>
      <w:r>
        <w:rPr>
          <w:rFonts w:hint="default" w:ascii="Arial" w:hAnsi="Arial" w:eastAsia="sans-serif" w:cs="Arial"/>
          <w:b/>
          <w:bCs/>
          <w:sz w:val="24"/>
          <w:szCs w:val="24"/>
        </w:rPr>
        <w:t>planeación, organización y control</w:t>
      </w:r>
      <w:r>
        <w:rPr>
          <w:rFonts w:hint="default" w:ascii="Arial" w:hAnsi="Arial" w:eastAsia="sans-serif" w:cs="Arial"/>
          <w:sz w:val="24"/>
          <w:szCs w:val="24"/>
        </w:rPr>
        <w:t>.</w:t>
      </w:r>
    </w:p>
    <w:p w14:paraId="573055C8">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D. Antigüedad Grecolatina</w:t>
      </w:r>
    </w:p>
    <w:p w14:paraId="07CA183E">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Esta época representó un contraste significativo entre el pensamiento filosófico y las prácticas laborales:</w:t>
      </w:r>
    </w:p>
    <w:p w14:paraId="4289DDD9">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Aportes filosóficos:</w:t>
      </w:r>
    </w:p>
    <w:p w14:paraId="34717EE6">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xml:space="preserve">En Grecia, </w:t>
      </w:r>
      <w:r>
        <w:rPr>
          <w:rFonts w:hint="default" w:ascii="Arial" w:hAnsi="Arial" w:eastAsia="sans-serif" w:cs="Arial"/>
          <w:b/>
          <w:bCs/>
          <w:sz w:val="24"/>
          <w:szCs w:val="24"/>
        </w:rPr>
        <w:t>Sócrates</w:t>
      </w:r>
      <w:r>
        <w:rPr>
          <w:rFonts w:hint="default" w:ascii="Arial" w:hAnsi="Arial" w:eastAsia="sans-serif" w:cs="Arial"/>
          <w:sz w:val="24"/>
          <w:szCs w:val="24"/>
        </w:rPr>
        <w:t xml:space="preserve"> expuso la importancia de la división del trabajo y la universalidad de la administración.</w:t>
      </w:r>
    </w:p>
    <w:p w14:paraId="7365C095">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Platón</w:t>
      </w:r>
      <w:r>
        <w:rPr>
          <w:rFonts w:hint="default" w:ascii="Arial" w:hAnsi="Arial" w:eastAsia="sans-serif" w:cs="Arial"/>
          <w:sz w:val="24"/>
          <w:szCs w:val="24"/>
        </w:rPr>
        <w:t xml:space="preserve"> propuso en sus obras una organización ideal del Estado con funciones públicas estructuradas.</w:t>
      </w:r>
    </w:p>
    <w:p w14:paraId="28C81DC5">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El Esclavismo:</w:t>
      </w:r>
      <w:r>
        <w:rPr>
          <w:rFonts w:hint="default" w:ascii="Arial" w:hAnsi="Arial" w:eastAsia="sans-serif" w:cs="Arial"/>
          <w:sz w:val="24"/>
          <w:szCs w:val="24"/>
        </w:rPr>
        <w:t xml:space="preserve"> Considerada una de las etapas más oscuras para el trabajo humano, la administración se aplicó de forma rígida, inhumana y basada en el castigo corporal. El esclavo carecía de derechos y, como consecuencia del trato deshumano, el rendimiento productivo era sumamente bajo.</w:t>
      </w:r>
    </w:p>
    <w:p w14:paraId="4029FA92">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E. Época Feudal</w:t>
      </w:r>
    </w:p>
    <w:p w14:paraId="68DFFA6B">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Durante la Edad Media, el ejercicio de la administración pasó por una importante transformación:</w:t>
      </w:r>
    </w:p>
    <w:p w14:paraId="047B194E">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Poder del Señor Feudal:</w:t>
      </w:r>
      <w:r>
        <w:rPr>
          <w:rFonts w:hint="default" w:ascii="Arial" w:hAnsi="Arial" w:eastAsia="sans-serif" w:cs="Arial"/>
          <w:sz w:val="24"/>
          <w:szCs w:val="24"/>
        </w:rPr>
        <w:t xml:space="preserve"> En sus inicios, la administración del trabajo y los recursos dependía totalmente del criterio del señor feudal.</w:t>
      </w:r>
    </w:p>
    <w:p w14:paraId="2756D19F">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Talleres artesanales:</w:t>
      </w:r>
      <w:r>
        <w:rPr>
          <w:rFonts w:hint="default" w:ascii="Arial" w:hAnsi="Arial" w:eastAsia="sans-serif" w:cs="Arial"/>
          <w:sz w:val="24"/>
          <w:szCs w:val="24"/>
        </w:rPr>
        <w:t xml:space="preserve"> Con el tiempo, los siervos fueron adquiriendo mayor independencia, dando paso a la creación de talleres artesanales independientes.</w:t>
      </w:r>
    </w:p>
    <w:p w14:paraId="155E13BD">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Corporaciones y gremios:</w:t>
      </w:r>
      <w:r>
        <w:rPr>
          <w:rFonts w:hint="default" w:ascii="Arial" w:hAnsi="Arial" w:eastAsia="sans-serif" w:cs="Arial"/>
          <w:sz w:val="24"/>
          <w:szCs w:val="24"/>
        </w:rPr>
        <w:t xml:space="preserve"> Fue la aportación más significativa de esta época. Los gremios regulaban horarios, salarios, precios y condiciones de trabajo. Estas organizaciones son reconocidas como el antecedente directo de los </w:t>
      </w:r>
      <w:r>
        <w:rPr>
          <w:rFonts w:hint="default" w:ascii="Arial" w:hAnsi="Arial" w:eastAsia="sans-serif" w:cs="Arial"/>
          <w:b/>
          <w:bCs/>
          <w:sz w:val="24"/>
          <w:szCs w:val="24"/>
        </w:rPr>
        <w:t>sindicatos modernos</w:t>
      </w:r>
      <w:r>
        <w:rPr>
          <w:rFonts w:hint="default" w:ascii="Arial" w:hAnsi="Arial" w:eastAsia="sans-serif" w:cs="Arial"/>
          <w:sz w:val="24"/>
          <w:szCs w:val="24"/>
        </w:rPr>
        <w:t>.</w:t>
      </w:r>
    </w:p>
    <w:p w14:paraId="5B8B7249">
      <w:pPr>
        <w:pStyle w:val="3"/>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u w:val="single"/>
        </w:rPr>
      </w:pPr>
      <w:r>
        <w:rPr>
          <w:rFonts w:hint="default" w:ascii="Arial" w:hAnsi="Arial" w:eastAsia="sans-serif" w:cs="Arial"/>
          <w:sz w:val="24"/>
          <w:szCs w:val="24"/>
          <w:u w:val="single"/>
        </w:rPr>
        <w:t>2. Surgimiento de la Administración como Disciplina Formal</w:t>
      </w:r>
    </w:p>
    <w:p w14:paraId="324EB44C">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A. La Revolución Industrial</w:t>
      </w:r>
    </w:p>
    <w:p w14:paraId="0B5BC265">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Este periodo transformó radicalmente las estructuras económicas y sociales del mundo:</w:t>
      </w:r>
    </w:p>
    <w:p w14:paraId="599656F4">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Inventos y producción masiva:</w:t>
      </w:r>
      <w:r>
        <w:rPr>
          <w:rFonts w:hint="default" w:ascii="Arial" w:hAnsi="Arial" w:eastAsia="sans-serif" w:cs="Arial"/>
          <w:sz w:val="24"/>
          <w:szCs w:val="24"/>
        </w:rPr>
        <w:t xml:space="preserve"> Con la mecanización y el surgimiento de las máquinas a vapor, los talleres artesanales desaparecieron gradualmente.</w:t>
      </w:r>
    </w:p>
    <w:p w14:paraId="12FD61B1">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Centralización de la producción:</w:t>
      </w:r>
      <w:r>
        <w:rPr>
          <w:rFonts w:hint="default" w:ascii="Arial" w:hAnsi="Arial" w:eastAsia="sans-serif" w:cs="Arial"/>
          <w:sz w:val="24"/>
          <w:szCs w:val="24"/>
        </w:rPr>
        <w:t xml:space="preserve"> La producción se concentró en grandes fábricas. El empresario se consolidó como el dueño de los medios de producción, mientras que el trabajador vendía su fuerza de trabajo por un salario.</w:t>
      </w:r>
    </w:p>
    <w:p w14:paraId="76DCC56C">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Explotación laboral y cambio social:</w:t>
      </w:r>
      <w:r>
        <w:rPr>
          <w:rFonts w:hint="default" w:ascii="Arial" w:hAnsi="Arial" w:eastAsia="sans-serif" w:cs="Arial"/>
          <w:sz w:val="24"/>
          <w:szCs w:val="24"/>
        </w:rPr>
        <w:t xml:space="preserve"> La búsqueda indiscriminada de productividad derivó en condiciones de trabajo inhumanas. Esto impulsó la aparición de corrientes de pensamiento social, análisis económicos e investigaciones que más tarde exigirían un enfoque científico para coordinar el trabajo humano de manera eficiente y justa.</w:t>
      </w:r>
    </w:p>
    <w:p w14:paraId="37CD320F">
      <w:pPr>
        <w:pStyle w:val="3"/>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u w:val="single"/>
        </w:rPr>
      </w:pPr>
      <w:r>
        <w:rPr>
          <w:rFonts w:hint="default" w:ascii="Arial" w:hAnsi="Arial" w:eastAsia="sans-serif" w:cs="Arial"/>
          <w:sz w:val="24"/>
          <w:szCs w:val="24"/>
          <w:u w:val="single"/>
        </w:rPr>
        <w:t>3. Principales Hitos en su Desarrollo</w:t>
      </w:r>
    </w:p>
    <w:p w14:paraId="47331EEA">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Siglo XX: El Siglo de Oro de la Administración</w:t>
      </w:r>
    </w:p>
    <w:p w14:paraId="0A8F4303">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En este siglo, la administración se consolidó definitivamente como una disciplina formal, científica e indispensable para cualquier tipo de organización:</w:t>
      </w:r>
    </w:p>
    <w:p w14:paraId="7547C4EF">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Administración Científica:</w:t>
      </w:r>
      <w:r>
        <w:rPr>
          <w:rFonts w:hint="default" w:ascii="Arial" w:hAnsi="Arial" w:eastAsia="sans-serif" w:cs="Arial"/>
          <w:sz w:val="24"/>
          <w:szCs w:val="24"/>
        </w:rPr>
        <w:t xml:space="preserve"> A principios del siglo XX, </w:t>
      </w:r>
      <w:r>
        <w:rPr>
          <w:rFonts w:hint="default" w:ascii="Arial" w:hAnsi="Arial" w:eastAsia="sans-serif" w:cs="Arial"/>
          <w:b/>
          <w:bCs/>
          <w:sz w:val="24"/>
          <w:szCs w:val="24"/>
        </w:rPr>
        <w:t>Frederick Winslow Taylor</w:t>
      </w:r>
      <w:r>
        <w:rPr>
          <w:rFonts w:hint="default" w:ascii="Arial" w:hAnsi="Arial" w:eastAsia="sans-serif" w:cs="Arial"/>
          <w:sz w:val="24"/>
          <w:szCs w:val="24"/>
        </w:rPr>
        <w:t xml:space="preserve"> inició el estudio formal del trabajo, la medición de tiempos y movimientos, y la estandarización de procesos, por lo que es considerado el </w:t>
      </w:r>
      <w:r>
        <w:rPr>
          <w:rFonts w:hint="default" w:ascii="Arial" w:hAnsi="Arial" w:eastAsia="sans-serif" w:cs="Arial"/>
          <w:b/>
          <w:bCs/>
          <w:sz w:val="24"/>
          <w:szCs w:val="24"/>
        </w:rPr>
        <w:t>Padre de la Administración Científica</w:t>
      </w:r>
      <w:r>
        <w:rPr>
          <w:rFonts w:hint="default" w:ascii="Arial" w:hAnsi="Arial" w:eastAsia="sans-serif" w:cs="Arial"/>
          <w:sz w:val="24"/>
          <w:szCs w:val="24"/>
        </w:rPr>
        <w:t>.</w:t>
      </w:r>
    </w:p>
    <w:p w14:paraId="0BC66212">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Consolidación académica y empresarial:</w:t>
      </w:r>
      <w:r>
        <w:rPr>
          <w:rFonts w:hint="default" w:ascii="Arial" w:hAnsi="Arial" w:eastAsia="sans-serif" w:cs="Arial"/>
          <w:sz w:val="24"/>
          <w:szCs w:val="24"/>
        </w:rPr>
        <w:t xml:space="preserve"> A partir de los estudios de Taylor (y posteriormente de teóricos como Henri Fayol con la Teoría Clásica), la administración alcanzó el reconocimiento universal como una disciplina académica imprescindible para la eficiencia, competitividad y gestión de las empresas e instituciones modernas.</w:t>
      </w:r>
    </w:p>
    <w:p w14:paraId="544F6425">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p>
    <w:p w14:paraId="03E8DB23">
      <w:pPr>
        <w:pStyle w:val="2"/>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u w:val="single"/>
        </w:rPr>
      </w:pPr>
      <w:r>
        <w:rPr>
          <w:rFonts w:hint="default" w:ascii="Arial" w:hAnsi="Arial" w:eastAsia="sans-serif" w:cs="Arial"/>
          <w:sz w:val="24"/>
          <w:szCs w:val="24"/>
          <w:u w:val="single"/>
        </w:rPr>
        <w:t>Modos de Producción</w:t>
      </w:r>
    </w:p>
    <w:p w14:paraId="42A0E758">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Un modo de producción es la forma en que una sociedad u organización combina la fuerza de trabajo, los recursos y la tecnología para bienes y servicios. A lo largo de la historia y en el entorno empresarial moderno, estos modos han evolucionado para adaptarse a las exigencias del mercado.</w:t>
      </w:r>
    </w:p>
    <w:p w14:paraId="61B203C8">
      <w:pPr>
        <w:pStyle w:val="3"/>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i w:val="0"/>
          <w:iCs w:val="0"/>
          <w:sz w:val="24"/>
          <w:szCs w:val="24"/>
          <w:u w:val="single"/>
        </w:rPr>
      </w:pPr>
      <w:r>
        <w:rPr>
          <w:rFonts w:hint="default" w:ascii="Arial" w:hAnsi="Arial" w:eastAsia="sans-serif" w:cs="Arial"/>
          <w:i w:val="0"/>
          <w:iCs w:val="0"/>
          <w:sz w:val="24"/>
          <w:szCs w:val="24"/>
          <w:u w:val="single"/>
        </w:rPr>
        <w:t>1. Tipos de Modos de Producción</w:t>
      </w:r>
    </w:p>
    <w:p w14:paraId="4C51F85E">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A. Modo de Producción Artesanal</w:t>
      </w:r>
    </w:p>
    <w:p w14:paraId="1FCAD6D1">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Características:</w:t>
      </w:r>
      <w:r>
        <w:rPr>
          <w:rFonts w:hint="default" w:ascii="Arial" w:hAnsi="Arial" w:eastAsia="sans-serif" w:cs="Arial"/>
          <w:sz w:val="24"/>
          <w:szCs w:val="24"/>
        </w:rPr>
        <w:t xml:space="preserve"> Se basa en la habilidad manual del artesano y el uso de herramientas sencillas. El proceso de producción es personalizado, único y descentralizado.</w:t>
      </w:r>
    </w:p>
    <w:p w14:paraId="3582CF77">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Procesos:</w:t>
      </w:r>
      <w:r>
        <w:rPr>
          <w:rFonts w:hint="default" w:ascii="Arial" w:hAnsi="Arial" w:eastAsia="sans-serif" w:cs="Arial"/>
          <w:sz w:val="24"/>
          <w:szCs w:val="24"/>
        </w:rPr>
        <w:t xml:space="preserve"> El volumen de producción es bajo y cada pieza suele ser distinta. Existe una alta atención al detalle y una flexibilidad total para realizar cambios sobre la marcha.</w:t>
      </w:r>
    </w:p>
    <w:p w14:paraId="2C89EEB7">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Ejemplos:</w:t>
      </w:r>
      <w:r>
        <w:rPr>
          <w:rFonts w:hint="default" w:ascii="Arial" w:hAnsi="Arial" w:eastAsia="sans-serif" w:cs="Arial"/>
          <w:sz w:val="24"/>
          <w:szCs w:val="24"/>
        </w:rPr>
        <w:t xml:space="preserve"> Alta costura, elaboración de cerveza artesanal, carpintería a medida, restauración de arte.</w:t>
      </w:r>
    </w:p>
    <w:p w14:paraId="091A75EF">
      <w:pPr>
        <w:pStyle w:val="4"/>
        <w:keepNext w:val="0"/>
        <w:keepLines w:val="0"/>
        <w:widowControl/>
        <w:numPr>
          <w:ilvl w:val="-26"/>
          <w:numId w:val="1"/>
        </w:numPr>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Modo de Producción Industrial (Masa y Serie)</w:t>
      </w:r>
    </w:p>
    <w:p w14:paraId="0B62A4C6">
      <w:pPr>
        <w:pStyle w:val="4"/>
        <w:keepNext w:val="0"/>
        <w:keepLines w:val="0"/>
        <w:widowControl/>
        <w:numPr>
          <w:ilvl w:val="-27"/>
          <w:numId w:val="0"/>
        </w:numPr>
        <w:suppressLineNumbers w:val="0"/>
        <w:spacing w:before="0" w:beforeAutospacing="0" w:line="17" w:lineRule="atLeast"/>
        <w:ind w:left="0" w:leftChars="0" w:right="0" w:rightChars="0" w:firstLine="437" w:firstLineChars="182"/>
        <w:jc w:val="left"/>
        <w:outlineLvl w:val="3"/>
        <w:rPr>
          <w:rFonts w:hint="default" w:ascii="Arial" w:hAnsi="Arial" w:eastAsia="sans-serif" w:cs="Arial"/>
          <w:sz w:val="24"/>
          <w:szCs w:val="24"/>
        </w:rPr>
      </w:pPr>
      <w:r>
        <w:rPr>
          <w:rFonts w:hint="default" w:ascii="Arial" w:hAnsi="Arial" w:eastAsia="sans-serif" w:cs="Arial"/>
          <w:b/>
          <w:bCs/>
          <w:sz w:val="24"/>
          <w:szCs w:val="24"/>
        </w:rPr>
        <w:t>Características:</w:t>
      </w:r>
      <w:r>
        <w:rPr>
          <w:rFonts w:hint="default" w:ascii="Arial" w:hAnsi="Arial" w:eastAsia="sans-serif" w:cs="Arial"/>
          <w:sz w:val="24"/>
          <w:szCs w:val="24"/>
        </w:rPr>
        <w:t xml:space="preserve"> Nace con la Revolución Industrial y se consolida en el siglo XX con el taylorismo y el fordismo. Se fundamenta en la mecanización, la estandarización de componentes y la división del trabajo.</w:t>
      </w:r>
    </w:p>
    <w:p w14:paraId="733D4EAD">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Procesos:</w:t>
      </w:r>
      <w:r>
        <w:rPr>
          <w:rFonts w:hint="default" w:ascii="Arial" w:hAnsi="Arial" w:eastAsia="sans-serif" w:cs="Arial"/>
          <w:sz w:val="24"/>
          <w:szCs w:val="24"/>
        </w:rPr>
        <w:t xml:space="preserve"> Producción a gran escala (en masa) sobre líneas de ensamblaje para lograr economías de escala y reducir costos unitarios.</w:t>
      </w:r>
    </w:p>
    <w:p w14:paraId="23667787">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Ejemplos:</w:t>
      </w:r>
      <w:r>
        <w:rPr>
          <w:rFonts w:hint="default" w:ascii="Arial" w:hAnsi="Arial" w:eastAsia="sans-serif" w:cs="Arial"/>
          <w:sz w:val="24"/>
          <w:szCs w:val="24"/>
        </w:rPr>
        <w:t xml:space="preserve"> Ensamblaje automotriz tradicional, fabricación de electrodomésticos, embotellado de bebidas, textil masivo.</w:t>
      </w:r>
    </w:p>
    <w:p w14:paraId="751DA597">
      <w:pPr>
        <w:keepNext w:val="0"/>
        <w:keepLines w:val="0"/>
        <w:widowControl/>
        <w:numPr>
          <w:ilvl w:val="-27"/>
          <w:numId w:val="0"/>
        </w:numPr>
        <w:suppressLineNumbers w:val="0"/>
        <w:spacing w:before="0" w:beforeAutospacing="0" w:after="0" w:afterAutospacing="1" w:line="17" w:lineRule="atLeast"/>
        <w:ind w:left="0" w:leftChars="0" w:right="0" w:rightChars="0" w:firstLine="436" w:firstLineChars="182"/>
        <w:jc w:val="left"/>
        <w:rPr>
          <w:rFonts w:hint="default" w:ascii="Arial" w:hAnsi="Arial" w:eastAsia="sans-serif" w:cs="Arial"/>
          <w:sz w:val="24"/>
          <w:szCs w:val="24"/>
        </w:rPr>
      </w:pPr>
    </w:p>
    <w:p w14:paraId="05E52B63">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C. Modo de Producción Postindustrial (Flexible / Basado en Conocimiento)</w:t>
      </w:r>
    </w:p>
    <w:p w14:paraId="7884194F">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Características:</w:t>
      </w:r>
      <w:r>
        <w:rPr>
          <w:rFonts w:hint="default" w:ascii="Arial" w:hAnsi="Arial" w:eastAsia="sans-serif" w:cs="Arial"/>
          <w:sz w:val="24"/>
          <w:szCs w:val="24"/>
        </w:rPr>
        <w:t xml:space="preserve"> Propio de la era de la información y la automatización avanzada. Prioriza el capital intelectual, la tecnología digital, la innovación continua y la orientación hacia los servicios y el software.</w:t>
      </w:r>
    </w:p>
    <w:p w14:paraId="18220FE1">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Procesos:</w:t>
      </w:r>
      <w:r>
        <w:rPr>
          <w:rFonts w:hint="default" w:ascii="Arial" w:hAnsi="Arial" w:eastAsia="sans-serif" w:cs="Arial"/>
          <w:sz w:val="24"/>
          <w:szCs w:val="24"/>
        </w:rPr>
        <w:t xml:space="preserve"> Adopta filosofías como la manufactura esbelta (</w:t>
      </w:r>
      <w:r>
        <w:rPr>
          <w:rFonts w:hint="default" w:ascii="Arial" w:hAnsi="Arial" w:eastAsia="sans-serif" w:cs="Arial"/>
          <w:i/>
          <w:iCs/>
          <w:sz w:val="24"/>
          <w:szCs w:val="24"/>
        </w:rPr>
        <w:t>Lean Manufacturing</w:t>
      </w:r>
      <w:r>
        <w:rPr>
          <w:rFonts w:hint="default" w:ascii="Arial" w:hAnsi="Arial" w:eastAsia="sans-serif" w:cs="Arial"/>
          <w:sz w:val="24"/>
          <w:szCs w:val="24"/>
        </w:rPr>
        <w:t xml:space="preserve">), la producción </w:t>
      </w:r>
      <w:r>
        <w:rPr>
          <w:rFonts w:hint="default" w:ascii="Arial" w:hAnsi="Arial" w:eastAsia="sans-serif" w:cs="Arial"/>
          <w:i/>
          <w:iCs/>
          <w:sz w:val="24"/>
          <w:szCs w:val="24"/>
        </w:rPr>
        <w:t>Just in Time</w:t>
      </w:r>
      <w:r>
        <w:rPr>
          <w:rFonts w:hint="default" w:ascii="Arial" w:hAnsi="Arial" w:eastAsia="sans-serif" w:cs="Arial"/>
          <w:sz w:val="24"/>
          <w:szCs w:val="24"/>
        </w:rPr>
        <w:t xml:space="preserve"> (JIT) y la personalización masiva gracias a sistemas robotizados, IA e impresión 3D.</w:t>
      </w:r>
    </w:p>
    <w:p w14:paraId="0E347086">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Ejemplos:</w:t>
      </w:r>
      <w:r>
        <w:rPr>
          <w:rFonts w:hint="default" w:ascii="Arial" w:hAnsi="Arial" w:eastAsia="sans-serif" w:cs="Arial"/>
          <w:sz w:val="24"/>
          <w:szCs w:val="24"/>
        </w:rPr>
        <w:t xml:space="preserve"> Desarrollo de software, biotecnología, fabricación bajo demanda de microchips, servicios financieros digitales.</w:t>
      </w:r>
    </w:p>
    <w:p w14:paraId="398613F2">
      <w:pPr>
        <w:pStyle w:val="3"/>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u w:val="single"/>
        </w:rPr>
      </w:pPr>
      <w:r>
        <w:rPr>
          <w:rFonts w:hint="default" w:ascii="Arial" w:hAnsi="Arial" w:eastAsia="sans-serif" w:cs="Arial"/>
          <w:sz w:val="24"/>
          <w:szCs w:val="24"/>
          <w:u w:val="single"/>
        </w:rPr>
        <w:t>2. Comparación de Ventajas y Desventajas</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15"/>
        <w:gridCol w:w="3313"/>
        <w:gridCol w:w="3345"/>
      </w:tblGrid>
      <w:tr w14:paraId="75BE0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5658EFF">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Modo de Producción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4BB6FA5">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Ventajas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0C106D1">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Desventajas</w:t>
            </w:r>
          </w:p>
        </w:tc>
      </w:tr>
      <w:tr w14:paraId="455FE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9A7DC4E">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Artesanal</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D3F9F07">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Alta calidad y exclusividad del producto.</w:t>
            </w:r>
          </w:p>
          <w:p w14:paraId="247FAB5A">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p>
          <w:p w14:paraId="1C2C785A">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Flexibilidad para personalizar según el cliente.</w:t>
            </w:r>
          </w:p>
          <w:p w14:paraId="223DEC2F">
            <w:pPr>
              <w:keepNext w:val="0"/>
              <w:keepLines w:val="0"/>
              <w:widowControl/>
              <w:suppressLineNumbers w:val="0"/>
              <w:ind w:left="0" w:leftChars="0" w:firstLine="436" w:firstLineChars="182"/>
              <w:jc w:val="left"/>
              <w:rPr>
                <w:rFonts w:hint="default" w:ascii="Arial" w:hAnsi="Arial" w:cs="Arial"/>
                <w:sz w:val="24"/>
                <w:szCs w:val="24"/>
              </w:rPr>
            </w:pPr>
          </w:p>
          <w:p w14:paraId="6055DDC9">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Bajo costo de capital inicial en maquinaria.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548E695">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Costos unitarios de producción elevados.</w:t>
            </w:r>
          </w:p>
          <w:p w14:paraId="48D3157C">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p>
          <w:p w14:paraId="083BF312">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Volúmenes limitados e imposibilidad de escalar rápido.</w:t>
            </w:r>
          </w:p>
          <w:p w14:paraId="0BC8A81A">
            <w:pPr>
              <w:keepNext w:val="0"/>
              <w:keepLines w:val="0"/>
              <w:widowControl/>
              <w:suppressLineNumbers w:val="0"/>
              <w:ind w:left="0" w:leftChars="0" w:firstLine="436" w:firstLineChars="182"/>
              <w:jc w:val="left"/>
              <w:rPr>
                <w:rFonts w:hint="default" w:ascii="Arial" w:hAnsi="Arial" w:cs="Arial"/>
                <w:sz w:val="24"/>
                <w:szCs w:val="24"/>
              </w:rPr>
            </w:pPr>
          </w:p>
          <w:p w14:paraId="4E7DCC0A">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Tiempos de entrega más prolongados.</w:t>
            </w:r>
          </w:p>
        </w:tc>
      </w:tr>
      <w:tr w14:paraId="74705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331BE3C">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Industrial</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B2F9B26">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Gran reducción de costos unitarios (economías de escala).</w:t>
            </w:r>
          </w:p>
          <w:p w14:paraId="09BACDD4">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p>
          <w:p w14:paraId="45F635DC">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Altos volúmenes y tiempos de entrega rápidos.</w:t>
            </w:r>
          </w:p>
          <w:p w14:paraId="5463173D">
            <w:pPr>
              <w:keepNext w:val="0"/>
              <w:keepLines w:val="0"/>
              <w:widowControl/>
              <w:suppressLineNumbers w:val="0"/>
              <w:ind w:left="0" w:leftChars="0" w:firstLine="436" w:firstLineChars="182"/>
              <w:jc w:val="left"/>
              <w:rPr>
                <w:rFonts w:hint="default" w:ascii="Arial" w:hAnsi="Arial" w:cs="Arial"/>
                <w:sz w:val="24"/>
                <w:szCs w:val="24"/>
              </w:rPr>
            </w:pPr>
          </w:p>
          <w:p w14:paraId="4913B1BE">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Estandarización y uniformidad en los productos.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069BABE">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Rigidez operacional frente a cambios de demanda.</w:t>
            </w:r>
          </w:p>
          <w:p w14:paraId="1BD491C9">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p>
          <w:p w14:paraId="6CDC20D8">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Alta inversión inicial en infraestructura y maquinaria.</w:t>
            </w:r>
          </w:p>
          <w:p w14:paraId="193D25BE">
            <w:pPr>
              <w:keepNext w:val="0"/>
              <w:keepLines w:val="0"/>
              <w:widowControl/>
              <w:suppressLineNumbers w:val="0"/>
              <w:ind w:left="0" w:leftChars="0" w:firstLine="436" w:firstLineChars="182"/>
              <w:jc w:val="left"/>
              <w:rPr>
                <w:rFonts w:hint="default" w:ascii="Arial" w:hAnsi="Arial" w:cs="Arial"/>
                <w:sz w:val="24"/>
                <w:szCs w:val="24"/>
              </w:rPr>
            </w:pPr>
          </w:p>
          <w:p w14:paraId="560D60BF">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Trabajo repetitivo que reduce la motivación laboral.</w:t>
            </w:r>
          </w:p>
        </w:tc>
      </w:tr>
      <w:tr w14:paraId="4278F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ADD151F">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Postindustrial</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7998704">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Flexibilidad para adaptarse rápidamente al mercado.</w:t>
            </w:r>
          </w:p>
          <w:p w14:paraId="72CA59C6">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p>
          <w:p w14:paraId="1C54857D">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Optimización de insumos (cero desperdicio).</w:t>
            </w:r>
          </w:p>
          <w:p w14:paraId="201FE144">
            <w:pPr>
              <w:keepNext w:val="0"/>
              <w:keepLines w:val="0"/>
              <w:widowControl/>
              <w:suppressLineNumbers w:val="0"/>
              <w:ind w:left="0" w:leftChars="0" w:firstLine="436" w:firstLineChars="182"/>
              <w:jc w:val="left"/>
              <w:rPr>
                <w:rFonts w:hint="default" w:ascii="Arial" w:hAnsi="Arial" w:cs="Arial"/>
                <w:sz w:val="24"/>
                <w:szCs w:val="24"/>
              </w:rPr>
            </w:pPr>
          </w:p>
          <w:p w14:paraId="367B28F0">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Alto valor agregado basado en innovación y datos.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95169DF">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Elevada dependencia tecnológica y de talento calificado.</w:t>
            </w:r>
          </w:p>
          <w:p w14:paraId="45359167">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p>
          <w:p w14:paraId="66316B90">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Riesgos de ciberseguridad y rápida obsolescencia.</w:t>
            </w:r>
          </w:p>
          <w:p w14:paraId="1B8E4B03">
            <w:pPr>
              <w:keepNext w:val="0"/>
              <w:keepLines w:val="0"/>
              <w:widowControl/>
              <w:suppressLineNumbers w:val="0"/>
              <w:ind w:left="0" w:leftChars="0" w:firstLine="436" w:firstLineChars="182"/>
              <w:jc w:val="left"/>
              <w:rPr>
                <w:rFonts w:hint="default" w:ascii="Arial" w:hAnsi="Arial" w:cs="Arial"/>
                <w:sz w:val="24"/>
                <w:szCs w:val="24"/>
              </w:rPr>
            </w:pPr>
          </w:p>
          <w:p w14:paraId="7A89F9F7">
            <w:pPr>
              <w:pStyle w:val="10"/>
              <w:keepNext w:val="0"/>
              <w:keepLines w:val="0"/>
              <w:widowControl/>
              <w:suppressLineNumbers w:val="0"/>
              <w:spacing w:before="0" w:beforeAutospacing="0" w:after="0" w:after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Alta inversión en investigación y desarrollo ($I+D$).</w:t>
            </w:r>
          </w:p>
        </w:tc>
      </w:tr>
    </w:tbl>
    <w:p w14:paraId="683111DF">
      <w:pPr>
        <w:pStyle w:val="3"/>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u w:val="single"/>
        </w:rPr>
      </w:pPr>
      <w:r>
        <w:rPr>
          <w:rFonts w:hint="default" w:ascii="Arial" w:hAnsi="Arial" w:eastAsia="sans-serif" w:cs="Arial"/>
          <w:sz w:val="24"/>
          <w:szCs w:val="24"/>
          <w:u w:val="single"/>
        </w:rPr>
        <w:t>3. Pertinencia según el Contexto Organizacional</w:t>
      </w:r>
    </w:p>
    <w:p w14:paraId="2BFE3F1E">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La elección del modo de producción idóneo no depende de cuál sea "mejor" en términos absolutos, sino de la estrategia, el mercado objetivo y los recursos de la empresa:</w:t>
      </w:r>
    </w:p>
    <w:p w14:paraId="4B618D61">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A. ¿Cuándo es pertinente el Modo Artesanal?</w:t>
      </w:r>
    </w:p>
    <w:p w14:paraId="24882A78">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Segmento de Mercado:</w:t>
      </w:r>
      <w:r>
        <w:rPr>
          <w:rFonts w:hint="default" w:ascii="Arial" w:hAnsi="Arial" w:eastAsia="sans-serif" w:cs="Arial"/>
          <w:sz w:val="24"/>
          <w:szCs w:val="24"/>
        </w:rPr>
        <w:t xml:space="preserve"> Nichos exclusivos que buscan lujo, autenticidad o personalización extrema.</w:t>
      </w:r>
    </w:p>
    <w:p w14:paraId="0BA9BE4D">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Estrategia:</w:t>
      </w:r>
      <w:r>
        <w:rPr>
          <w:rFonts w:hint="default" w:ascii="Arial" w:hAnsi="Arial" w:eastAsia="sans-serif" w:cs="Arial"/>
          <w:sz w:val="24"/>
          <w:szCs w:val="24"/>
        </w:rPr>
        <w:t xml:space="preserve"> Diferenciación por calidad y experiencia de cliente, donde el precio es de importancia secundaria.</w:t>
      </w:r>
    </w:p>
    <w:p w14:paraId="7051CFB8">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Estructura:</w:t>
      </w:r>
      <w:r>
        <w:rPr>
          <w:rFonts w:hint="default" w:ascii="Arial" w:hAnsi="Arial" w:eastAsia="sans-serif" w:cs="Arial"/>
          <w:sz w:val="24"/>
          <w:szCs w:val="24"/>
        </w:rPr>
        <w:t xml:space="preserve"> Pequeñas y medianas empresas (PyMEs), talleres especializados, emprendimientos locales.</w:t>
      </w:r>
    </w:p>
    <w:p w14:paraId="249C3A2B">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B. ¿Cuándo es pertinente el Modo Industrial?</w:t>
      </w:r>
    </w:p>
    <w:p w14:paraId="1F7DD8D4">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Segmento de Mercado:</w:t>
      </w:r>
      <w:r>
        <w:rPr>
          <w:rFonts w:hint="default" w:ascii="Arial" w:hAnsi="Arial" w:eastAsia="sans-serif" w:cs="Arial"/>
          <w:sz w:val="24"/>
          <w:szCs w:val="24"/>
        </w:rPr>
        <w:t xml:space="preserve"> Consumo masivo e industrias con demanda altamente predecible y estandarizada.</w:t>
      </w:r>
    </w:p>
    <w:p w14:paraId="0B110414">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Estrategia:</w:t>
      </w:r>
      <w:r>
        <w:rPr>
          <w:rFonts w:hint="default" w:ascii="Arial" w:hAnsi="Arial" w:eastAsia="sans-serif" w:cs="Arial"/>
          <w:sz w:val="24"/>
          <w:szCs w:val="24"/>
        </w:rPr>
        <w:t xml:space="preserve"> Liderazgo en costos, maximización del volumen de ventas y alta penetración de mercado.</w:t>
      </w:r>
    </w:p>
    <w:p w14:paraId="739272B6">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Estructura:</w:t>
      </w:r>
      <w:r>
        <w:rPr>
          <w:rFonts w:hint="default" w:ascii="Arial" w:hAnsi="Arial" w:eastAsia="sans-serif" w:cs="Arial"/>
          <w:sz w:val="24"/>
          <w:szCs w:val="24"/>
        </w:rPr>
        <w:t xml:space="preserve"> Grandes corporaciones con capacidad financiera para soportar líneas automatizadas y cadenas de suministro globales.</w:t>
      </w:r>
    </w:p>
    <w:p w14:paraId="6CB7AFDF">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C. ¿Cuándo es pertinente el Modo Postindustrial?</w:t>
      </w:r>
    </w:p>
    <w:p w14:paraId="2F59612F">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Segmento de Mercado:</w:t>
      </w:r>
      <w:r>
        <w:rPr>
          <w:rFonts w:hint="default" w:ascii="Arial" w:hAnsi="Arial" w:eastAsia="sans-serif" w:cs="Arial"/>
          <w:sz w:val="24"/>
          <w:szCs w:val="24"/>
        </w:rPr>
        <w:t xml:space="preserve"> Mercados dinámicos, cambiantes o hipercompetitivos (tecnología, servicios avanzados, bienes personalizados masivamente).</w:t>
      </w:r>
    </w:p>
    <w:p w14:paraId="77D29AB5">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Estrategia:</w:t>
      </w:r>
      <w:r>
        <w:rPr>
          <w:rFonts w:hint="default" w:ascii="Arial" w:hAnsi="Arial" w:eastAsia="sans-serif" w:cs="Arial"/>
          <w:sz w:val="24"/>
          <w:szCs w:val="24"/>
        </w:rPr>
        <w:t xml:space="preserve"> Innovación constante, agilidad operacional, entregas </w:t>
      </w:r>
      <w:r>
        <w:rPr>
          <w:rFonts w:hint="default" w:ascii="Arial" w:hAnsi="Arial" w:eastAsia="sans-serif" w:cs="Arial"/>
          <w:i/>
          <w:iCs/>
          <w:sz w:val="24"/>
          <w:szCs w:val="24"/>
        </w:rPr>
        <w:t>Just in Time</w:t>
      </w:r>
      <w:r>
        <w:rPr>
          <w:rFonts w:hint="default" w:ascii="Arial" w:hAnsi="Arial" w:eastAsia="sans-serif" w:cs="Arial"/>
          <w:sz w:val="24"/>
          <w:szCs w:val="24"/>
        </w:rPr>
        <w:t xml:space="preserve"> y desarrollo de soluciones intangibles.</w:t>
      </w:r>
    </w:p>
    <w:p w14:paraId="1BF0E9AE">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Estructura:</w:t>
      </w:r>
      <w:r>
        <w:rPr>
          <w:rFonts w:hint="default" w:ascii="Arial" w:hAnsi="Arial" w:eastAsia="sans-serif" w:cs="Arial"/>
          <w:sz w:val="24"/>
          <w:szCs w:val="24"/>
        </w:rPr>
        <w:t xml:space="preserve"> Empresas de tecnología, startups escalables, fábricas 4.0 y organizaciones estructuradas por proyectos o metodologías ágiles.</w:t>
      </w:r>
    </w:p>
    <w:p w14:paraId="137B7ECD">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u w:val="single"/>
        </w:rPr>
      </w:pPr>
    </w:p>
    <w:p w14:paraId="52C03591">
      <w:pPr>
        <w:pStyle w:val="2"/>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u w:val="single"/>
        </w:rPr>
      </w:pPr>
      <w:r>
        <w:rPr>
          <w:rFonts w:hint="default" w:ascii="Arial" w:hAnsi="Arial" w:eastAsia="sans-serif" w:cs="Arial"/>
          <w:sz w:val="24"/>
          <w:szCs w:val="24"/>
          <w:u w:val="single"/>
        </w:rPr>
        <w:t>Corrientes del Pensamiento Administrativo</w:t>
      </w:r>
    </w:p>
    <w:p w14:paraId="06CC5061">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El desarrollo de la teoría administrativa responde a las necesidades cambiantes de la industria, las personas y la tecnología. Cada corriente aporta una perspectiva única para resolver problemas de eficiencia, estructura, factor humano y entorno.</w:t>
      </w:r>
    </w:p>
    <w:p w14:paraId="5DD19193">
      <w:pPr>
        <w:pStyle w:val="3"/>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u w:val="single"/>
        </w:rPr>
      </w:pPr>
      <w:r>
        <w:rPr>
          <w:rFonts w:hint="default" w:ascii="Arial" w:hAnsi="Arial" w:eastAsia="sans-serif" w:cs="Arial"/>
          <w:sz w:val="24"/>
          <w:szCs w:val="24"/>
          <w:u w:val="single"/>
        </w:rPr>
        <w:t>1. Enfoque Clásico</w:t>
      </w:r>
    </w:p>
    <w:p w14:paraId="08DEF352">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Surgió a inicios del siglo XX con el objetivo de incrementar la eficiencia industrial mediante un enfoque normativo, prescriptivo y mecánico de las organizaciones.</w:t>
      </w:r>
    </w:p>
    <w:p w14:paraId="482FCAB3">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A. Administración Científica</w:t>
      </w:r>
    </w:p>
    <w:p w14:paraId="1EBE39E2">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Representante:</w:t>
      </w:r>
      <w:r>
        <w:rPr>
          <w:rFonts w:hint="default" w:ascii="Arial" w:hAnsi="Arial" w:eastAsia="sans-serif" w:cs="Arial"/>
          <w:sz w:val="24"/>
          <w:szCs w:val="24"/>
        </w:rPr>
        <w:t xml:space="preserve"> Frederick Winslow Taylor.</w:t>
      </w:r>
    </w:p>
    <w:p w14:paraId="3227E78F">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Énfasis:</w:t>
      </w:r>
      <w:r>
        <w:rPr>
          <w:rFonts w:hint="default" w:ascii="Arial" w:hAnsi="Arial" w:eastAsia="sans-serif" w:cs="Arial"/>
          <w:sz w:val="24"/>
          <w:szCs w:val="24"/>
        </w:rPr>
        <w:t xml:space="preserve"> En las </w:t>
      </w:r>
      <w:r>
        <w:rPr>
          <w:rFonts w:hint="default" w:ascii="Arial" w:hAnsi="Arial" w:eastAsia="sans-serif" w:cs="Arial"/>
          <w:b/>
          <w:bCs/>
          <w:sz w:val="24"/>
          <w:szCs w:val="24"/>
        </w:rPr>
        <w:t>tareas</w:t>
      </w:r>
      <w:r>
        <w:rPr>
          <w:rFonts w:hint="default" w:ascii="Arial" w:hAnsi="Arial" w:eastAsia="sans-serif" w:cs="Arial"/>
          <w:sz w:val="24"/>
          <w:szCs w:val="24"/>
        </w:rPr>
        <w:t xml:space="preserve"> y el nivel operativo.</w:t>
      </w:r>
    </w:p>
    <w:p w14:paraId="58B4EDA9">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Aportes Teóricos:</w:t>
      </w:r>
    </w:p>
    <w:p w14:paraId="5D54B536">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Estudio de tiempos y movimientos para eliminar tiempos muertos.</w:t>
      </w:r>
    </w:p>
    <w:p w14:paraId="2FEF1325">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Estandarización de herramientas, métodos y procesos de trabajo.</w:t>
      </w:r>
    </w:p>
    <w:p w14:paraId="03317473">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Sistemas de incentivos salariales basados en la productividad (pago por pieza).</w:t>
      </w:r>
    </w:p>
    <w:p w14:paraId="21D27364">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Selección y capacitación científica del personal.</w:t>
      </w:r>
    </w:p>
    <w:p w14:paraId="78703486">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Aplicación Práctica:</w:t>
      </w:r>
      <w:r>
        <w:rPr>
          <w:rFonts w:hint="default" w:ascii="Arial" w:hAnsi="Arial" w:eastAsia="sans-serif" w:cs="Arial"/>
          <w:sz w:val="24"/>
          <w:szCs w:val="24"/>
        </w:rPr>
        <w:t xml:space="preserve"> Medición de KPIs operativos, cronometraje en líneas de producción, manuales de procedimientos paso a paso y programas de capacitación técnica estándar.</w:t>
      </w:r>
    </w:p>
    <w:p w14:paraId="04DC6457">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B. Teoría Clásica de la Administración</w:t>
      </w:r>
    </w:p>
    <w:p w14:paraId="5FC10BBC">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Representante:</w:t>
      </w:r>
      <w:r>
        <w:rPr>
          <w:rFonts w:hint="default" w:ascii="Arial" w:hAnsi="Arial" w:eastAsia="sans-serif" w:cs="Arial"/>
          <w:sz w:val="24"/>
          <w:szCs w:val="24"/>
        </w:rPr>
        <w:t xml:space="preserve"> Henri Fayol.</w:t>
      </w:r>
    </w:p>
    <w:p w14:paraId="64A54BC0">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Énfasis:</w:t>
      </w:r>
      <w:r>
        <w:rPr>
          <w:rFonts w:hint="default" w:ascii="Arial" w:hAnsi="Arial" w:eastAsia="sans-serif" w:cs="Arial"/>
          <w:sz w:val="24"/>
          <w:szCs w:val="24"/>
        </w:rPr>
        <w:t xml:space="preserve"> En la </w:t>
      </w:r>
      <w:r>
        <w:rPr>
          <w:rFonts w:hint="default" w:ascii="Arial" w:hAnsi="Arial" w:eastAsia="sans-serif" w:cs="Arial"/>
          <w:b/>
          <w:bCs/>
          <w:sz w:val="24"/>
          <w:szCs w:val="24"/>
        </w:rPr>
        <w:t>estructura organizativa</w:t>
      </w:r>
      <w:r>
        <w:rPr>
          <w:rFonts w:hint="default" w:ascii="Arial" w:hAnsi="Arial" w:eastAsia="sans-serif" w:cs="Arial"/>
          <w:sz w:val="24"/>
          <w:szCs w:val="24"/>
        </w:rPr>
        <w:t xml:space="preserve"> global.</w:t>
      </w:r>
    </w:p>
    <w:p w14:paraId="43A3A5A5">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Aportes Teóricos:</w:t>
      </w:r>
    </w:p>
    <w:p w14:paraId="699E93F4">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Proceso Administrativo:</w:t>
      </w:r>
      <w:r>
        <w:rPr>
          <w:rFonts w:hint="default" w:ascii="Arial" w:hAnsi="Arial" w:eastAsia="sans-serif" w:cs="Arial"/>
          <w:sz w:val="24"/>
          <w:szCs w:val="24"/>
        </w:rPr>
        <w:t xml:space="preserve"> Definición de las funciones básicas (Planear, Organizar, Dirigir, Coordinar y Controlar).</w:t>
      </w:r>
    </w:p>
    <w:p w14:paraId="241ACC58">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14 Principios de la Administración:</w:t>
      </w:r>
      <w:r>
        <w:rPr>
          <w:rFonts w:hint="default" w:ascii="Arial" w:hAnsi="Arial" w:eastAsia="sans-serif" w:cs="Arial"/>
          <w:sz w:val="24"/>
          <w:szCs w:val="24"/>
        </w:rPr>
        <w:t xml:space="preserve"> Unidad de mando, cadena de mando (jerarquía), división del trabajo, disciplina, equidad, entre otros.</w:t>
      </w:r>
    </w:p>
    <w:p w14:paraId="1787F25D">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Clasificación de las áreas funcionales de la empresa (técnica, comercial, financiera, de seguridad, contable y administrativa).</w:t>
      </w:r>
    </w:p>
    <w:p w14:paraId="6A08B7A8">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Aplicación Práctica:</w:t>
      </w:r>
      <w:r>
        <w:rPr>
          <w:rFonts w:hint="default" w:ascii="Arial" w:hAnsi="Arial" w:eastAsia="sans-serif" w:cs="Arial"/>
          <w:sz w:val="24"/>
          <w:szCs w:val="24"/>
        </w:rPr>
        <w:t xml:space="preserve"> Organigramas empresariales, descripción de cargos jerárquicos y la estructuración del ciclo de planificación corporativa.</w:t>
      </w:r>
    </w:p>
    <w:p w14:paraId="72D8358A">
      <w:pPr>
        <w:pStyle w:val="3"/>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2. Enfoque Humanista</w:t>
      </w:r>
    </w:p>
    <w:p w14:paraId="4937F6AB">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Surge en la década de 1930 como reacción a la rigidez del enfoque clásico, desplazando la atención hacia el factor humano y la psicología laboral.</w:t>
      </w:r>
    </w:p>
    <w:p w14:paraId="3A0FE2C7">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Escuela de las Relaciones Humanas</w:t>
      </w:r>
    </w:p>
    <w:p w14:paraId="52484843">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Representantes:</w:t>
      </w:r>
      <w:r>
        <w:rPr>
          <w:rFonts w:hint="default" w:ascii="Arial" w:hAnsi="Arial" w:eastAsia="sans-serif" w:cs="Arial"/>
          <w:sz w:val="24"/>
          <w:szCs w:val="24"/>
        </w:rPr>
        <w:t xml:space="preserve"> Elton Mayo, Kurt Lewin.</w:t>
      </w:r>
    </w:p>
    <w:p w14:paraId="40458711">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Énfasis:</w:t>
      </w:r>
      <w:r>
        <w:rPr>
          <w:rFonts w:hint="default" w:ascii="Arial" w:hAnsi="Arial" w:eastAsia="sans-serif" w:cs="Arial"/>
          <w:sz w:val="24"/>
          <w:szCs w:val="24"/>
        </w:rPr>
        <w:t xml:space="preserve"> En las </w:t>
      </w:r>
      <w:r>
        <w:rPr>
          <w:rFonts w:hint="default" w:ascii="Arial" w:hAnsi="Arial" w:eastAsia="sans-serif" w:cs="Arial"/>
          <w:b/>
          <w:bCs/>
          <w:sz w:val="24"/>
          <w:szCs w:val="24"/>
        </w:rPr>
        <w:t>personas</w:t>
      </w:r>
      <w:r>
        <w:rPr>
          <w:rFonts w:hint="default" w:ascii="Arial" w:hAnsi="Arial" w:eastAsia="sans-serif" w:cs="Arial"/>
          <w:sz w:val="24"/>
          <w:szCs w:val="24"/>
        </w:rPr>
        <w:t xml:space="preserve"> y los grupos informales.</w:t>
      </w:r>
    </w:p>
    <w:p w14:paraId="5EE52A27">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Aportes Teóricos:</w:t>
      </w:r>
    </w:p>
    <w:p w14:paraId="394A70B2">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Experimento de Hawthorne:</w:t>
      </w:r>
      <w:r>
        <w:rPr>
          <w:rFonts w:hint="default" w:ascii="Arial" w:hAnsi="Arial" w:eastAsia="sans-serif" w:cs="Arial"/>
          <w:sz w:val="24"/>
          <w:szCs w:val="24"/>
        </w:rPr>
        <w:t xml:space="preserve"> Demostró que la productividad depende más de factores psicológicos, sociales y de integración que de las condiciones físicas de trabajo.</w:t>
      </w:r>
    </w:p>
    <w:p w14:paraId="2E510D5D">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Importancia de la organización informal (redes de amistad y normas grupales implícitas).</w:t>
      </w:r>
    </w:p>
    <w:p w14:paraId="27F17397">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Conceptos de liderazgo participativo, motivación, comunicación interna y clima organizacional.</w:t>
      </w:r>
    </w:p>
    <w:p w14:paraId="601EE8F0">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Aplicación Práctica:</w:t>
      </w:r>
      <w:r>
        <w:rPr>
          <w:rFonts w:hint="default" w:ascii="Arial" w:hAnsi="Arial" w:eastAsia="sans-serif" w:cs="Arial"/>
          <w:sz w:val="24"/>
          <w:szCs w:val="24"/>
        </w:rPr>
        <w:t xml:space="preserve"> Programas de bienestar laboral, departamentos de Gestión del Talento Humano, encuestas de clima laboral y dinámicas de integración de equipos (</w:t>
      </w:r>
      <w:r>
        <w:rPr>
          <w:rFonts w:hint="default" w:ascii="Arial" w:hAnsi="Arial" w:eastAsia="sans-serif" w:cs="Arial"/>
          <w:i/>
          <w:iCs/>
          <w:sz w:val="24"/>
          <w:szCs w:val="24"/>
        </w:rPr>
        <w:t>teambuilding</w:t>
      </w:r>
      <w:r>
        <w:rPr>
          <w:rFonts w:hint="default" w:ascii="Arial" w:hAnsi="Arial" w:eastAsia="sans-serif" w:cs="Arial"/>
          <w:sz w:val="24"/>
          <w:szCs w:val="24"/>
        </w:rPr>
        <w:t>).</w:t>
      </w:r>
    </w:p>
    <w:p w14:paraId="116F50D3">
      <w:pPr>
        <w:pStyle w:val="3"/>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3. Enfoque Estructuralista</w:t>
      </w:r>
    </w:p>
    <w:p w14:paraId="03FAC50E">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Desarrollado a mediados del siglo XX, busca un balance entre la estructura formal y los aspectos informales, analizando las organizaciones como sistemas complejos.</w:t>
      </w:r>
    </w:p>
    <w:p w14:paraId="117BBEF8">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A. Teoría de la Burocracia</w:t>
      </w:r>
    </w:p>
    <w:p w14:paraId="261501A7">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Representante:</w:t>
      </w:r>
      <w:r>
        <w:rPr>
          <w:rFonts w:hint="default" w:ascii="Arial" w:hAnsi="Arial" w:eastAsia="sans-serif" w:cs="Arial"/>
          <w:sz w:val="24"/>
          <w:szCs w:val="24"/>
        </w:rPr>
        <w:t xml:space="preserve"> Max Weber.</w:t>
      </w:r>
    </w:p>
    <w:p w14:paraId="2ECCAD21">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Énfasis:</w:t>
      </w:r>
      <w:r>
        <w:rPr>
          <w:rFonts w:hint="default" w:ascii="Arial" w:hAnsi="Arial" w:eastAsia="sans-serif" w:cs="Arial"/>
          <w:sz w:val="24"/>
          <w:szCs w:val="24"/>
        </w:rPr>
        <w:t xml:space="preserve"> En la </w:t>
      </w:r>
      <w:r>
        <w:rPr>
          <w:rFonts w:hint="default" w:ascii="Arial" w:hAnsi="Arial" w:eastAsia="sans-serif" w:cs="Arial"/>
          <w:b/>
          <w:bCs/>
          <w:sz w:val="24"/>
          <w:szCs w:val="24"/>
        </w:rPr>
        <w:t>racionalidad y la formalización</w:t>
      </w:r>
      <w:r>
        <w:rPr>
          <w:rFonts w:hint="default" w:ascii="Arial" w:hAnsi="Arial" w:eastAsia="sans-serif" w:cs="Arial"/>
          <w:sz w:val="24"/>
          <w:szCs w:val="24"/>
        </w:rPr>
        <w:t>.</w:t>
      </w:r>
    </w:p>
    <w:p w14:paraId="66534A8F">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Aportes Teóricos:</w:t>
      </w:r>
    </w:p>
    <w:p w14:paraId="14454679">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Modelo burocrático basado en la máxima eficiencia operacional a través de reglas escritas, impersonales y precisas.</w:t>
      </w:r>
    </w:p>
    <w:p w14:paraId="56A5EC78">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Merito cracia: Selección y ascenso basados en competencias técnicas demostradas.</w:t>
      </w:r>
    </w:p>
    <w:p w14:paraId="1F626DB3">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Clara división de responsabilidades y autoridad legítima.</w:t>
      </w:r>
    </w:p>
    <w:p w14:paraId="217A3DDB">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Aplicación Práctica:</w:t>
      </w:r>
      <w:r>
        <w:rPr>
          <w:rFonts w:hint="default" w:ascii="Arial" w:hAnsi="Arial" w:eastAsia="sans-serif" w:cs="Arial"/>
          <w:sz w:val="24"/>
          <w:szCs w:val="24"/>
        </w:rPr>
        <w:t xml:space="preserve"> Reglamentos internos de trabajo, concursos públicos de oposición, auditorías de procesos normativos y protocolos institucionales.</w:t>
      </w:r>
    </w:p>
    <w:p w14:paraId="67FAC12D">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B. Teoría Estructuralista</w:t>
      </w:r>
    </w:p>
    <w:p w14:paraId="0D7FB7B4">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Representantes:</w:t>
      </w:r>
      <w:r>
        <w:rPr>
          <w:rFonts w:hint="default" w:ascii="Arial" w:hAnsi="Arial" w:eastAsia="sans-serif" w:cs="Arial"/>
          <w:sz w:val="24"/>
          <w:szCs w:val="24"/>
        </w:rPr>
        <w:t xml:space="preserve"> Amitai Etzioni, Ralph Dahrendorf.</w:t>
      </w:r>
    </w:p>
    <w:p w14:paraId="0A97209F">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Énfasis:</w:t>
      </w:r>
      <w:r>
        <w:rPr>
          <w:rFonts w:hint="default" w:ascii="Arial" w:hAnsi="Arial" w:eastAsia="sans-serif" w:cs="Arial"/>
          <w:sz w:val="24"/>
          <w:szCs w:val="24"/>
        </w:rPr>
        <w:t xml:space="preserve"> En la </w:t>
      </w:r>
      <w:r>
        <w:rPr>
          <w:rFonts w:hint="default" w:ascii="Arial" w:hAnsi="Arial" w:eastAsia="sans-serif" w:cs="Arial"/>
          <w:b/>
          <w:bCs/>
          <w:sz w:val="24"/>
          <w:szCs w:val="24"/>
        </w:rPr>
        <w:t>estructura social</w:t>
      </w:r>
      <w:r>
        <w:rPr>
          <w:rFonts w:hint="default" w:ascii="Arial" w:hAnsi="Arial" w:eastAsia="sans-serif" w:cs="Arial"/>
          <w:sz w:val="24"/>
          <w:szCs w:val="24"/>
        </w:rPr>
        <w:t xml:space="preserve"> y el conflicto organizacional.</w:t>
      </w:r>
    </w:p>
    <w:p w14:paraId="18C010B9">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u w:val="single"/>
        </w:rPr>
      </w:pPr>
      <w:r>
        <w:rPr>
          <w:rFonts w:hint="default" w:ascii="Arial" w:hAnsi="Arial" w:eastAsia="sans-serif" w:cs="Arial"/>
          <w:b/>
          <w:bCs/>
          <w:sz w:val="24"/>
          <w:szCs w:val="24"/>
          <w:u w:val="single"/>
        </w:rPr>
        <w:t>Aportes Teóricos:</w:t>
      </w:r>
    </w:p>
    <w:p w14:paraId="0B904658">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Análisis de los conflictos inevitables entre los objetivos individuales y los organizacionales.</w:t>
      </w:r>
    </w:p>
    <w:p w14:paraId="326BD536">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Integración de la organización formal e informal en un solo análisis.</w:t>
      </w:r>
    </w:p>
    <w:p w14:paraId="5EB5B82C">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Tipologías de organizaciones según el control y la autoridad ejercida.</w:t>
      </w:r>
    </w:p>
    <w:p w14:paraId="124725BF">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Aplicación Práctica:</w:t>
      </w:r>
      <w:r>
        <w:rPr>
          <w:rFonts w:hint="default" w:ascii="Arial" w:hAnsi="Arial" w:eastAsia="sans-serif" w:cs="Arial"/>
          <w:sz w:val="24"/>
          <w:szCs w:val="24"/>
        </w:rPr>
        <w:t xml:space="preserve"> Gestión y resolución de conflictos laborales, negociación colectiva y diseño de sistemas formales flexibles.</w:t>
      </w:r>
    </w:p>
    <w:p w14:paraId="52CB4483">
      <w:pPr>
        <w:pStyle w:val="3"/>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4. Enfoque Sistémico</w:t>
      </w:r>
    </w:p>
    <w:p w14:paraId="469FBE3C">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Surgió a partir de la década de 1950, concibiendo a la empresa no como un elemento aislado, sino como un todo interconectado.</w:t>
      </w:r>
    </w:p>
    <w:p w14:paraId="7A27E879">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Teoría General de Sistemas (TGS)</w:t>
      </w:r>
    </w:p>
    <w:p w14:paraId="6697F498">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Representantes:</w:t>
      </w:r>
      <w:r>
        <w:rPr>
          <w:rFonts w:hint="default" w:ascii="Arial" w:hAnsi="Arial" w:eastAsia="sans-serif" w:cs="Arial"/>
          <w:sz w:val="24"/>
          <w:szCs w:val="24"/>
        </w:rPr>
        <w:t xml:space="preserve"> Ludwig von Bertalanffy, Daniel Katz, Robert Kahn.</w:t>
      </w:r>
    </w:p>
    <w:p w14:paraId="2E31B68D">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Énfasis:</w:t>
      </w:r>
      <w:r>
        <w:rPr>
          <w:rFonts w:hint="default" w:ascii="Arial" w:hAnsi="Arial" w:eastAsia="sans-serif" w:cs="Arial"/>
          <w:sz w:val="24"/>
          <w:szCs w:val="24"/>
        </w:rPr>
        <w:t xml:space="preserve"> En el </w:t>
      </w:r>
      <w:r>
        <w:rPr>
          <w:rFonts w:hint="default" w:ascii="Arial" w:hAnsi="Arial" w:eastAsia="sans-serif" w:cs="Arial"/>
          <w:b/>
          <w:bCs/>
          <w:sz w:val="24"/>
          <w:szCs w:val="24"/>
        </w:rPr>
        <w:t>entorno</w:t>
      </w:r>
      <w:r>
        <w:rPr>
          <w:rFonts w:hint="default" w:ascii="Arial" w:hAnsi="Arial" w:eastAsia="sans-serif" w:cs="Arial"/>
          <w:sz w:val="24"/>
          <w:szCs w:val="24"/>
        </w:rPr>
        <w:t xml:space="preserve"> y las </w:t>
      </w:r>
      <w:r>
        <w:rPr>
          <w:rFonts w:hint="default" w:ascii="Arial" w:hAnsi="Arial" w:eastAsia="sans-serif" w:cs="Arial"/>
          <w:b/>
          <w:bCs/>
          <w:sz w:val="24"/>
          <w:szCs w:val="24"/>
        </w:rPr>
        <w:t>interacciones internas y externas</w:t>
      </w:r>
      <w:r>
        <w:rPr>
          <w:rFonts w:hint="default" w:ascii="Arial" w:hAnsi="Arial" w:eastAsia="sans-serif" w:cs="Arial"/>
          <w:sz w:val="24"/>
          <w:szCs w:val="24"/>
        </w:rPr>
        <w:t>.</w:t>
      </w:r>
    </w:p>
    <w:p w14:paraId="612EB833">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Aportes Teóricos:</w:t>
      </w:r>
    </w:p>
    <w:p w14:paraId="161762CA">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Organización como Sistema Abierto:</w:t>
      </w:r>
      <w:r>
        <w:rPr>
          <w:rFonts w:hint="default" w:ascii="Arial" w:hAnsi="Arial" w:eastAsia="sans-serif" w:cs="Arial"/>
          <w:sz w:val="24"/>
          <w:szCs w:val="24"/>
        </w:rPr>
        <w:t xml:space="preserve"> La empresa importa insumos (</w:t>
      </w:r>
      <w:r>
        <w:rPr>
          <w:rFonts w:hint="default" w:ascii="Arial" w:hAnsi="Arial" w:eastAsia="sans-serif" w:cs="Arial"/>
          <w:i/>
          <w:iCs/>
          <w:sz w:val="24"/>
          <w:szCs w:val="24"/>
        </w:rPr>
        <w:t>inputs</w:t>
      </w:r>
      <w:r>
        <w:rPr>
          <w:rFonts w:hint="default" w:ascii="Arial" w:hAnsi="Arial" w:eastAsia="sans-serif" w:cs="Arial"/>
          <w:sz w:val="24"/>
          <w:szCs w:val="24"/>
        </w:rPr>
        <w:t>), los procesa (</w:t>
      </w:r>
      <w:r>
        <w:rPr>
          <w:rFonts w:hint="default" w:ascii="Arial" w:hAnsi="Arial" w:eastAsia="sans-serif" w:cs="Arial"/>
          <w:i/>
          <w:iCs/>
          <w:sz w:val="24"/>
          <w:szCs w:val="24"/>
        </w:rPr>
        <w:t>throughput</w:t>
      </w:r>
      <w:r>
        <w:rPr>
          <w:rFonts w:hint="default" w:ascii="Arial" w:hAnsi="Arial" w:eastAsia="sans-serif" w:cs="Arial"/>
          <w:sz w:val="24"/>
          <w:szCs w:val="24"/>
        </w:rPr>
        <w:t>), genera productos/servicios (</w:t>
      </w:r>
      <w:r>
        <w:rPr>
          <w:rFonts w:hint="default" w:ascii="Arial" w:hAnsi="Arial" w:eastAsia="sans-serif" w:cs="Arial"/>
          <w:i/>
          <w:iCs/>
          <w:sz w:val="24"/>
          <w:szCs w:val="24"/>
        </w:rPr>
        <w:t>outputs</w:t>
      </w:r>
      <w:r>
        <w:rPr>
          <w:rFonts w:hint="default" w:ascii="Arial" w:hAnsi="Arial" w:eastAsia="sans-serif" w:cs="Arial"/>
          <w:sz w:val="24"/>
          <w:szCs w:val="24"/>
        </w:rPr>
        <w:t>) y recibe retroalimentación (</w:t>
      </w:r>
      <w:r>
        <w:rPr>
          <w:rFonts w:hint="default" w:ascii="Arial" w:hAnsi="Arial" w:eastAsia="sans-serif" w:cs="Arial"/>
          <w:i/>
          <w:iCs/>
          <w:sz w:val="24"/>
          <w:szCs w:val="24"/>
        </w:rPr>
        <w:t>feedback</w:t>
      </w:r>
      <w:r>
        <w:rPr>
          <w:rFonts w:hint="default" w:ascii="Arial" w:hAnsi="Arial" w:eastAsia="sans-serif" w:cs="Arial"/>
          <w:sz w:val="24"/>
          <w:szCs w:val="24"/>
        </w:rPr>
        <w:t>) del entorno.</w:t>
      </w:r>
    </w:p>
    <w:p w14:paraId="17B39C54">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xml:space="preserve">Conceptos de </w:t>
      </w:r>
      <w:r>
        <w:rPr>
          <w:rFonts w:hint="default" w:ascii="Arial" w:hAnsi="Arial" w:eastAsia="sans-serif" w:cs="Arial"/>
          <w:b/>
          <w:bCs/>
          <w:sz w:val="24"/>
          <w:szCs w:val="24"/>
        </w:rPr>
        <w:t>Sinergia</w:t>
      </w:r>
      <w:r>
        <w:rPr>
          <w:rFonts w:hint="default" w:ascii="Arial" w:hAnsi="Arial" w:eastAsia="sans-serif" w:cs="Arial"/>
          <w:sz w:val="24"/>
          <w:szCs w:val="24"/>
        </w:rPr>
        <w:t xml:space="preserve"> (el todo es mayor que la suma de las partes) y </w:t>
      </w:r>
      <w:r>
        <w:rPr>
          <w:rFonts w:hint="default" w:ascii="Arial" w:hAnsi="Arial" w:eastAsia="sans-serif" w:cs="Arial"/>
          <w:b/>
          <w:bCs/>
          <w:sz w:val="24"/>
          <w:szCs w:val="24"/>
        </w:rPr>
        <w:t>Homeostasis</w:t>
      </w:r>
      <w:r>
        <w:rPr>
          <w:rFonts w:hint="default" w:ascii="Arial" w:hAnsi="Arial" w:eastAsia="sans-serif" w:cs="Arial"/>
          <w:sz w:val="24"/>
          <w:szCs w:val="24"/>
        </w:rPr>
        <w:t xml:space="preserve"> (capacidad de autorregulación).</w:t>
      </w:r>
    </w:p>
    <w:p w14:paraId="4C2F6A52">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Aplicación Práctica:</w:t>
      </w:r>
      <w:r>
        <w:rPr>
          <w:rFonts w:hint="default" w:ascii="Arial" w:hAnsi="Arial" w:eastAsia="sans-serif" w:cs="Arial"/>
          <w:sz w:val="24"/>
          <w:szCs w:val="24"/>
        </w:rPr>
        <w:t xml:space="preserve"> Gestión por procesos cruzados, análisis de la cadena de suministro (</w:t>
      </w:r>
      <w:r>
        <w:rPr>
          <w:rFonts w:hint="default" w:ascii="Arial" w:hAnsi="Arial" w:eastAsia="sans-serif" w:cs="Arial"/>
          <w:i/>
          <w:iCs/>
          <w:sz w:val="24"/>
          <w:szCs w:val="24"/>
        </w:rPr>
        <w:t>Supply Chain Management</w:t>
      </w:r>
      <w:r>
        <w:rPr>
          <w:rFonts w:hint="default" w:ascii="Arial" w:hAnsi="Arial" w:eastAsia="sans-serif" w:cs="Arial"/>
          <w:sz w:val="24"/>
          <w:szCs w:val="24"/>
        </w:rPr>
        <w:t>), planeación prospectiva de riesgos externos e integración tecnológica (ERPs como SAP).</w:t>
      </w:r>
    </w:p>
    <w:p w14:paraId="18B113D5">
      <w:pPr>
        <w:pStyle w:val="3"/>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5. Enfoque Contemporáneo</w:t>
      </w:r>
    </w:p>
    <w:p w14:paraId="7AD93C21">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Abarca las teorías desarrolladas desde finales del siglo XX hasta la actualidad, enfocadas en la volatilidad, la incertidumbre y la tecnología.</w:t>
      </w:r>
    </w:p>
    <w:p w14:paraId="4A1110F2">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A. Teoría Contingencial (o Situacional)</w:t>
      </w:r>
    </w:p>
    <w:p w14:paraId="2D6A9334">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Representantes:</w:t>
      </w:r>
      <w:r>
        <w:rPr>
          <w:rFonts w:hint="default" w:ascii="Arial" w:hAnsi="Arial" w:eastAsia="sans-serif" w:cs="Arial"/>
          <w:sz w:val="24"/>
          <w:szCs w:val="24"/>
        </w:rPr>
        <w:t xml:space="preserve"> Fred Fiedler, Paul Lawrence, Jay Lorsch.</w:t>
      </w:r>
    </w:p>
    <w:p w14:paraId="30E6C24C">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Énfasis:</w:t>
      </w:r>
      <w:r>
        <w:rPr>
          <w:rFonts w:hint="default" w:ascii="Arial" w:hAnsi="Arial" w:eastAsia="sans-serif" w:cs="Arial"/>
          <w:sz w:val="24"/>
          <w:szCs w:val="24"/>
        </w:rPr>
        <w:t xml:space="preserve"> En la </w:t>
      </w:r>
      <w:r>
        <w:rPr>
          <w:rFonts w:hint="default" w:ascii="Arial" w:hAnsi="Arial" w:eastAsia="sans-serif" w:cs="Arial"/>
          <w:b/>
          <w:bCs/>
          <w:sz w:val="24"/>
          <w:szCs w:val="24"/>
        </w:rPr>
        <w:t>adaptabilidad situacional</w:t>
      </w:r>
      <w:r>
        <w:rPr>
          <w:rFonts w:hint="default" w:ascii="Arial" w:hAnsi="Arial" w:eastAsia="sans-serif" w:cs="Arial"/>
          <w:sz w:val="24"/>
          <w:szCs w:val="24"/>
        </w:rPr>
        <w:t xml:space="preserve"> ("No existe una única forma de administrar").</w:t>
      </w:r>
    </w:p>
    <w:p w14:paraId="6B635E9F">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Aportes Teóricos:</w:t>
      </w:r>
      <w:r>
        <w:rPr>
          <w:rFonts w:hint="default" w:ascii="Arial" w:hAnsi="Arial" w:eastAsia="sans-serif" w:cs="Arial"/>
          <w:sz w:val="24"/>
          <w:szCs w:val="24"/>
        </w:rPr>
        <w:t xml:space="preserve"> Las técnicas administrativas deben ajustarse a las variables del entorno, la tecnología y el tamaño de la organización.</w:t>
      </w:r>
    </w:p>
    <w:p w14:paraId="7CC2197D">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Aplicación Práctica:</w:t>
      </w:r>
      <w:r>
        <w:rPr>
          <w:rFonts w:hint="default" w:ascii="Arial" w:hAnsi="Arial" w:eastAsia="sans-serif" w:cs="Arial"/>
          <w:sz w:val="24"/>
          <w:szCs w:val="24"/>
        </w:rPr>
        <w:t xml:space="preserve"> Estructuras organizacionales matriciales o por proyectos, planes de contingencia y liderazgo situacional.</w:t>
      </w:r>
    </w:p>
    <w:p w14:paraId="223056D2">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B. Enfoques Modernos de Gestión</w:t>
      </w:r>
    </w:p>
    <w:p w14:paraId="391E7C33">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Desarrollos Clave:</w:t>
      </w:r>
    </w:p>
    <w:p w14:paraId="22B418B0">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Calidad Total (TQM) y Lean:</w:t>
      </w:r>
      <w:r>
        <w:rPr>
          <w:rFonts w:hint="default" w:ascii="Arial" w:hAnsi="Arial" w:eastAsia="sans-serif" w:cs="Arial"/>
          <w:sz w:val="24"/>
          <w:szCs w:val="24"/>
        </w:rPr>
        <w:t xml:space="preserve"> (Deming, Juran) Enfoque en la mejora continua, cero defectos y satisfacción integral del cliente.</w:t>
      </w:r>
    </w:p>
    <w:p w14:paraId="6B5AD897">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Reingeniería de Procesos:</w:t>
      </w:r>
      <w:r>
        <w:rPr>
          <w:rFonts w:hint="default" w:ascii="Arial" w:hAnsi="Arial" w:eastAsia="sans-serif" w:cs="Arial"/>
          <w:sz w:val="24"/>
          <w:szCs w:val="24"/>
        </w:rPr>
        <w:t xml:space="preserve"> (Hammer y Champy) Rediseño radical de procesos clave para lograr mejoras drásticas en costo, calidad y velocidad.</w:t>
      </w:r>
    </w:p>
    <w:p w14:paraId="4B969B00">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Administración Estratégica:</w:t>
      </w:r>
      <w:r>
        <w:rPr>
          <w:rFonts w:hint="default" w:ascii="Arial" w:hAnsi="Arial" w:eastAsia="sans-serif" w:cs="Arial"/>
          <w:sz w:val="24"/>
          <w:szCs w:val="24"/>
        </w:rPr>
        <w:t xml:space="preserve"> (Michael Porter) Ventaja competitiva, análisis FODA y las 5 fuerzas del mercado.</w:t>
      </w:r>
    </w:p>
    <w:p w14:paraId="73951896">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Gestión del Conocimiento e Innovación:</w:t>
      </w:r>
      <w:r>
        <w:rPr>
          <w:rFonts w:hint="default" w:ascii="Arial" w:hAnsi="Arial" w:eastAsia="sans-serif" w:cs="Arial"/>
          <w:sz w:val="24"/>
          <w:szCs w:val="24"/>
        </w:rPr>
        <w:t xml:space="preserve"> (Nonaka y Takeuchi) Uso de la inteligencia colectiva, agilidad (</w:t>
      </w:r>
      <w:r>
        <w:rPr>
          <w:rFonts w:hint="default" w:ascii="Arial" w:hAnsi="Arial" w:eastAsia="sans-serif" w:cs="Arial"/>
          <w:i/>
          <w:iCs/>
          <w:sz w:val="24"/>
          <w:szCs w:val="24"/>
        </w:rPr>
        <w:t>Agile/Scrum</w:t>
      </w:r>
      <w:r>
        <w:rPr>
          <w:rFonts w:hint="default" w:ascii="Arial" w:hAnsi="Arial" w:eastAsia="sans-serif" w:cs="Arial"/>
          <w:sz w:val="24"/>
          <w:szCs w:val="24"/>
        </w:rPr>
        <w:t>) y transformación digital.</w:t>
      </w:r>
    </w:p>
    <w:p w14:paraId="3189F727">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Aplicación Práctica:</w:t>
      </w:r>
      <w:r>
        <w:rPr>
          <w:rFonts w:hint="default" w:ascii="Arial" w:hAnsi="Arial" w:eastAsia="sans-serif" w:cs="Arial"/>
          <w:sz w:val="24"/>
          <w:szCs w:val="24"/>
        </w:rPr>
        <w:t xml:space="preserve"> Certificaciones ISO 9001, metodologías ágiles (Scrum, Kanban) en proyectos, tableros de control estratégico (</w:t>
      </w:r>
      <w:r>
        <w:rPr>
          <w:rFonts w:hint="default" w:ascii="Arial" w:hAnsi="Arial" w:eastAsia="sans-serif" w:cs="Arial"/>
          <w:i/>
          <w:iCs/>
          <w:sz w:val="24"/>
          <w:szCs w:val="24"/>
        </w:rPr>
        <w:t>Balanced Scorecard</w:t>
      </w:r>
      <w:r>
        <w:rPr>
          <w:rFonts w:hint="default" w:ascii="Arial" w:hAnsi="Arial" w:eastAsia="sans-serif" w:cs="Arial"/>
          <w:sz w:val="24"/>
          <w:szCs w:val="24"/>
        </w:rPr>
        <w:t>) e implementación de Inteligencia Artificial para análisis de datos.</w:t>
      </w:r>
    </w:p>
    <w:p w14:paraId="1B62C570">
      <w:pPr>
        <w:pStyle w:val="2"/>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Cuadro Comparativo de Resumen</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35"/>
        <w:gridCol w:w="2158"/>
        <w:gridCol w:w="2170"/>
        <w:gridCol w:w="2410"/>
      </w:tblGrid>
      <w:tr w14:paraId="36914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30C8330">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Enfoque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4D40C1B">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Énfasis Principal</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C812DB4">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Aporte Representativo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BBD4237">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Aplicación Práctica Actual</w:t>
            </w:r>
          </w:p>
        </w:tc>
      </w:tr>
      <w:tr w14:paraId="41521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75885E9">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Clásico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0C81B1E">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Tareas y Estructura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AD76D39">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Tiempos y movimientos / Proceso Administrativo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C328F2C">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Estandarización de procesos y organigramas.</w:t>
            </w:r>
          </w:p>
        </w:tc>
      </w:tr>
      <w:tr w14:paraId="30956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C8FEF3B">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Humanista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058F66B">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Personas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7E32024">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Importancia de la motivación y grupos informales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3DE7343">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Clima laboral, bienestar y gestión del talento.</w:t>
            </w:r>
          </w:p>
        </w:tc>
      </w:tr>
      <w:tr w14:paraId="31860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42F5630">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Estructural</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4730D23">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Normas y Conflicto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E31850F">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Modelo burocrático y formalización justa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238C5E7">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Normativas, auditorías y selección por mérito.</w:t>
            </w:r>
          </w:p>
        </w:tc>
      </w:tr>
      <w:tr w14:paraId="3BD7E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86159D7">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Sistémico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FB6798C">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Entorno e Interacción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A7A6514">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Sistema abierto (Insumo - Proceso - Producto)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02CF850">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Gestión de cadena de suministro e integración ERP.</w:t>
            </w:r>
          </w:p>
        </w:tc>
      </w:tr>
      <w:tr w14:paraId="72D6B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34B0992">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Contemporáneo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B8654BC">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Adaptabilidad e Innovación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555EC81">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Contingencia, Calidad Total y Metodologías Ágiles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D90C6BC">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Proyectos Agile, Balanced Scorecard e IA corporativa.</w:t>
            </w:r>
          </w:p>
        </w:tc>
      </w:tr>
    </w:tbl>
    <w:p w14:paraId="14DD5D6D">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p>
    <w:p w14:paraId="5584AEF9">
      <w:pPr>
        <w:pStyle w:val="2"/>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u w:val="single"/>
        </w:rPr>
      </w:pPr>
      <w:r>
        <w:rPr>
          <w:rFonts w:hint="default" w:ascii="Arial" w:hAnsi="Arial" w:eastAsia="sans-serif" w:cs="Arial"/>
          <w:sz w:val="24"/>
          <w:szCs w:val="24"/>
          <w:u w:val="single"/>
        </w:rPr>
        <w:t>Desempeño Gerencial</w:t>
      </w:r>
    </w:p>
    <w:p w14:paraId="47FB19C8">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xml:space="preserve">El </w:t>
      </w:r>
      <w:r>
        <w:rPr>
          <w:rFonts w:hint="default" w:ascii="Arial" w:hAnsi="Arial" w:eastAsia="sans-serif" w:cs="Arial"/>
          <w:b/>
          <w:bCs/>
          <w:sz w:val="24"/>
          <w:szCs w:val="24"/>
        </w:rPr>
        <w:t>desempeño gerencial</w:t>
      </w:r>
      <w:r>
        <w:rPr>
          <w:rFonts w:hint="default" w:ascii="Arial" w:hAnsi="Arial" w:eastAsia="sans-serif" w:cs="Arial"/>
          <w:sz w:val="24"/>
          <w:szCs w:val="24"/>
        </w:rPr>
        <w:t xml:space="preserve"> es la medida de la eficacia y eficiencia con la que un gerente u órgano directivo utiliza los recursos disponibles para alcanzar las metas de la organización. Evalúa no solo los resultados cuantitativos obtenidos, sino también la capacidad directiva para liderar personas, resolver problemas y tomar decisiones oportunas en entornos cambiantes.</w:t>
      </w:r>
    </w:p>
    <w:p w14:paraId="35781B5E">
      <w:pPr>
        <w:pStyle w:val="3"/>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u w:val="single"/>
        </w:rPr>
      </w:pPr>
      <w:r>
        <w:rPr>
          <w:rFonts w:hint="default" w:ascii="Arial" w:hAnsi="Arial" w:eastAsia="sans-serif" w:cs="Arial"/>
          <w:sz w:val="24"/>
          <w:szCs w:val="24"/>
          <w:u w:val="single"/>
        </w:rPr>
        <w:t>1. Conceptos Clave del Desempeño Gerencial</w:t>
      </w:r>
    </w:p>
    <w:p w14:paraId="03C41F64">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Para evaluar qué tan bien actúa una gerencia, se emplean cinco dimensiones fundamentales que miden la gestión operativa y financiera:</w:t>
      </w:r>
    </w:p>
    <w:p w14:paraId="0D8655B7">
      <w:pPr>
        <w:pStyle w:val="9"/>
        <w:keepNext w:val="0"/>
        <w:keepLines w:val="0"/>
        <w:widowControl/>
        <w:suppressLineNumbers w:val="0"/>
        <w:spacing w:before="0" w:beforeAutospacing="0" w:line="17" w:lineRule="atLeast"/>
        <w:ind w:left="0" w:leftChars="0" w:right="0" w:firstLine="436" w:firstLineChars="182"/>
        <w:jc w:val="left"/>
        <w:rPr>
          <w:rStyle w:val="7"/>
          <w:rFonts w:hint="default" w:ascii="Arial" w:hAnsi="Arial" w:eastAsia="sans-serif" w:cs="Arial"/>
          <w:sz w:val="24"/>
          <w:szCs w:val="24"/>
        </w:rPr>
      </w:pPr>
      <w:r>
        <w:rPr>
          <w:rStyle w:val="7"/>
          <w:rFonts w:hint="default" w:ascii="Arial" w:hAnsi="Arial" w:eastAsia="sans-serif" w:cs="Arial"/>
          <w:sz w:val="24"/>
          <w:szCs w:val="24"/>
        </w:rPr>
        <w:t xml:space="preserve">                  ┌────────────────────────┐</w:t>
      </w:r>
    </w:p>
    <w:p w14:paraId="323DAE8F">
      <w:pPr>
        <w:pStyle w:val="9"/>
        <w:keepNext w:val="0"/>
        <w:keepLines w:val="0"/>
        <w:widowControl/>
        <w:suppressLineNumbers w:val="0"/>
        <w:spacing w:before="0" w:beforeAutospacing="0" w:line="17" w:lineRule="atLeast"/>
        <w:ind w:left="0" w:leftChars="0" w:right="0" w:firstLine="436" w:firstLineChars="182"/>
        <w:jc w:val="left"/>
        <w:rPr>
          <w:rStyle w:val="7"/>
          <w:rFonts w:hint="default" w:ascii="Arial" w:hAnsi="Arial" w:eastAsia="sans-serif" w:cs="Arial"/>
          <w:sz w:val="24"/>
          <w:szCs w:val="24"/>
        </w:rPr>
      </w:pPr>
      <w:r>
        <w:rPr>
          <w:rStyle w:val="7"/>
          <w:rFonts w:hint="default" w:ascii="Arial" w:hAnsi="Arial" w:eastAsia="sans-serif" w:cs="Arial"/>
          <w:sz w:val="24"/>
          <w:szCs w:val="24"/>
        </w:rPr>
        <w:t xml:space="preserve">                  │   DESEMPEÑO GERENCIAL  │</w:t>
      </w:r>
    </w:p>
    <w:p w14:paraId="504E7404">
      <w:pPr>
        <w:pStyle w:val="9"/>
        <w:keepNext w:val="0"/>
        <w:keepLines w:val="0"/>
        <w:widowControl/>
        <w:suppressLineNumbers w:val="0"/>
        <w:spacing w:before="0" w:beforeAutospacing="0" w:line="17" w:lineRule="atLeast"/>
        <w:ind w:left="0" w:leftChars="0" w:right="0" w:firstLine="436" w:firstLineChars="182"/>
        <w:jc w:val="left"/>
        <w:rPr>
          <w:rStyle w:val="7"/>
          <w:rFonts w:hint="default" w:ascii="Arial" w:hAnsi="Arial" w:eastAsia="sans-serif" w:cs="Arial"/>
          <w:sz w:val="24"/>
          <w:szCs w:val="24"/>
        </w:rPr>
      </w:pPr>
      <w:r>
        <w:rPr>
          <w:rStyle w:val="7"/>
          <w:rFonts w:hint="default" w:ascii="Arial" w:hAnsi="Arial" w:eastAsia="sans-serif" w:cs="Arial"/>
          <w:sz w:val="24"/>
          <w:szCs w:val="24"/>
        </w:rPr>
        <w:t xml:space="preserve">                  └───────────┬────────────┘</w:t>
      </w:r>
    </w:p>
    <w:p w14:paraId="58B8666D">
      <w:pPr>
        <w:pStyle w:val="9"/>
        <w:keepNext w:val="0"/>
        <w:keepLines w:val="0"/>
        <w:widowControl/>
        <w:suppressLineNumbers w:val="0"/>
        <w:spacing w:before="0" w:beforeAutospacing="0" w:line="17" w:lineRule="atLeast"/>
        <w:ind w:left="0" w:leftChars="0" w:right="0" w:firstLine="436" w:firstLineChars="182"/>
        <w:jc w:val="left"/>
        <w:rPr>
          <w:rStyle w:val="7"/>
          <w:rFonts w:hint="default" w:ascii="Arial" w:hAnsi="Arial" w:eastAsia="sans-serif" w:cs="Arial"/>
          <w:sz w:val="24"/>
          <w:szCs w:val="24"/>
        </w:rPr>
      </w:pPr>
      <w:r>
        <w:rPr>
          <w:rStyle w:val="7"/>
          <w:rFonts w:hint="default" w:ascii="Arial" w:hAnsi="Arial" w:eastAsia="sans-serif" w:cs="Arial"/>
          <w:sz w:val="24"/>
          <w:szCs w:val="24"/>
        </w:rPr>
        <w:t xml:space="preserve">        ┌─────────────┬───────┴───────┬─────────────┐</w:t>
      </w:r>
    </w:p>
    <w:p w14:paraId="2DED95C8">
      <w:pPr>
        <w:pStyle w:val="9"/>
        <w:keepNext w:val="0"/>
        <w:keepLines w:val="0"/>
        <w:widowControl/>
        <w:suppressLineNumbers w:val="0"/>
        <w:spacing w:before="0" w:beforeAutospacing="0" w:line="17" w:lineRule="atLeast"/>
        <w:ind w:left="0" w:leftChars="0" w:right="0" w:firstLine="436" w:firstLineChars="182"/>
        <w:jc w:val="left"/>
        <w:rPr>
          <w:rStyle w:val="7"/>
          <w:rFonts w:hint="default" w:ascii="Arial" w:hAnsi="Arial" w:eastAsia="sans-serif" w:cs="Arial"/>
          <w:sz w:val="24"/>
          <w:szCs w:val="24"/>
        </w:rPr>
      </w:pPr>
      <w:r>
        <w:rPr>
          <w:rStyle w:val="7"/>
          <w:rFonts w:hint="default" w:ascii="Arial" w:hAnsi="Arial" w:eastAsia="sans-serif" w:cs="Arial"/>
          <w:sz w:val="24"/>
          <w:szCs w:val="24"/>
        </w:rPr>
        <w:t xml:space="preserve">        ▼             ▼               ▼             ▼</w:t>
      </w:r>
    </w:p>
    <w:p w14:paraId="4B599CB2">
      <w:pPr>
        <w:pStyle w:val="9"/>
        <w:keepNext w:val="0"/>
        <w:keepLines w:val="0"/>
        <w:widowControl/>
        <w:suppressLineNumbers w:val="0"/>
        <w:spacing w:before="0" w:beforeAutospacing="0" w:line="17" w:lineRule="atLeast"/>
        <w:ind w:left="0" w:leftChars="0" w:right="0" w:firstLine="436" w:firstLineChars="182"/>
        <w:jc w:val="left"/>
        <w:rPr>
          <w:rStyle w:val="7"/>
          <w:rFonts w:hint="default" w:ascii="Arial" w:hAnsi="Arial" w:eastAsia="sans-serif" w:cs="Arial"/>
          <w:sz w:val="24"/>
          <w:szCs w:val="24"/>
        </w:rPr>
      </w:pPr>
      <w:r>
        <w:rPr>
          <w:rStyle w:val="7"/>
          <w:rFonts w:hint="default" w:ascii="Arial" w:hAnsi="Arial" w:eastAsia="sans-serif" w:cs="Arial"/>
          <w:sz w:val="24"/>
          <w:szCs w:val="24"/>
        </w:rPr>
        <w:t xml:space="preserve">   Eficacia      Eficiencia       Calidad     Productividad</w:t>
      </w:r>
    </w:p>
    <w:p w14:paraId="38958D84">
      <w:pPr>
        <w:pStyle w:val="9"/>
        <w:keepNext w:val="0"/>
        <w:keepLines w:val="0"/>
        <w:widowControl/>
        <w:suppressLineNumbers w:val="0"/>
        <w:spacing w:before="0" w:beforeAutospacing="0" w:line="17" w:lineRule="atLeast"/>
        <w:ind w:left="0" w:leftChars="0" w:right="0" w:firstLine="436" w:firstLineChars="182"/>
        <w:jc w:val="left"/>
        <w:rPr>
          <w:rStyle w:val="7"/>
          <w:rFonts w:hint="default" w:ascii="Arial" w:hAnsi="Arial" w:eastAsia="sans-serif" w:cs="Arial"/>
          <w:sz w:val="24"/>
          <w:szCs w:val="24"/>
        </w:rPr>
      </w:pPr>
      <w:r>
        <w:rPr>
          <w:rStyle w:val="7"/>
          <w:rFonts w:hint="default" w:ascii="Arial" w:hAnsi="Arial" w:eastAsia="sans-serif" w:cs="Arial"/>
          <w:sz w:val="24"/>
          <w:szCs w:val="24"/>
        </w:rPr>
        <w:t xml:space="preserve"> (Resultados)    (Recursos)     (Satisfacción)   (Relación)</w:t>
      </w:r>
    </w:p>
    <w:p w14:paraId="6BA0076A">
      <w:pPr>
        <w:pStyle w:val="9"/>
        <w:keepNext w:val="0"/>
        <w:keepLines w:val="0"/>
        <w:widowControl/>
        <w:suppressLineNumbers w:val="0"/>
        <w:spacing w:before="0" w:beforeAutospacing="0" w:line="17" w:lineRule="atLeast"/>
        <w:ind w:left="0" w:leftChars="0" w:right="0" w:firstLine="436" w:firstLineChars="182"/>
        <w:jc w:val="left"/>
        <w:rPr>
          <w:rStyle w:val="7"/>
          <w:rFonts w:hint="default" w:ascii="Arial" w:hAnsi="Arial" w:eastAsia="sans-serif" w:cs="Arial"/>
          <w:sz w:val="24"/>
          <w:szCs w:val="24"/>
        </w:rPr>
      </w:pPr>
      <w:r>
        <w:rPr>
          <w:rStyle w:val="7"/>
          <w:rFonts w:hint="default" w:ascii="Arial" w:hAnsi="Arial" w:eastAsia="sans-serif" w:cs="Arial"/>
          <w:sz w:val="24"/>
          <w:szCs w:val="24"/>
        </w:rPr>
        <w:t xml:space="preserve">        │             │               │             │</w:t>
      </w:r>
    </w:p>
    <w:p w14:paraId="0ADCA257">
      <w:pPr>
        <w:pStyle w:val="9"/>
        <w:keepNext w:val="0"/>
        <w:keepLines w:val="0"/>
        <w:widowControl/>
        <w:suppressLineNumbers w:val="0"/>
        <w:spacing w:before="0" w:beforeAutospacing="0" w:line="17" w:lineRule="atLeast"/>
        <w:ind w:left="0" w:leftChars="0" w:right="0" w:firstLine="436" w:firstLineChars="182"/>
        <w:jc w:val="left"/>
        <w:rPr>
          <w:rStyle w:val="7"/>
          <w:rFonts w:hint="default" w:ascii="Arial" w:hAnsi="Arial" w:eastAsia="sans-serif" w:cs="Arial"/>
          <w:sz w:val="24"/>
          <w:szCs w:val="24"/>
        </w:rPr>
      </w:pPr>
      <w:r>
        <w:rPr>
          <w:rStyle w:val="7"/>
          <w:rFonts w:hint="default" w:ascii="Arial" w:hAnsi="Arial" w:eastAsia="sans-serif" w:cs="Arial"/>
          <w:sz w:val="24"/>
          <w:szCs w:val="24"/>
        </w:rPr>
        <w:t xml:space="preserve">        └─────────────┴───────┬───────┴─────────────┘</w:t>
      </w:r>
    </w:p>
    <w:p w14:paraId="7ECAFB9E">
      <w:pPr>
        <w:pStyle w:val="9"/>
        <w:keepNext w:val="0"/>
        <w:keepLines w:val="0"/>
        <w:widowControl/>
        <w:suppressLineNumbers w:val="0"/>
        <w:spacing w:before="0" w:beforeAutospacing="0" w:line="17" w:lineRule="atLeast"/>
        <w:ind w:left="0" w:leftChars="0" w:right="0" w:firstLine="436" w:firstLineChars="182"/>
        <w:jc w:val="left"/>
        <w:rPr>
          <w:rStyle w:val="7"/>
          <w:rFonts w:hint="default" w:ascii="Arial" w:hAnsi="Arial" w:eastAsia="sans-serif" w:cs="Arial"/>
          <w:sz w:val="24"/>
          <w:szCs w:val="24"/>
        </w:rPr>
      </w:pPr>
      <w:r>
        <w:rPr>
          <w:rStyle w:val="7"/>
          <w:rFonts w:hint="default" w:ascii="Arial" w:hAnsi="Arial" w:eastAsia="sans-serif" w:cs="Arial"/>
          <w:sz w:val="24"/>
          <w:szCs w:val="24"/>
        </w:rPr>
        <w:t xml:space="preserve">                              ▼</w:t>
      </w:r>
    </w:p>
    <w:p w14:paraId="7D87B8A5">
      <w:pPr>
        <w:pStyle w:val="9"/>
        <w:keepNext w:val="0"/>
        <w:keepLines w:val="0"/>
        <w:widowControl/>
        <w:suppressLineNumbers w:val="0"/>
        <w:spacing w:before="0" w:beforeAutospacing="0" w:line="17" w:lineRule="atLeast"/>
        <w:ind w:left="0" w:leftChars="0" w:right="0" w:firstLine="436" w:firstLineChars="182"/>
        <w:jc w:val="left"/>
        <w:rPr>
          <w:rStyle w:val="7"/>
          <w:rFonts w:hint="default" w:ascii="Arial" w:hAnsi="Arial" w:eastAsia="sans-serif" w:cs="Arial"/>
          <w:sz w:val="24"/>
          <w:szCs w:val="24"/>
        </w:rPr>
      </w:pPr>
      <w:r>
        <w:rPr>
          <w:rStyle w:val="7"/>
          <w:rFonts w:hint="default" w:ascii="Arial" w:hAnsi="Arial" w:eastAsia="sans-serif" w:cs="Arial"/>
          <w:sz w:val="24"/>
          <w:szCs w:val="24"/>
        </w:rPr>
        <w:t xml:space="preserve">                         Rentabilidad</w:t>
      </w:r>
    </w:p>
    <w:p w14:paraId="15CCA340">
      <w:pPr>
        <w:pStyle w:val="9"/>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Style w:val="7"/>
          <w:rFonts w:hint="default" w:ascii="Arial" w:hAnsi="Arial" w:eastAsia="sans-serif" w:cs="Arial"/>
          <w:sz w:val="24"/>
          <w:szCs w:val="24"/>
        </w:rPr>
        <w:t xml:space="preserve">                        (Sostenibilidad)</w:t>
      </w:r>
    </w:p>
    <w:p w14:paraId="56FBC19A">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A. Eficacia</w:t>
      </w:r>
    </w:p>
    <w:p w14:paraId="22F50474">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Concepto:</w:t>
      </w:r>
      <w:r>
        <w:rPr>
          <w:rFonts w:hint="default" w:ascii="Arial" w:hAnsi="Arial" w:eastAsia="sans-serif" w:cs="Arial"/>
          <w:sz w:val="24"/>
          <w:szCs w:val="24"/>
        </w:rPr>
        <w:t xml:space="preserve"> Es el grado en que la organización logra los objetivos o metas planeadas, sin importar la cantidad de recursos empleados para ello.</w:t>
      </w:r>
    </w:p>
    <w:p w14:paraId="0D1444D5">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Foco:</w:t>
      </w:r>
      <w:r>
        <w:rPr>
          <w:rFonts w:hint="default" w:ascii="Arial" w:hAnsi="Arial" w:eastAsia="sans-serif" w:cs="Arial"/>
          <w:sz w:val="24"/>
          <w:szCs w:val="24"/>
        </w:rPr>
        <w:t xml:space="preserve"> En los </w:t>
      </w:r>
      <w:r>
        <w:rPr>
          <w:rFonts w:hint="default" w:ascii="Arial" w:hAnsi="Arial" w:eastAsia="sans-serif" w:cs="Arial"/>
          <w:b/>
          <w:bCs/>
          <w:sz w:val="24"/>
          <w:szCs w:val="24"/>
        </w:rPr>
        <w:t>resultados</w:t>
      </w:r>
      <w:r>
        <w:rPr>
          <w:rFonts w:hint="default" w:ascii="Arial" w:hAnsi="Arial" w:eastAsia="sans-serif" w:cs="Arial"/>
          <w:sz w:val="24"/>
          <w:szCs w:val="24"/>
        </w:rPr>
        <w:t xml:space="preserve"> y en "hacer las cosas correctas"</w:t>
      </w:r>
    </w:p>
    <w:p w14:paraId="63382002">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Ejemplo Gerencial:</w:t>
      </w:r>
      <w:r>
        <w:rPr>
          <w:rFonts w:hint="default" w:ascii="Arial" w:hAnsi="Arial" w:eastAsia="sans-serif" w:cs="Arial"/>
          <w:sz w:val="24"/>
          <w:szCs w:val="24"/>
        </w:rPr>
        <w:t xml:space="preserve"> Un gerente comercial fija la meta de conseguir 100 nuevos clientes en el trimestre y logra captar 105 clientes. La gestión fue </w:t>
      </w:r>
      <w:r>
        <w:rPr>
          <w:rFonts w:hint="default" w:ascii="Arial" w:hAnsi="Arial" w:eastAsia="sans-serif" w:cs="Arial"/>
          <w:b/>
          <w:bCs/>
          <w:sz w:val="24"/>
          <w:szCs w:val="24"/>
        </w:rPr>
        <w:t>eficaz</w:t>
      </w:r>
      <w:r>
        <w:rPr>
          <w:rFonts w:hint="default" w:ascii="Arial" w:hAnsi="Arial" w:eastAsia="sans-serif" w:cs="Arial"/>
          <w:sz w:val="24"/>
          <w:szCs w:val="24"/>
        </w:rPr>
        <w:t>.</w:t>
      </w:r>
    </w:p>
    <w:p w14:paraId="7D798EA8">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B. Eficiencia</w:t>
      </w:r>
    </w:p>
    <w:p w14:paraId="5452816C">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Concepto:</w:t>
      </w:r>
      <w:r>
        <w:rPr>
          <w:rFonts w:hint="default" w:ascii="Arial" w:hAnsi="Arial" w:eastAsia="sans-serif" w:cs="Arial"/>
          <w:sz w:val="24"/>
          <w:szCs w:val="24"/>
        </w:rPr>
        <w:t xml:space="preserve"> Es la capacidad de lograr los objetivos al menor costo posible o maximizar los resultados utilizando una cantidad dada de recursos (tiempo, dinero, insumos, mano de obra).</w:t>
      </w:r>
    </w:p>
    <w:p w14:paraId="5F78BE96">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Foco:</w:t>
      </w:r>
      <w:r>
        <w:rPr>
          <w:rFonts w:hint="default" w:ascii="Arial" w:hAnsi="Arial" w:eastAsia="sans-serif" w:cs="Arial"/>
          <w:sz w:val="24"/>
          <w:szCs w:val="24"/>
        </w:rPr>
        <w:t xml:space="preserve"> En los </w:t>
      </w:r>
      <w:r>
        <w:rPr>
          <w:rFonts w:hint="default" w:ascii="Arial" w:hAnsi="Arial" w:eastAsia="sans-serif" w:cs="Arial"/>
          <w:b/>
          <w:bCs/>
          <w:sz w:val="24"/>
          <w:szCs w:val="24"/>
        </w:rPr>
        <w:t>medios, insumos y costos</w:t>
      </w:r>
      <w:r>
        <w:rPr>
          <w:rFonts w:hint="default" w:ascii="Arial" w:hAnsi="Arial" w:eastAsia="sans-serif" w:cs="Arial"/>
          <w:sz w:val="24"/>
          <w:szCs w:val="24"/>
        </w:rPr>
        <w:t>, es decir, "hacer las cosas bien"</w:t>
      </w:r>
    </w:p>
    <w:p w14:paraId="013D881E">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Ejemplo Gerencial:</w:t>
      </w:r>
      <w:r>
        <w:rPr>
          <w:rFonts w:hint="default" w:ascii="Arial" w:hAnsi="Arial" w:eastAsia="sans-serif" w:cs="Arial"/>
          <w:sz w:val="24"/>
          <w:szCs w:val="24"/>
        </w:rPr>
        <w:t xml:space="preserve"> Lograr producir las mismas unidades presupuestadas en una fábrica utilizando un $15\%$ menos de materia prima y reduciendo el desperdicio de energía.</w:t>
      </w:r>
    </w:p>
    <w:p w14:paraId="78AD9F1D">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C. Calidad</w:t>
      </w:r>
    </w:p>
    <w:p w14:paraId="3D51CA90">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Concepto:</w:t>
      </w:r>
      <w:r>
        <w:rPr>
          <w:rFonts w:hint="default" w:ascii="Arial" w:hAnsi="Arial" w:eastAsia="sans-serif" w:cs="Arial"/>
          <w:sz w:val="24"/>
          <w:szCs w:val="24"/>
        </w:rPr>
        <w:t xml:space="preserve"> Es el conjunto de propiedades e inherencias de un producto o servicio que satisfacen las necesidades, requisitos y expectativas del cliente (interno o externo).</w:t>
      </w:r>
    </w:p>
    <w:p w14:paraId="4E0F33C6">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Foco:</w:t>
      </w:r>
      <w:r>
        <w:rPr>
          <w:rFonts w:hint="default" w:ascii="Arial" w:hAnsi="Arial" w:eastAsia="sans-serif" w:cs="Arial"/>
          <w:sz w:val="24"/>
          <w:szCs w:val="24"/>
        </w:rPr>
        <w:t xml:space="preserve"> En la </w:t>
      </w:r>
      <w:r>
        <w:rPr>
          <w:rFonts w:hint="default" w:ascii="Arial" w:hAnsi="Arial" w:eastAsia="sans-serif" w:cs="Arial"/>
          <w:b/>
          <w:bCs/>
          <w:sz w:val="24"/>
          <w:szCs w:val="24"/>
        </w:rPr>
        <w:t>excelencia, el valor percibido y la satisfacción</w:t>
      </w:r>
      <w:r>
        <w:rPr>
          <w:rFonts w:hint="default" w:ascii="Arial" w:hAnsi="Arial" w:eastAsia="sans-serif" w:cs="Arial"/>
          <w:sz w:val="24"/>
          <w:szCs w:val="24"/>
        </w:rPr>
        <w:t>.</w:t>
      </w:r>
    </w:p>
    <w:p w14:paraId="52D12315">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Ejemplo Gerencial:</w:t>
      </w:r>
      <w:r>
        <w:rPr>
          <w:rFonts w:hint="default" w:ascii="Arial" w:hAnsi="Arial" w:eastAsia="sans-serif" w:cs="Arial"/>
          <w:sz w:val="24"/>
          <w:szCs w:val="24"/>
        </w:rPr>
        <w:t xml:space="preserve"> Implementar protocolos de inspección o metodologías como </w:t>
      </w:r>
      <w:r>
        <w:rPr>
          <w:rFonts w:hint="default" w:ascii="Arial" w:hAnsi="Arial" w:eastAsia="sans-serif" w:cs="Arial"/>
          <w:i/>
          <w:iCs/>
          <w:sz w:val="24"/>
          <w:szCs w:val="24"/>
        </w:rPr>
        <w:t>Six Sigma</w:t>
      </w:r>
      <w:r>
        <w:rPr>
          <w:rFonts w:hint="default" w:ascii="Arial" w:hAnsi="Arial" w:eastAsia="sans-serif" w:cs="Arial"/>
          <w:sz w:val="24"/>
          <w:szCs w:val="24"/>
        </w:rPr>
        <w:t xml:space="preserve"> para garantizar que el tasa de defectos en los productos finales sea menor al $0.01\%$.</w:t>
      </w:r>
    </w:p>
    <w:p w14:paraId="4E827A06">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D. Productividad</w:t>
      </w:r>
    </w:p>
    <w:p w14:paraId="7C9B1C56">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Concepto:</w:t>
      </w:r>
      <w:r>
        <w:rPr>
          <w:rFonts w:hint="default" w:ascii="Arial" w:hAnsi="Arial" w:eastAsia="sans-serif" w:cs="Arial"/>
          <w:sz w:val="24"/>
          <w:szCs w:val="24"/>
        </w:rPr>
        <w:t xml:space="preserve"> Es la relación matemática entre el volumen de bienes/servicios producidos y los insumos o recursos utilizados en un periodo determinado.</w:t>
      </w:r>
    </w:p>
    <w:p w14:paraId="538DC876">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$$\text{Productividad} = \frac{\text{Resultados Producidos (Outputs)}}{\text{Recursos Empleados (Inputs)}}$$</w:t>
      </w:r>
    </w:p>
    <w:p w14:paraId="4317A8FF">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Foco:</w:t>
      </w:r>
      <w:r>
        <w:rPr>
          <w:rFonts w:hint="default" w:ascii="Arial" w:hAnsi="Arial" w:eastAsia="sans-serif" w:cs="Arial"/>
          <w:sz w:val="24"/>
          <w:szCs w:val="24"/>
        </w:rPr>
        <w:t xml:space="preserve"> En el </w:t>
      </w:r>
      <w:r>
        <w:rPr>
          <w:rFonts w:hint="default" w:ascii="Arial" w:hAnsi="Arial" w:eastAsia="sans-serif" w:cs="Arial"/>
          <w:b/>
          <w:bCs/>
          <w:sz w:val="24"/>
          <w:szCs w:val="24"/>
        </w:rPr>
        <w:t>rendimiento operacional</w:t>
      </w:r>
      <w:r>
        <w:rPr>
          <w:rFonts w:hint="default" w:ascii="Arial" w:hAnsi="Arial" w:eastAsia="sans-serif" w:cs="Arial"/>
          <w:sz w:val="24"/>
          <w:szCs w:val="24"/>
        </w:rPr>
        <w:t xml:space="preserve"> integral.</w:t>
      </w:r>
    </w:p>
    <w:p w14:paraId="49F38558">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Ejemplo Gerencial:</w:t>
      </w:r>
      <w:r>
        <w:rPr>
          <w:rFonts w:hint="default" w:ascii="Arial" w:hAnsi="Arial" w:eastAsia="sans-serif" w:cs="Arial"/>
          <w:sz w:val="24"/>
          <w:szCs w:val="24"/>
        </w:rPr>
        <w:t xml:space="preserve"> Si un equipo de desarrollo de software pasa de entregar 5 módulos mensuales a 8 módulos con el mismo número de programadores y horas de trabajo, la productividad aumentó un $60\%$.</w:t>
      </w:r>
    </w:p>
    <w:p w14:paraId="2B71D89C">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E. Rentabilidad</w:t>
      </w:r>
    </w:p>
    <w:p w14:paraId="57AC488D">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Concepto:</w:t>
      </w:r>
      <w:r>
        <w:rPr>
          <w:rFonts w:hint="default" w:ascii="Arial" w:hAnsi="Arial" w:eastAsia="sans-serif" w:cs="Arial"/>
          <w:sz w:val="24"/>
          <w:szCs w:val="24"/>
        </w:rPr>
        <w:t xml:space="preserve"> Es la relación entre la ganancia obtenida (utilidad) y el capital o inversión requerida para generarla. Mide la capacidad de la empresa para generar ingresos superiores a sus costos y gastos totales.</w:t>
      </w:r>
    </w:p>
    <w:p w14:paraId="3CBF57E1">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$$\text{Rentabilidad (ROA/ROE)} = \frac{\text{Utilidad Neta}}{\text{Inversión o Activos Total}}$$</w:t>
      </w:r>
    </w:p>
    <w:p w14:paraId="589B7AE6">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Foco:</w:t>
      </w:r>
      <w:r>
        <w:rPr>
          <w:rFonts w:hint="default" w:ascii="Arial" w:hAnsi="Arial" w:eastAsia="sans-serif" w:cs="Arial"/>
          <w:sz w:val="24"/>
          <w:szCs w:val="24"/>
        </w:rPr>
        <w:t xml:space="preserve"> En la </w:t>
      </w:r>
      <w:r>
        <w:rPr>
          <w:rFonts w:hint="default" w:ascii="Arial" w:hAnsi="Arial" w:eastAsia="sans-serif" w:cs="Arial"/>
          <w:b/>
          <w:bCs/>
          <w:sz w:val="24"/>
          <w:szCs w:val="24"/>
        </w:rPr>
        <w:t>sostenibilidad financiera y la creación de valor</w:t>
      </w:r>
      <w:r>
        <w:rPr>
          <w:rFonts w:hint="default" w:ascii="Arial" w:hAnsi="Arial" w:eastAsia="sans-serif" w:cs="Arial"/>
          <w:sz w:val="24"/>
          <w:szCs w:val="24"/>
        </w:rPr>
        <w:t xml:space="preserve"> para los accionistas o dueños.</w:t>
      </w:r>
    </w:p>
    <w:p w14:paraId="61EE8B0E">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Ejemplo Gerencial:</w:t>
      </w:r>
      <w:r>
        <w:rPr>
          <w:rFonts w:hint="default" w:ascii="Arial" w:hAnsi="Arial" w:eastAsia="sans-serif" w:cs="Arial"/>
          <w:sz w:val="24"/>
          <w:szCs w:val="24"/>
        </w:rPr>
        <w:t xml:space="preserve"> Diseñar una estrategia de precios e innovación de producto que incremente el margen de ganancia neto del $8\%$ al $14\%$ en el año fiscal.</w:t>
      </w:r>
    </w:p>
    <w:p w14:paraId="671664B9">
      <w:pPr>
        <w:keepNext w:val="0"/>
        <w:keepLines w:val="0"/>
        <w:widowControl/>
        <w:numPr>
          <w:ilvl w:val="-27"/>
          <w:numId w:val="0"/>
        </w:numPr>
        <w:suppressLineNumbers w:val="0"/>
        <w:spacing w:before="0" w:beforeAutospacing="0" w:after="0" w:afterAutospacing="1" w:line="17" w:lineRule="atLeast"/>
        <w:ind w:left="0" w:leftChars="0" w:right="0" w:rightChars="0" w:firstLine="436" w:firstLineChars="182"/>
        <w:jc w:val="left"/>
        <w:rPr>
          <w:rFonts w:hint="default" w:ascii="Arial" w:hAnsi="Arial" w:eastAsia="sans-serif" w:cs="Arial"/>
          <w:sz w:val="24"/>
          <w:szCs w:val="24"/>
        </w:rPr>
      </w:pPr>
    </w:p>
    <w:p w14:paraId="48B85A95">
      <w:pPr>
        <w:pStyle w:val="3"/>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u w:val="single"/>
        </w:rPr>
      </w:pPr>
      <w:r>
        <w:rPr>
          <w:rFonts w:hint="default" w:ascii="Arial" w:hAnsi="Arial" w:eastAsia="sans-serif" w:cs="Arial"/>
          <w:sz w:val="24"/>
          <w:szCs w:val="24"/>
          <w:u w:val="single"/>
        </w:rPr>
        <w:t>2. Cuadro Comparativo de los Indicadores de Gestión</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36"/>
        <w:gridCol w:w="2140"/>
        <w:gridCol w:w="2199"/>
        <w:gridCol w:w="2498"/>
      </w:tblGrid>
      <w:tr w14:paraId="656DF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E316AA3">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Indicador</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DCEBC50">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Pregunta Clave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6FA3EFD">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Enfoque Principal</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A39528B">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Criterio de Éxito</w:t>
            </w:r>
          </w:p>
        </w:tc>
      </w:tr>
      <w:tr w14:paraId="08277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049F417">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Eficacia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4306BE1">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¿Logramos la meta?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EABA5CB">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Fin / Resultado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825CE2C">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Alcance del $100\%$ del objetivo.</w:t>
            </w:r>
          </w:p>
        </w:tc>
      </w:tr>
      <w:tr w14:paraId="61AC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67EF490">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Eficiencia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5896657">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¿A qué costo lo logramos?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76BFD33">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Medio / Recursos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DFEA8B1">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Mínimo desperdicio de insumos o tiempo.</w:t>
            </w:r>
          </w:p>
        </w:tc>
      </w:tr>
      <w:tr w14:paraId="6DCD6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D7F5EE7">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Calidad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6FBA970">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¿Satisface las expectativas?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5FAE150">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Cliente / Estándar</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32F454C">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Cero defectos y alta satisfacción del usuario.</w:t>
            </w:r>
          </w:p>
        </w:tc>
      </w:tr>
      <w:tr w14:paraId="3C825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27AF42F">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Productividad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297D359">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¿Cuánto producimos por insumo?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6BD1F3A">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Rendimiento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FB5432C">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Incremento de la tasa $Outputs/Inputs$.</w:t>
            </w:r>
          </w:p>
        </w:tc>
      </w:tr>
      <w:tr w14:paraId="53E33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7E48784">
            <w:pPr>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Rentabilidad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37B4124">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¿Genera valor financiero?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F535A9E">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Utilidad / Inversión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A86A6A2">
            <w:pPr>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Retorno de inversión ($ROI$) positivo y creciente.</w:t>
            </w:r>
          </w:p>
        </w:tc>
      </w:tr>
    </w:tbl>
    <w:p w14:paraId="0FF22275">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Nota Gerencial Importante:</w:t>
      </w:r>
      <w:r>
        <w:rPr>
          <w:rFonts w:hint="default" w:ascii="Arial" w:hAnsi="Arial" w:eastAsia="sans-serif" w:cs="Arial"/>
          <w:sz w:val="24"/>
          <w:szCs w:val="24"/>
        </w:rPr>
        <w:t xml:space="preserve"> La </w:t>
      </w:r>
      <w:r>
        <w:rPr>
          <w:rFonts w:hint="default" w:ascii="Arial" w:hAnsi="Arial" w:eastAsia="sans-serif" w:cs="Arial"/>
          <w:b/>
          <w:bCs/>
          <w:sz w:val="24"/>
          <w:szCs w:val="24"/>
        </w:rPr>
        <w:t>Efectividad</w:t>
      </w:r>
      <w:r>
        <w:rPr>
          <w:rFonts w:hint="default" w:ascii="Arial" w:hAnsi="Arial" w:eastAsia="sans-serif" w:cs="Arial"/>
          <w:sz w:val="24"/>
          <w:szCs w:val="24"/>
        </w:rPr>
        <w:t xml:space="preserve"> o </w:t>
      </w:r>
      <w:r>
        <w:rPr>
          <w:rFonts w:hint="default" w:ascii="Arial" w:hAnsi="Arial" w:eastAsia="sans-serif" w:cs="Arial"/>
          <w:b/>
          <w:bCs/>
          <w:sz w:val="24"/>
          <w:szCs w:val="24"/>
        </w:rPr>
        <w:t>Impacto</w:t>
      </w:r>
      <w:r>
        <w:rPr>
          <w:rFonts w:hint="default" w:ascii="Arial" w:hAnsi="Arial" w:eastAsia="sans-serif" w:cs="Arial"/>
          <w:sz w:val="24"/>
          <w:szCs w:val="24"/>
        </w:rPr>
        <w:t xml:space="preserve"> surge cuando la gerencia logra combinar armónicamente la </w:t>
      </w:r>
      <w:r>
        <w:rPr>
          <w:rFonts w:hint="default" w:ascii="Arial" w:hAnsi="Arial" w:eastAsia="sans-serif" w:cs="Arial"/>
          <w:b/>
          <w:bCs/>
          <w:sz w:val="24"/>
          <w:szCs w:val="24"/>
        </w:rPr>
        <w:t>Eficacia</w:t>
      </w:r>
      <w:r>
        <w:rPr>
          <w:rFonts w:hint="default" w:ascii="Arial" w:hAnsi="Arial" w:eastAsia="sans-serif" w:cs="Arial"/>
          <w:sz w:val="24"/>
          <w:szCs w:val="24"/>
        </w:rPr>
        <w:t xml:space="preserve"> (cumplir la meta) con la </w:t>
      </w:r>
      <w:r>
        <w:rPr>
          <w:rFonts w:hint="default" w:ascii="Arial" w:hAnsi="Arial" w:eastAsia="sans-serif" w:cs="Arial"/>
          <w:b/>
          <w:bCs/>
          <w:sz w:val="24"/>
          <w:szCs w:val="24"/>
        </w:rPr>
        <w:t>Eficiencia</w:t>
      </w:r>
      <w:r>
        <w:rPr>
          <w:rFonts w:hint="default" w:ascii="Arial" w:hAnsi="Arial" w:eastAsia="sans-serif" w:cs="Arial"/>
          <w:sz w:val="24"/>
          <w:szCs w:val="24"/>
        </w:rPr>
        <w:t xml:space="preserve"> (optimizar los recursos). Un gerente puede ser eficaz pero ineficiente, o viceversa; el ideal gerencial es la efectividad integral.</w:t>
      </w:r>
    </w:p>
    <w:p w14:paraId="6D6C1B77">
      <w:pPr>
        <w:pStyle w:val="3"/>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u w:val="single"/>
        </w:rPr>
      </w:pPr>
      <w:r>
        <w:rPr>
          <w:rFonts w:hint="default" w:ascii="Arial" w:hAnsi="Arial" w:eastAsia="sans-serif" w:cs="Arial"/>
          <w:sz w:val="24"/>
          <w:szCs w:val="24"/>
          <w:u w:val="single"/>
        </w:rPr>
        <w:t>3. Relación con la Toma de Decisiones y el Logro de Objetivos</w:t>
      </w:r>
    </w:p>
    <w:p w14:paraId="05B97F05">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 xml:space="preserve">El desempeño gerencial no ocurre al azar; es el resultado directo de la calidad de las </w:t>
      </w:r>
      <w:r>
        <w:rPr>
          <w:rFonts w:hint="default" w:ascii="Arial" w:hAnsi="Arial" w:eastAsia="sans-serif" w:cs="Arial"/>
          <w:b/>
          <w:bCs/>
          <w:sz w:val="24"/>
          <w:szCs w:val="24"/>
        </w:rPr>
        <w:t>decisiones tomadas</w:t>
      </w:r>
      <w:r>
        <w:rPr>
          <w:rFonts w:hint="default" w:ascii="Arial" w:hAnsi="Arial" w:eastAsia="sans-serif" w:cs="Arial"/>
          <w:sz w:val="24"/>
          <w:szCs w:val="24"/>
        </w:rPr>
        <w:t xml:space="preserve"> por la dirección a lo largo del proceso administrativo.</w:t>
      </w:r>
    </w:p>
    <w:p w14:paraId="5C7E4197">
      <w:pPr>
        <w:pStyle w:val="9"/>
        <w:keepNext w:val="0"/>
        <w:keepLines w:val="0"/>
        <w:widowControl/>
        <w:suppressLineNumbers w:val="0"/>
        <w:spacing w:before="0" w:beforeAutospacing="0" w:line="17" w:lineRule="atLeast"/>
        <w:ind w:left="0" w:leftChars="0" w:right="0" w:firstLine="436" w:firstLineChars="182"/>
        <w:jc w:val="left"/>
        <w:rPr>
          <w:rStyle w:val="7"/>
          <w:rFonts w:hint="default" w:ascii="Arial" w:hAnsi="Arial" w:eastAsia="sans-serif" w:cs="Arial"/>
          <w:sz w:val="24"/>
          <w:szCs w:val="24"/>
        </w:rPr>
      </w:pPr>
      <w:r>
        <w:rPr>
          <w:rStyle w:val="7"/>
          <w:rFonts w:hint="default" w:ascii="Arial" w:hAnsi="Arial" w:eastAsia="sans-serif" w:cs="Arial"/>
          <w:sz w:val="24"/>
          <w:szCs w:val="24"/>
        </w:rPr>
        <w:t>┌─────────────────────────┐     ┌─────────────────────────┐     ┌─────────────────────────┐</w:t>
      </w:r>
    </w:p>
    <w:p w14:paraId="045D99B9">
      <w:pPr>
        <w:pStyle w:val="9"/>
        <w:keepNext w:val="0"/>
        <w:keepLines w:val="0"/>
        <w:widowControl/>
        <w:suppressLineNumbers w:val="0"/>
        <w:spacing w:before="0" w:beforeAutospacing="0" w:line="17" w:lineRule="atLeast"/>
        <w:ind w:left="0" w:leftChars="0" w:right="0" w:firstLine="436" w:firstLineChars="182"/>
        <w:jc w:val="left"/>
        <w:rPr>
          <w:rStyle w:val="7"/>
          <w:rFonts w:hint="default" w:ascii="Arial" w:hAnsi="Arial" w:eastAsia="sans-serif" w:cs="Arial"/>
          <w:sz w:val="24"/>
          <w:szCs w:val="24"/>
        </w:rPr>
      </w:pPr>
      <w:r>
        <w:rPr>
          <w:rStyle w:val="7"/>
          <w:rFonts w:hint="default" w:ascii="Arial" w:hAnsi="Arial" w:eastAsia="sans-serif" w:cs="Arial"/>
          <w:sz w:val="24"/>
          <w:szCs w:val="24"/>
        </w:rPr>
        <w:t>│   TOMA DE DECISIONES    │ ──&gt; │   EJECUCIÓN TÁCTICA Y   │ ──&gt; │   LOGRO DE OBJETIVOS    │</w:t>
      </w:r>
    </w:p>
    <w:p w14:paraId="4EAE44B5">
      <w:pPr>
        <w:pStyle w:val="9"/>
        <w:keepNext w:val="0"/>
        <w:keepLines w:val="0"/>
        <w:widowControl/>
        <w:suppressLineNumbers w:val="0"/>
        <w:spacing w:before="0" w:beforeAutospacing="0" w:line="17" w:lineRule="atLeast"/>
        <w:ind w:left="0" w:leftChars="0" w:right="0" w:firstLine="436" w:firstLineChars="182"/>
        <w:jc w:val="left"/>
        <w:rPr>
          <w:rStyle w:val="7"/>
          <w:rFonts w:hint="default" w:ascii="Arial" w:hAnsi="Arial" w:eastAsia="sans-serif" w:cs="Arial"/>
          <w:sz w:val="24"/>
          <w:szCs w:val="24"/>
        </w:rPr>
      </w:pPr>
      <w:r>
        <w:rPr>
          <w:rStyle w:val="7"/>
          <w:rFonts w:hint="default" w:ascii="Arial" w:hAnsi="Arial" w:eastAsia="sans-serif" w:cs="Arial"/>
          <w:sz w:val="24"/>
          <w:szCs w:val="24"/>
        </w:rPr>
        <w:t>│ (Estratégicas / RIESGO) │     │    OPERATIVA EFICIENTE  │     │     ORGANIZACIONALES    │</w:t>
      </w:r>
    </w:p>
    <w:p w14:paraId="36D9BFE2">
      <w:pPr>
        <w:pStyle w:val="9"/>
        <w:keepNext w:val="0"/>
        <w:keepLines w:val="0"/>
        <w:widowControl/>
        <w:suppressLineNumbers w:val="0"/>
        <w:spacing w:before="0" w:beforeAutospacing="0" w:line="17" w:lineRule="atLeast"/>
        <w:ind w:left="0" w:leftChars="0" w:right="0" w:firstLine="436" w:firstLineChars="182"/>
        <w:jc w:val="left"/>
        <w:rPr>
          <w:rStyle w:val="7"/>
          <w:rFonts w:hint="default" w:ascii="Arial" w:hAnsi="Arial" w:eastAsia="sans-serif" w:cs="Arial"/>
          <w:sz w:val="24"/>
          <w:szCs w:val="24"/>
        </w:rPr>
      </w:pPr>
      <w:r>
        <w:rPr>
          <w:rStyle w:val="7"/>
          <w:rFonts w:hint="default" w:ascii="Arial" w:hAnsi="Arial" w:eastAsia="sans-serif" w:cs="Arial"/>
          <w:sz w:val="24"/>
          <w:szCs w:val="24"/>
        </w:rPr>
        <w:t>└─────────────────────────┘     └─────────────────────────┘     └─────────────────────────┘</w:t>
      </w:r>
    </w:p>
    <w:p w14:paraId="5FBCDCC0">
      <w:pPr>
        <w:pStyle w:val="9"/>
        <w:keepNext w:val="0"/>
        <w:keepLines w:val="0"/>
        <w:widowControl/>
        <w:suppressLineNumbers w:val="0"/>
        <w:spacing w:before="0" w:beforeAutospacing="0" w:line="17" w:lineRule="atLeast"/>
        <w:ind w:left="0" w:leftChars="0" w:right="0" w:firstLine="436" w:firstLineChars="182"/>
        <w:jc w:val="left"/>
        <w:rPr>
          <w:rStyle w:val="7"/>
          <w:rFonts w:hint="default" w:ascii="Arial" w:hAnsi="Arial" w:eastAsia="sans-serif" w:cs="Arial"/>
          <w:sz w:val="24"/>
          <w:szCs w:val="24"/>
        </w:rPr>
      </w:pPr>
      <w:r>
        <w:rPr>
          <w:rStyle w:val="7"/>
          <w:rFonts w:hint="default" w:ascii="Arial" w:hAnsi="Arial" w:eastAsia="sans-serif" w:cs="Arial"/>
          <w:sz w:val="24"/>
          <w:szCs w:val="24"/>
        </w:rPr>
        <w:t xml:space="preserve">             ▲                                                               │</w:t>
      </w:r>
    </w:p>
    <w:p w14:paraId="093C6572">
      <w:pPr>
        <w:pStyle w:val="9"/>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Style w:val="7"/>
          <w:rFonts w:hint="default" w:ascii="Arial" w:hAnsi="Arial" w:eastAsia="sans-serif" w:cs="Arial"/>
          <w:sz w:val="24"/>
          <w:szCs w:val="24"/>
        </w:rPr>
        <w:t xml:space="preserve">             └────────────────── RETROALIMENTACIÓN (KPIs) ───────────────────┘</w:t>
      </w:r>
    </w:p>
    <w:p w14:paraId="3138598B">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A. La Toma de Decisiones como Motor del Desempeño</w:t>
      </w:r>
    </w:p>
    <w:p w14:paraId="1724E28C">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Cada decisión gerencial —ya sea estratégica (de alto nivel), táctica (de departamento) u operativa (del día a día)— impacta directamente las variables de desempeño:</w:t>
      </w:r>
    </w:p>
    <w:p w14:paraId="76D39C16">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Decisiones de Selección de Objetivos (Impacto en la Eficacia):</w:t>
      </w:r>
      <w:r>
        <w:rPr>
          <w:rFonts w:hint="default" w:ascii="Arial" w:hAnsi="Arial" w:eastAsia="sans-serif" w:cs="Arial"/>
          <w:sz w:val="24"/>
          <w:szCs w:val="24"/>
        </w:rPr>
        <w:t xml:space="preserve"> Determinan </w:t>
      </w:r>
      <w:r>
        <w:rPr>
          <w:rFonts w:hint="default" w:ascii="Arial" w:hAnsi="Arial" w:eastAsia="sans-serif" w:cs="Arial"/>
          <w:i/>
          <w:iCs/>
          <w:sz w:val="24"/>
          <w:szCs w:val="24"/>
        </w:rPr>
        <w:t>hacia dónde</w:t>
      </w:r>
      <w:r>
        <w:rPr>
          <w:rFonts w:hint="default" w:ascii="Arial" w:hAnsi="Arial" w:eastAsia="sans-serif" w:cs="Arial"/>
          <w:sz w:val="24"/>
          <w:szCs w:val="24"/>
        </w:rPr>
        <w:t xml:space="preserve"> ir. Si el gerente analiza mal el entorno y fija metas equivocadas, la empresa será ineficaz aunque ejecute sus tareas con rapidez.</w:t>
      </w:r>
    </w:p>
    <w:p w14:paraId="117C3DA5">
      <w:pPr>
        <w:keepNext w:val="0"/>
        <w:keepLines w:val="0"/>
        <w:widowControl/>
        <w:numPr>
          <w:ilvl w:val="-27"/>
          <w:numId w:val="0"/>
        </w:numPr>
        <w:suppressLineNumbers w:val="0"/>
        <w:spacing w:before="0" w:beforeAutospacing="0" w:after="0" w:afterAutospacing="1" w:line="17" w:lineRule="atLeast"/>
        <w:ind w:left="0" w:leftChars="0" w:right="0" w:rightChars="0" w:firstLine="436" w:firstLineChars="182"/>
        <w:jc w:val="left"/>
        <w:rPr>
          <w:rFonts w:hint="default" w:ascii="Arial" w:hAnsi="Arial" w:eastAsia="sans-serif" w:cs="Arial"/>
          <w:sz w:val="24"/>
          <w:szCs w:val="24"/>
        </w:rPr>
      </w:pPr>
    </w:p>
    <w:p w14:paraId="0A7068BC">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Decisiones de Asignación de Recursos (Impacto en la Eficiencia y Productividad):</w:t>
      </w:r>
      <w:r>
        <w:rPr>
          <w:rFonts w:hint="default" w:ascii="Arial" w:hAnsi="Arial" w:eastAsia="sans-serif" w:cs="Arial"/>
          <w:sz w:val="24"/>
          <w:szCs w:val="24"/>
        </w:rPr>
        <w:t xml:space="preserve"> Determinan </w:t>
      </w:r>
      <w:r>
        <w:rPr>
          <w:rFonts w:hint="default" w:ascii="Arial" w:hAnsi="Arial" w:eastAsia="sans-serif" w:cs="Arial"/>
          <w:i/>
          <w:iCs/>
          <w:sz w:val="24"/>
          <w:szCs w:val="24"/>
        </w:rPr>
        <w:t>con qué</w:t>
      </w:r>
      <w:r>
        <w:rPr>
          <w:rFonts w:hint="default" w:ascii="Arial" w:hAnsi="Arial" w:eastAsia="sans-serif" w:cs="Arial"/>
          <w:sz w:val="24"/>
          <w:szCs w:val="24"/>
        </w:rPr>
        <w:t xml:space="preserve"> se trabajará. Evaluar opciones de automatización, compra de tecnología o reestructuración de personal optimiza los costos unitarios.</w:t>
      </w:r>
    </w:p>
    <w:p w14:paraId="29143AD6">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Decisiones de Estándares de Proceso (Impacto en la Calidad):</w:t>
      </w:r>
      <w:r>
        <w:rPr>
          <w:rFonts w:hint="default" w:ascii="Arial" w:hAnsi="Arial" w:eastAsia="sans-serif" w:cs="Arial"/>
          <w:sz w:val="24"/>
          <w:szCs w:val="24"/>
        </w:rPr>
        <w:t xml:space="preserve"> Definir protocolos, certificaciones (como ISO) y estándares de atención al cliente determina la posición competitiva de la marca.</w:t>
      </w:r>
    </w:p>
    <w:p w14:paraId="46E0E9D0">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Decisiones Financieras y de Inversión (Impacto en la Rentabilidad):</w:t>
      </w:r>
      <w:r>
        <w:rPr>
          <w:rFonts w:hint="default" w:ascii="Arial" w:hAnsi="Arial" w:eastAsia="sans-serif" w:cs="Arial"/>
          <w:sz w:val="24"/>
          <w:szCs w:val="24"/>
        </w:rPr>
        <w:t xml:space="preserve"> Seleccionar la estructura de financiamiento adecuada, gestionar el capital de trabajo y controlar la estructura de costos garantiza que la facturación se traduzca en ganancias netas.</w:t>
      </w:r>
    </w:p>
    <w:p w14:paraId="01577DD9">
      <w:pPr>
        <w:pStyle w:val="4"/>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sz w:val="24"/>
          <w:szCs w:val="24"/>
        </w:rPr>
        <w:t>B. El Proceso Decisorio Alineado a los Objetivos Organizacionales</w:t>
      </w:r>
    </w:p>
    <w:p w14:paraId="43265E63">
      <w:pPr>
        <w:pStyle w:val="10"/>
        <w:keepNext w:val="0"/>
        <w:keepLines w:val="0"/>
        <w:widowControl/>
        <w:suppressLineNumbers w:val="0"/>
        <w:spacing w:before="0" w:beforeAutospacing="0" w:line="17" w:lineRule="atLeast"/>
        <w:ind w:left="0" w:leftChars="0" w:right="0" w:firstLine="436" w:firstLineChars="182"/>
        <w:jc w:val="left"/>
        <w:rPr>
          <w:rFonts w:hint="default" w:ascii="Arial" w:hAnsi="Arial" w:eastAsia="sans-serif" w:cs="Arial"/>
          <w:sz w:val="24"/>
          <w:szCs w:val="24"/>
        </w:rPr>
      </w:pPr>
      <w:r>
        <w:rPr>
          <w:rFonts w:hint="default" w:ascii="Arial" w:hAnsi="Arial" w:eastAsia="sans-serif" w:cs="Arial"/>
          <w:sz w:val="24"/>
          <w:szCs w:val="24"/>
        </w:rPr>
        <w:t>Para garantizar un desempeño sobresaliente, la gerencia debe seguir un ciclo lógico de toma de decisiones:</w:t>
      </w:r>
      <w:bookmarkStart w:id="0" w:name="_GoBack"/>
      <w:bookmarkEnd w:id="0"/>
    </w:p>
    <w:p w14:paraId="4222B479">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1. Identificación del Problema o Desvío:</w:t>
      </w:r>
      <w:r>
        <w:rPr>
          <w:rFonts w:hint="default" w:ascii="Arial" w:hAnsi="Arial" w:eastAsia="sans-serif" w:cs="Arial"/>
          <w:sz w:val="24"/>
          <w:szCs w:val="24"/>
        </w:rPr>
        <w:t xml:space="preserve"> Monitorear cuando un KPI (como las ventas o el nivel de merma) se aleja de la meta.</w:t>
      </w:r>
    </w:p>
    <w:p w14:paraId="125BF2D3">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2. Análisis de Alternativas:</w:t>
      </w:r>
      <w:r>
        <w:rPr>
          <w:rFonts w:hint="default" w:ascii="Arial" w:hAnsi="Arial" w:eastAsia="sans-serif" w:cs="Arial"/>
          <w:sz w:val="24"/>
          <w:szCs w:val="24"/>
        </w:rPr>
        <w:t xml:space="preserve"> Evaluar distintas soluciones considerando costos, riesgos y retorno esperado.</w:t>
      </w:r>
    </w:p>
    <w:p w14:paraId="1B309845">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3. Elección Fundamentada:</w:t>
      </w:r>
      <w:r>
        <w:rPr>
          <w:rFonts w:hint="default" w:ascii="Arial" w:hAnsi="Arial" w:eastAsia="sans-serif" w:cs="Arial"/>
          <w:sz w:val="24"/>
          <w:szCs w:val="24"/>
        </w:rPr>
        <w:t xml:space="preserve"> Aplicar modelos cuantitativos y cualitativos para seleccionar la mejor opción.</w:t>
      </w:r>
    </w:p>
    <w:p w14:paraId="6766C427">
      <w:pPr>
        <w:pStyle w:val="10"/>
        <w:keepNext w:val="0"/>
        <w:keepLines w:val="0"/>
        <w:widowControl/>
        <w:suppressLineNumbers w:val="0"/>
        <w:spacing w:before="0" w:beforeAutospacing="0" w:line="17" w:lineRule="atLeast"/>
        <w:ind w:left="0" w:leftChars="0" w:right="0" w:firstLine="437" w:firstLineChars="182"/>
        <w:jc w:val="left"/>
        <w:rPr>
          <w:rFonts w:hint="default" w:ascii="Arial" w:hAnsi="Arial" w:eastAsia="sans-serif" w:cs="Arial"/>
          <w:sz w:val="24"/>
          <w:szCs w:val="24"/>
        </w:rPr>
      </w:pPr>
      <w:r>
        <w:rPr>
          <w:rFonts w:hint="default" w:ascii="Arial" w:hAnsi="Arial" w:eastAsia="sans-serif" w:cs="Arial"/>
          <w:b/>
          <w:bCs/>
          <w:sz w:val="24"/>
          <w:szCs w:val="24"/>
        </w:rPr>
        <w:t>4. Implementación y Control:</w:t>
      </w:r>
      <w:r>
        <w:rPr>
          <w:rFonts w:hint="default" w:ascii="Arial" w:hAnsi="Arial" w:eastAsia="sans-serif" w:cs="Arial"/>
          <w:sz w:val="24"/>
          <w:szCs w:val="24"/>
        </w:rPr>
        <w:t xml:space="preserve"> Ejecutar la decisión mediante planes de acción y evaluar si los índices de eficacia, eficiencia, calidad y rentabilidad mejoraron según lo previsto.</w:t>
      </w:r>
    </w:p>
    <w:p w14:paraId="19A2E9CE">
      <w:pPr>
        <w:ind w:left="0" w:leftChars="0" w:firstLine="436" w:firstLineChars="182"/>
        <w:jc w:val="left"/>
        <w:rPr>
          <w:rFonts w:hint="default" w:ascii="Arial" w:hAnsi="Arial" w:cs="Arial"/>
          <w:sz w:val="24"/>
          <w:szCs w:val="24"/>
        </w:rPr>
      </w:pPr>
    </w:p>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uns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94BE72"/>
    <w:multiLevelType w:val="singleLevel"/>
    <w:tmpl w:val="2394BE72"/>
    <w:lvl w:ilvl="0" w:tentative="0">
      <w:start w:val="2"/>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379"/>
    <w:rsid w:val="00B53379"/>
    <w:rsid w:val="00F77670"/>
    <w:rsid w:val="0425785D"/>
    <w:rsid w:val="08EC7DBA"/>
    <w:rsid w:val="094F7BEF"/>
    <w:rsid w:val="0D173089"/>
    <w:rsid w:val="16CD5A24"/>
    <w:rsid w:val="196C14C4"/>
    <w:rsid w:val="2BCD0048"/>
    <w:rsid w:val="31423040"/>
    <w:rsid w:val="342D0929"/>
    <w:rsid w:val="34463A51"/>
    <w:rsid w:val="428A713A"/>
    <w:rsid w:val="4A044F5D"/>
    <w:rsid w:val="4BBF56C8"/>
    <w:rsid w:val="6B152E9D"/>
    <w:rsid w:val="787065C2"/>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VE" w:eastAsia="en-US" w:bidi="ar-SA"/>
    </w:rPr>
  </w:style>
  <w:style w:type="paragraph" w:styleId="2">
    <w:name w:val="heading 2"/>
    <w:basedOn w:val="1"/>
    <w:link w:val="1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s-VE"/>
    </w:rPr>
  </w:style>
  <w:style w:type="paragraph" w:styleId="3">
    <w:name w:val="heading 3"/>
    <w:basedOn w:val="1"/>
    <w:link w:val="1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s-VE"/>
    </w:rPr>
  </w:style>
  <w:style w:type="paragraph" w:styleId="4">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cs="Courier New"/>
      <w:sz w:val="20"/>
      <w:szCs w:val="20"/>
    </w:rPr>
  </w:style>
  <w:style w:type="character" w:styleId="8">
    <w:name w:val="Strong"/>
    <w:basedOn w:val="5"/>
    <w:qFormat/>
    <w:uiPriority w:val="22"/>
    <w:rPr>
      <w:b/>
      <w:bCs/>
    </w:rPr>
  </w:style>
  <w:style w:type="paragraph" w:styleId="9">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VE"/>
    </w:rPr>
  </w:style>
  <w:style w:type="character" w:customStyle="1" w:styleId="11">
    <w:name w:val="Título 2 Car"/>
    <w:basedOn w:val="5"/>
    <w:link w:val="2"/>
    <w:qFormat/>
    <w:uiPriority w:val="9"/>
    <w:rPr>
      <w:rFonts w:ascii="Times New Roman" w:hAnsi="Times New Roman" w:eastAsia="Times New Roman" w:cs="Times New Roman"/>
      <w:b/>
      <w:bCs/>
      <w:sz w:val="36"/>
      <w:szCs w:val="36"/>
      <w:lang w:eastAsia="es-VE"/>
    </w:rPr>
  </w:style>
  <w:style w:type="character" w:customStyle="1" w:styleId="12">
    <w:name w:val="Título 3 Car"/>
    <w:basedOn w:val="5"/>
    <w:link w:val="3"/>
    <w:uiPriority w:val="9"/>
    <w:rPr>
      <w:rFonts w:ascii="Times New Roman" w:hAnsi="Times New Roman" w:eastAsia="Times New Roman" w:cs="Times New Roman"/>
      <w:b/>
      <w:bCs/>
      <w:sz w:val="27"/>
      <w:szCs w:val="27"/>
      <w:lang w:eastAsia="es-V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624</Words>
  <Characters>3058</Characters>
  <Lines>26</Lines>
  <Paragraphs>7</Paragraphs>
  <TotalTime>99</TotalTime>
  <ScaleCrop>false</ScaleCrop>
  <LinksUpToDate>false</LinksUpToDate>
  <CharactersWithSpaces>3661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2026-04-26T01:41:00Z</dcterms:created>
  <dc:creator>eduardo ruiz</dc:creator>
  <cp:lastModifiedBy>Carlos Ruiz</cp:lastModifiedBy>
  <dcterms:modified xsi:type="dcterms:W3CDTF">2026-10-19T03:20:14Z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eyJoZGlkIjoiYmQ3MzMyZmUzODAxZjM4ODdhNDAxNzkwNzg5Mzc2ZmMiLCJ1c2VySWQiOiIxNjUxMDYxMDg5Mjk0NyJ9</vt:lpwstr>
  </property>
  <property fmtid="{D5CDD505-2E9C-101B-9397-08002B2CF9AE}" pid="3" name="KSOProductBuildVer">
    <vt:lpwstr>2058-12.1.0.29162</vt:lpwstr>
  </property>
  <property fmtid="{D5CDD505-2E9C-101B-9397-08002B2CF9AE}" pid="4" name="ICV">
    <vt:lpwstr>8C9C4207F8CA4359A56A01A95AC3DA8C_13</vt:lpwstr>
  </property>
</Properties>
</file>