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61624" w14:textId="77777777" w:rsidR="003F0C5C" w:rsidRPr="003F0C5C" w:rsidRDefault="003F0C5C" w:rsidP="003F0C5C">
      <w:pPr>
        <w:rPr>
          <w:b/>
          <w:bCs/>
        </w:rPr>
      </w:pPr>
      <w:r w:rsidRPr="003F0C5C">
        <w:rPr>
          <w:b/>
          <w:bCs/>
        </w:rPr>
        <w:t>12. Disciplinas que abarca la Teleinformática</w:t>
      </w:r>
    </w:p>
    <w:p w14:paraId="26DC429D" w14:textId="77777777" w:rsidR="003F0C5C" w:rsidRPr="003F0C5C" w:rsidRDefault="003F0C5C" w:rsidP="003F0C5C">
      <w:r w:rsidRPr="003F0C5C">
        <w:t xml:space="preserve">La </w:t>
      </w:r>
      <w:r w:rsidRPr="003F0C5C">
        <w:rPr>
          <w:b/>
          <w:bCs/>
        </w:rPr>
        <w:t>Teleinformática</w:t>
      </w:r>
      <w:r w:rsidRPr="003F0C5C">
        <w:t xml:space="preserve"> es la disciplina que surge de la convergencia entre las telecomunicaciones y la informática. Abarca:</w:t>
      </w:r>
    </w:p>
    <w:p w14:paraId="6AF44B36" w14:textId="77777777" w:rsidR="003F0C5C" w:rsidRPr="003F0C5C" w:rsidRDefault="003F0C5C" w:rsidP="003F0C5C">
      <w:pPr>
        <w:numPr>
          <w:ilvl w:val="0"/>
          <w:numId w:val="1"/>
        </w:numPr>
      </w:pPr>
      <w:r w:rsidRPr="003F0C5C">
        <w:rPr>
          <w:b/>
          <w:bCs/>
        </w:rPr>
        <w:t>Telecomunicaciones:</w:t>
      </w:r>
      <w:r w:rsidRPr="003F0C5C">
        <w:t xml:space="preserve"> transmisión de información a distancia (telefonía, radio, TV, satélites).</w:t>
      </w:r>
    </w:p>
    <w:p w14:paraId="38F65014" w14:textId="77777777" w:rsidR="003F0C5C" w:rsidRPr="003F0C5C" w:rsidRDefault="003F0C5C" w:rsidP="003F0C5C">
      <w:pPr>
        <w:numPr>
          <w:ilvl w:val="0"/>
          <w:numId w:val="1"/>
        </w:numPr>
      </w:pPr>
      <w:r w:rsidRPr="003F0C5C">
        <w:rPr>
          <w:b/>
          <w:bCs/>
        </w:rPr>
        <w:t>Informática:</w:t>
      </w:r>
      <w:r w:rsidRPr="003F0C5C">
        <w:t xml:space="preserve"> procesamiento y gestión de datos mediante computadoras.</w:t>
      </w:r>
    </w:p>
    <w:p w14:paraId="5C6AD3AC" w14:textId="77777777" w:rsidR="003F0C5C" w:rsidRPr="003F0C5C" w:rsidRDefault="003F0C5C" w:rsidP="003F0C5C">
      <w:pPr>
        <w:numPr>
          <w:ilvl w:val="0"/>
          <w:numId w:val="1"/>
        </w:numPr>
      </w:pPr>
      <w:r w:rsidRPr="003F0C5C">
        <w:rPr>
          <w:b/>
          <w:bCs/>
        </w:rPr>
        <w:t>Redes de datos:</w:t>
      </w:r>
      <w:r w:rsidRPr="003F0C5C">
        <w:t xml:space="preserve"> diseño y operación de redes LAN, WAN, MAN.</w:t>
      </w:r>
    </w:p>
    <w:p w14:paraId="09476779" w14:textId="77777777" w:rsidR="003F0C5C" w:rsidRPr="003F0C5C" w:rsidRDefault="003F0C5C" w:rsidP="003F0C5C">
      <w:pPr>
        <w:numPr>
          <w:ilvl w:val="0"/>
          <w:numId w:val="1"/>
        </w:numPr>
      </w:pPr>
      <w:r w:rsidRPr="003F0C5C">
        <w:rPr>
          <w:b/>
          <w:bCs/>
        </w:rPr>
        <w:t>Protocolos de comunicación:</w:t>
      </w:r>
      <w:r w:rsidRPr="003F0C5C">
        <w:t xml:space="preserve"> normas que regulan el intercambio de datos (TCP/IP, HTTP, etc.).</w:t>
      </w:r>
    </w:p>
    <w:p w14:paraId="13593559" w14:textId="77777777" w:rsidR="003F0C5C" w:rsidRPr="003F0C5C" w:rsidRDefault="003F0C5C" w:rsidP="003F0C5C">
      <w:pPr>
        <w:numPr>
          <w:ilvl w:val="0"/>
          <w:numId w:val="1"/>
        </w:numPr>
      </w:pPr>
      <w:r w:rsidRPr="003F0C5C">
        <w:rPr>
          <w:b/>
          <w:bCs/>
        </w:rPr>
        <w:t>Seguridad informática:</w:t>
      </w:r>
      <w:r w:rsidRPr="003F0C5C">
        <w:t xml:space="preserve"> protección de la información transmitida.</w:t>
      </w:r>
    </w:p>
    <w:p w14:paraId="60604722" w14:textId="77777777" w:rsidR="003F0C5C" w:rsidRPr="003F0C5C" w:rsidRDefault="003F0C5C" w:rsidP="003F0C5C">
      <w:pPr>
        <w:numPr>
          <w:ilvl w:val="0"/>
          <w:numId w:val="1"/>
        </w:numPr>
      </w:pPr>
      <w:r w:rsidRPr="003F0C5C">
        <w:rPr>
          <w:b/>
          <w:bCs/>
        </w:rPr>
        <w:t>Sistemas distribuidos:</w:t>
      </w:r>
      <w:r w:rsidRPr="003F0C5C">
        <w:t xml:space="preserve"> aplicaciones que funcionan en múltiples equipos interconectados.</w:t>
      </w:r>
    </w:p>
    <w:p w14:paraId="6895DF35" w14:textId="77777777" w:rsidR="003F0C5C" w:rsidRPr="003F0C5C" w:rsidRDefault="00000000" w:rsidP="003F0C5C">
      <w:r>
        <w:pict w14:anchorId="29091E85">
          <v:rect id="_x0000_i1025" style="width:0;height:1.5pt" o:hralign="center" o:hrstd="t" o:hr="t" fillcolor="#a0a0a0" stroked="f"/>
        </w:pict>
      </w:r>
    </w:p>
    <w:p w14:paraId="58A0D7C2" w14:textId="77777777" w:rsidR="003F0C5C" w:rsidRPr="003F0C5C" w:rsidRDefault="003F0C5C" w:rsidP="003F0C5C">
      <w:pPr>
        <w:rPr>
          <w:b/>
          <w:bCs/>
        </w:rPr>
      </w:pPr>
      <w:r w:rsidRPr="003F0C5C">
        <w:rPr>
          <w:b/>
          <w:bCs/>
        </w:rPr>
        <w:t>13. La UIT-T (anterior CCITT)</w:t>
      </w:r>
    </w:p>
    <w:p w14:paraId="2D820FB6" w14:textId="77777777" w:rsidR="003F0C5C" w:rsidRPr="003F0C5C" w:rsidRDefault="003F0C5C" w:rsidP="003F0C5C">
      <w:r w:rsidRPr="003F0C5C">
        <w:t xml:space="preserve">La </w:t>
      </w:r>
      <w:r w:rsidRPr="003F0C5C">
        <w:rPr>
          <w:b/>
          <w:bCs/>
        </w:rPr>
        <w:t>UIT-T</w:t>
      </w:r>
      <w:r w:rsidRPr="003F0C5C">
        <w:t xml:space="preserve"> (Unión Internacional de Telecomunicaciones - Sector de Normalización) fue fundada en 1865 como </w:t>
      </w:r>
      <w:r w:rsidRPr="003F0C5C">
        <w:rPr>
          <w:b/>
          <w:bCs/>
        </w:rPr>
        <w:t>CCITT</w:t>
      </w:r>
      <w:r w:rsidRPr="003F0C5C">
        <w:t xml:space="preserve"> (Comité Consultivo Internacional Telegráfico y Telefónico) y adoptó su nombre actual en 1993.</w:t>
      </w:r>
    </w:p>
    <w:p w14:paraId="71A1719C" w14:textId="77777777" w:rsidR="003F0C5C" w:rsidRPr="003F0C5C" w:rsidRDefault="003F0C5C" w:rsidP="003F0C5C">
      <w:r w:rsidRPr="003F0C5C">
        <w:rPr>
          <w:b/>
          <w:bCs/>
        </w:rPr>
        <w:t>Funciones:</w:t>
      </w:r>
    </w:p>
    <w:p w14:paraId="59906C39" w14:textId="77777777" w:rsidR="003F0C5C" w:rsidRPr="003F0C5C" w:rsidRDefault="003F0C5C" w:rsidP="003F0C5C">
      <w:pPr>
        <w:numPr>
          <w:ilvl w:val="0"/>
          <w:numId w:val="2"/>
        </w:numPr>
      </w:pPr>
      <w:r w:rsidRPr="003F0C5C">
        <w:t>Elaborar normas y recomendaciones técnicas internacionales para telecomunicaciones.</w:t>
      </w:r>
    </w:p>
    <w:p w14:paraId="1494BEF8" w14:textId="77777777" w:rsidR="003F0C5C" w:rsidRPr="003F0C5C" w:rsidRDefault="003F0C5C" w:rsidP="003F0C5C">
      <w:pPr>
        <w:numPr>
          <w:ilvl w:val="0"/>
          <w:numId w:val="2"/>
        </w:numPr>
      </w:pPr>
      <w:r w:rsidRPr="003F0C5C">
        <w:t>Coordinar la interoperabilidad entre redes de distintos países.</w:t>
      </w:r>
    </w:p>
    <w:p w14:paraId="296EF807" w14:textId="77777777" w:rsidR="003F0C5C" w:rsidRPr="003F0C5C" w:rsidRDefault="003F0C5C" w:rsidP="003F0C5C">
      <w:pPr>
        <w:numPr>
          <w:ilvl w:val="0"/>
          <w:numId w:val="2"/>
        </w:numPr>
      </w:pPr>
      <w:r w:rsidRPr="003F0C5C">
        <w:t>Regular el uso del espectro radioeléctrico y las órbitas satelitales.</w:t>
      </w:r>
    </w:p>
    <w:p w14:paraId="212DE668" w14:textId="77777777" w:rsidR="003F0C5C" w:rsidRPr="003F0C5C" w:rsidRDefault="003F0C5C" w:rsidP="003F0C5C">
      <w:pPr>
        <w:numPr>
          <w:ilvl w:val="0"/>
          <w:numId w:val="2"/>
        </w:numPr>
      </w:pPr>
      <w:r w:rsidRPr="003F0C5C">
        <w:t>Promover el acceso equitativo a las telecomunicaciones a nivel mundial.</w:t>
      </w:r>
    </w:p>
    <w:p w14:paraId="78ECF0A8" w14:textId="77777777" w:rsidR="003F0C5C" w:rsidRPr="003F0C5C" w:rsidRDefault="003F0C5C" w:rsidP="003F0C5C">
      <w:r w:rsidRPr="003F0C5C">
        <w:rPr>
          <w:b/>
          <w:bCs/>
        </w:rPr>
        <w:t>Constitución:</w:t>
      </w:r>
    </w:p>
    <w:p w14:paraId="34D944CF" w14:textId="77777777" w:rsidR="003F0C5C" w:rsidRPr="003F0C5C" w:rsidRDefault="003F0C5C" w:rsidP="003F0C5C">
      <w:pPr>
        <w:numPr>
          <w:ilvl w:val="0"/>
          <w:numId w:val="3"/>
        </w:numPr>
      </w:pPr>
      <w:r w:rsidRPr="003F0C5C">
        <w:t xml:space="preserve">Es un organismo especializado de la </w:t>
      </w:r>
      <w:r w:rsidRPr="003F0C5C">
        <w:rPr>
          <w:b/>
          <w:bCs/>
        </w:rPr>
        <w:t>ONU</w:t>
      </w:r>
      <w:r w:rsidRPr="003F0C5C">
        <w:t xml:space="preserve"> con sede en Ginebra, Suiza.</w:t>
      </w:r>
    </w:p>
    <w:p w14:paraId="0E3182B5" w14:textId="77777777" w:rsidR="003F0C5C" w:rsidRPr="003F0C5C" w:rsidRDefault="003F0C5C" w:rsidP="003F0C5C">
      <w:pPr>
        <w:numPr>
          <w:ilvl w:val="0"/>
          <w:numId w:val="3"/>
        </w:numPr>
      </w:pPr>
      <w:r w:rsidRPr="003F0C5C">
        <w:t>Está integrada por gobiernos de países miembros, empresas privadas, universidades y organismos reguladores.</w:t>
      </w:r>
    </w:p>
    <w:p w14:paraId="1C701480" w14:textId="77777777" w:rsidR="003F0C5C" w:rsidRPr="003F0C5C" w:rsidRDefault="003F0C5C" w:rsidP="003F0C5C">
      <w:pPr>
        <w:numPr>
          <w:ilvl w:val="0"/>
          <w:numId w:val="3"/>
        </w:numPr>
      </w:pPr>
      <w:r w:rsidRPr="003F0C5C">
        <w:t xml:space="preserve">Se organiza en tres sectores: </w:t>
      </w:r>
      <w:r w:rsidRPr="003F0C5C">
        <w:rPr>
          <w:b/>
          <w:bCs/>
        </w:rPr>
        <w:t>UIT-T</w:t>
      </w:r>
      <w:r w:rsidRPr="003F0C5C">
        <w:t xml:space="preserve"> (normalización), </w:t>
      </w:r>
      <w:r w:rsidRPr="003F0C5C">
        <w:rPr>
          <w:b/>
          <w:bCs/>
        </w:rPr>
        <w:t>UIT-R</w:t>
      </w:r>
      <w:r w:rsidRPr="003F0C5C">
        <w:t xml:space="preserve"> (radiocomunicaciones) y </w:t>
      </w:r>
      <w:r w:rsidRPr="003F0C5C">
        <w:rPr>
          <w:b/>
          <w:bCs/>
        </w:rPr>
        <w:t>UIT-D</w:t>
      </w:r>
      <w:r w:rsidRPr="003F0C5C">
        <w:t xml:space="preserve"> (desarrollo).</w:t>
      </w:r>
    </w:p>
    <w:p w14:paraId="12CF3590" w14:textId="77777777" w:rsidR="003F0C5C" w:rsidRPr="003F0C5C" w:rsidRDefault="00000000" w:rsidP="003F0C5C">
      <w:r>
        <w:pict w14:anchorId="5DE491FB">
          <v:rect id="_x0000_i1026" style="width:0;height:1.5pt" o:hralign="center" o:hrstd="t" o:hr="t" fillcolor="#a0a0a0" stroked="f"/>
        </w:pict>
      </w:r>
    </w:p>
    <w:p w14:paraId="32469E98" w14:textId="77777777" w:rsidR="003F0C5C" w:rsidRPr="003F0C5C" w:rsidRDefault="003F0C5C" w:rsidP="003F0C5C">
      <w:pPr>
        <w:rPr>
          <w:b/>
          <w:bCs/>
        </w:rPr>
      </w:pPr>
      <w:r w:rsidRPr="003F0C5C">
        <w:rPr>
          <w:b/>
          <w:bCs/>
        </w:rPr>
        <w:t>14. Redes que dieron origen a Internet</w:t>
      </w:r>
    </w:p>
    <w:p w14:paraId="5A3EF96B" w14:textId="77777777" w:rsidR="003F0C5C" w:rsidRPr="003F0C5C" w:rsidRDefault="003F0C5C" w:rsidP="003F0C5C">
      <w:r w:rsidRPr="003F0C5C">
        <w:lastRenderedPageBreak/>
        <w:t>Internet surgió de la evolución de varias redes:</w:t>
      </w:r>
    </w:p>
    <w:p w14:paraId="3CF373A9" w14:textId="77777777" w:rsidR="003F0C5C" w:rsidRPr="003F0C5C" w:rsidRDefault="003F0C5C" w:rsidP="003F0C5C">
      <w:pPr>
        <w:numPr>
          <w:ilvl w:val="0"/>
          <w:numId w:val="4"/>
        </w:numPr>
      </w:pPr>
      <w:r w:rsidRPr="003F0C5C">
        <w:rPr>
          <w:b/>
          <w:bCs/>
        </w:rPr>
        <w:t>ARPANET (1969):</w:t>
      </w:r>
      <w:r w:rsidRPr="003F0C5C">
        <w:t xml:space="preserve"> red militar estadounidense financiada por el Departamento de Defensa (DARPA). Primera red en usar la conmutación de paquetes. Es la antecesora directa de Internet.</w:t>
      </w:r>
    </w:p>
    <w:p w14:paraId="62A8E28C" w14:textId="77777777" w:rsidR="003F0C5C" w:rsidRPr="003F0C5C" w:rsidRDefault="003F0C5C" w:rsidP="003F0C5C">
      <w:pPr>
        <w:numPr>
          <w:ilvl w:val="0"/>
          <w:numId w:val="4"/>
        </w:numPr>
      </w:pPr>
      <w:r w:rsidRPr="003F0C5C">
        <w:rPr>
          <w:b/>
          <w:bCs/>
        </w:rPr>
        <w:t>NSFNET (1986):</w:t>
      </w:r>
      <w:r w:rsidRPr="003F0C5C">
        <w:t xml:space="preserve"> red de la Fundación Nacional de Ciencias de </w:t>
      </w:r>
      <w:proofErr w:type="gramStart"/>
      <w:r w:rsidRPr="003F0C5C">
        <w:t>EE.UU.</w:t>
      </w:r>
      <w:proofErr w:type="gramEnd"/>
      <w:r w:rsidRPr="003F0C5C">
        <w:t xml:space="preserve"> que conectó universidades y centros de investigación, expandiendo ARPANET al ámbito académico.</w:t>
      </w:r>
    </w:p>
    <w:p w14:paraId="040811FE" w14:textId="77777777" w:rsidR="003F0C5C" w:rsidRPr="003F0C5C" w:rsidRDefault="003F0C5C" w:rsidP="003F0C5C">
      <w:pPr>
        <w:numPr>
          <w:ilvl w:val="0"/>
          <w:numId w:val="4"/>
        </w:numPr>
      </w:pPr>
      <w:r w:rsidRPr="003F0C5C">
        <w:rPr>
          <w:b/>
          <w:bCs/>
        </w:rPr>
        <w:t>MILNET:</w:t>
      </w:r>
      <w:r w:rsidRPr="003F0C5C">
        <w:t xml:space="preserve"> rama militar que se separó de ARPANET en 1983, permitiendo que esta última se abriera al uso civil.</w:t>
      </w:r>
    </w:p>
    <w:p w14:paraId="44A6FDC9" w14:textId="77777777" w:rsidR="003F0C5C" w:rsidRPr="003F0C5C" w:rsidRDefault="003F0C5C" w:rsidP="003F0C5C">
      <w:pPr>
        <w:numPr>
          <w:ilvl w:val="0"/>
          <w:numId w:val="4"/>
        </w:numPr>
      </w:pPr>
      <w:r w:rsidRPr="003F0C5C">
        <w:rPr>
          <w:b/>
          <w:bCs/>
        </w:rPr>
        <w:t>CSNET:</w:t>
      </w:r>
      <w:r w:rsidRPr="003F0C5C">
        <w:t xml:space="preserve"> red que conectó departamentos de ciencias de la computación antes de la expansión de NSFNET.</w:t>
      </w:r>
    </w:p>
    <w:p w14:paraId="5562F0EB" w14:textId="77777777" w:rsidR="003F0C5C" w:rsidRPr="003F0C5C" w:rsidRDefault="003F0C5C" w:rsidP="003F0C5C">
      <w:r w:rsidRPr="003F0C5C">
        <w:t xml:space="preserve">La adopción del protocolo </w:t>
      </w:r>
      <w:r w:rsidRPr="003F0C5C">
        <w:rPr>
          <w:b/>
          <w:bCs/>
        </w:rPr>
        <w:t>TCP/IP en 1983</w:t>
      </w:r>
      <w:r w:rsidRPr="003F0C5C">
        <w:t xml:space="preserve"> fue el hito técnico que permitió interconectar todas estas redes y dar lugar a lo que hoy conocemos como Internet.</w:t>
      </w:r>
    </w:p>
    <w:p w14:paraId="4FC14C99" w14:textId="77777777" w:rsidR="003F0C5C" w:rsidRPr="003F0C5C" w:rsidRDefault="00000000" w:rsidP="003F0C5C">
      <w:r>
        <w:pict w14:anchorId="24C136D5">
          <v:rect id="_x0000_i1027" style="width:0;height:1.5pt" o:hralign="center" o:hrstd="t" o:hr="t" fillcolor="#a0a0a0" stroked="f"/>
        </w:pict>
      </w:r>
    </w:p>
    <w:p w14:paraId="45A472A2" w14:textId="77777777" w:rsidR="003F0C5C" w:rsidRPr="003F0C5C" w:rsidRDefault="003F0C5C" w:rsidP="003F0C5C">
      <w:pPr>
        <w:rPr>
          <w:b/>
          <w:bCs/>
        </w:rPr>
      </w:pPr>
      <w:r w:rsidRPr="003F0C5C">
        <w:rPr>
          <w:b/>
          <w:bCs/>
        </w:rPr>
        <w:t>15. Equipos principales de Internet y su topología</w:t>
      </w:r>
    </w:p>
    <w:p w14:paraId="50CE7DA7" w14:textId="77777777" w:rsidR="003F0C5C" w:rsidRPr="003F0C5C" w:rsidRDefault="003F0C5C" w:rsidP="003F0C5C">
      <w:r w:rsidRPr="003F0C5C">
        <w:rPr>
          <w:b/>
          <w:bCs/>
        </w:rPr>
        <w:t>Equipos principales:</w:t>
      </w:r>
    </w:p>
    <w:p w14:paraId="1CB7507A" w14:textId="77777777" w:rsidR="003F0C5C" w:rsidRPr="003F0C5C" w:rsidRDefault="003F0C5C" w:rsidP="003F0C5C">
      <w:pPr>
        <w:numPr>
          <w:ilvl w:val="0"/>
          <w:numId w:val="5"/>
        </w:numPr>
      </w:pPr>
      <w:proofErr w:type="spellStart"/>
      <w:r w:rsidRPr="003F0C5C">
        <w:rPr>
          <w:b/>
          <w:bCs/>
        </w:rPr>
        <w:t>Router</w:t>
      </w:r>
      <w:proofErr w:type="spellEnd"/>
      <w:r w:rsidRPr="003F0C5C">
        <w:rPr>
          <w:b/>
          <w:bCs/>
        </w:rPr>
        <w:t xml:space="preserve"> (enrutador):</w:t>
      </w:r>
      <w:r w:rsidRPr="003F0C5C">
        <w:t xml:space="preserve"> dirige los paquetes de datos entre redes distintas. Es el equipo central de Internet.</w:t>
      </w:r>
    </w:p>
    <w:p w14:paraId="3F9725DF" w14:textId="77777777" w:rsidR="003F0C5C" w:rsidRPr="003F0C5C" w:rsidRDefault="003F0C5C" w:rsidP="003F0C5C">
      <w:pPr>
        <w:numPr>
          <w:ilvl w:val="0"/>
          <w:numId w:val="5"/>
        </w:numPr>
      </w:pPr>
      <w:r w:rsidRPr="003F0C5C">
        <w:rPr>
          <w:b/>
          <w:bCs/>
        </w:rPr>
        <w:t>Switch:</w:t>
      </w:r>
      <w:r w:rsidRPr="003F0C5C">
        <w:t xml:space="preserve"> interconecta dispositivos dentro de una misma red.</w:t>
      </w:r>
    </w:p>
    <w:p w14:paraId="2494B5C7" w14:textId="77777777" w:rsidR="003F0C5C" w:rsidRPr="003F0C5C" w:rsidRDefault="003F0C5C" w:rsidP="003F0C5C">
      <w:pPr>
        <w:numPr>
          <w:ilvl w:val="0"/>
          <w:numId w:val="5"/>
        </w:numPr>
      </w:pPr>
      <w:r w:rsidRPr="003F0C5C">
        <w:rPr>
          <w:b/>
          <w:bCs/>
        </w:rPr>
        <w:t>Servidores:</w:t>
      </w:r>
      <w:r w:rsidRPr="003F0C5C">
        <w:t xml:space="preserve"> equipos que alojan contenidos y servicios (web, DNS, correo, etc.).</w:t>
      </w:r>
    </w:p>
    <w:p w14:paraId="780E5DFE" w14:textId="77777777" w:rsidR="003F0C5C" w:rsidRPr="003F0C5C" w:rsidRDefault="003F0C5C" w:rsidP="003F0C5C">
      <w:pPr>
        <w:numPr>
          <w:ilvl w:val="0"/>
          <w:numId w:val="5"/>
        </w:numPr>
      </w:pPr>
      <w:r w:rsidRPr="003F0C5C">
        <w:rPr>
          <w:b/>
          <w:bCs/>
        </w:rPr>
        <w:t>Modem:</w:t>
      </w:r>
      <w:r w:rsidRPr="003F0C5C">
        <w:t xml:space="preserve"> convierte señales digitales a analógicas y viceversa para la transmisión.</w:t>
      </w:r>
    </w:p>
    <w:p w14:paraId="5A38DD25" w14:textId="77777777" w:rsidR="003F0C5C" w:rsidRPr="003F0C5C" w:rsidRDefault="003F0C5C" w:rsidP="003F0C5C">
      <w:pPr>
        <w:numPr>
          <w:ilvl w:val="0"/>
          <w:numId w:val="5"/>
        </w:numPr>
      </w:pPr>
      <w:r w:rsidRPr="003F0C5C">
        <w:rPr>
          <w:b/>
          <w:bCs/>
        </w:rPr>
        <w:t>Firewall:</w:t>
      </w:r>
      <w:r w:rsidRPr="003F0C5C">
        <w:t xml:space="preserve"> equipo de seguridad que controla el tráfico entrante y saliente.</w:t>
      </w:r>
    </w:p>
    <w:p w14:paraId="5288C8A8" w14:textId="77777777" w:rsidR="003F0C5C" w:rsidRPr="003F0C5C" w:rsidRDefault="003F0C5C" w:rsidP="003F0C5C">
      <w:pPr>
        <w:numPr>
          <w:ilvl w:val="0"/>
          <w:numId w:val="5"/>
        </w:numPr>
      </w:pPr>
      <w:r w:rsidRPr="003F0C5C">
        <w:rPr>
          <w:b/>
          <w:bCs/>
        </w:rPr>
        <w:t>IXP (Puntos de Intercambio de Internet):</w:t>
      </w:r>
      <w:r w:rsidRPr="003F0C5C">
        <w:t xml:space="preserve"> nodos físicos donde distintos proveedores interconectan sus redes.</w:t>
      </w:r>
    </w:p>
    <w:p w14:paraId="6486A44E" w14:textId="77777777" w:rsidR="003F0C5C" w:rsidRPr="003F0C5C" w:rsidRDefault="003F0C5C" w:rsidP="003F0C5C">
      <w:r w:rsidRPr="003F0C5C">
        <w:rPr>
          <w:b/>
          <w:bCs/>
        </w:rPr>
        <w:t>Topología de Internet:</w:t>
      </w:r>
    </w:p>
    <w:p w14:paraId="1C5A24EC" w14:textId="77777777" w:rsidR="003F0C5C" w:rsidRPr="003F0C5C" w:rsidRDefault="003F0C5C" w:rsidP="003F0C5C">
      <w:r w:rsidRPr="003F0C5C">
        <w:t>Internet no tiene una topología fija única, sino que es una combinación:</w:t>
      </w:r>
    </w:p>
    <w:p w14:paraId="49472A61" w14:textId="77777777" w:rsidR="003F0C5C" w:rsidRPr="003F0C5C" w:rsidRDefault="003F0C5C" w:rsidP="003F0C5C">
      <w:pPr>
        <w:numPr>
          <w:ilvl w:val="0"/>
          <w:numId w:val="6"/>
        </w:numPr>
      </w:pPr>
      <w:r w:rsidRPr="003F0C5C">
        <w:t xml:space="preserve">A </w:t>
      </w:r>
      <w:r w:rsidRPr="003F0C5C">
        <w:rPr>
          <w:b/>
          <w:bCs/>
        </w:rPr>
        <w:t>gran escala</w:t>
      </w:r>
      <w:r w:rsidRPr="003F0C5C">
        <w:t xml:space="preserve"> se comporta como una topología </w:t>
      </w:r>
      <w:r w:rsidRPr="003F0C5C">
        <w:rPr>
          <w:b/>
          <w:bCs/>
        </w:rPr>
        <w:t>de malla irregular</w:t>
      </w:r>
      <w:r w:rsidRPr="003F0C5C">
        <w:t>: múltiples caminos alternativos entre cualquier par de nodos, lo que le da robustez y redundancia.</w:t>
      </w:r>
    </w:p>
    <w:p w14:paraId="4A31B15E" w14:textId="77777777" w:rsidR="003F0C5C" w:rsidRPr="003F0C5C" w:rsidRDefault="003F0C5C" w:rsidP="003F0C5C">
      <w:pPr>
        <w:numPr>
          <w:ilvl w:val="0"/>
          <w:numId w:val="6"/>
        </w:numPr>
      </w:pPr>
      <w:r w:rsidRPr="003F0C5C">
        <w:lastRenderedPageBreak/>
        <w:t xml:space="preserve">A </w:t>
      </w:r>
      <w:r w:rsidRPr="003F0C5C">
        <w:rPr>
          <w:b/>
          <w:bCs/>
        </w:rPr>
        <w:t>nivel regional/local</w:t>
      </w:r>
      <w:r w:rsidRPr="003F0C5C">
        <w:t xml:space="preserve"> se combinan topologías en </w:t>
      </w:r>
      <w:r w:rsidRPr="003F0C5C">
        <w:rPr>
          <w:b/>
          <w:bCs/>
        </w:rPr>
        <w:t>estrella</w:t>
      </w:r>
      <w:r w:rsidRPr="003F0C5C">
        <w:t xml:space="preserve"> (usuarios conectados a un ISP central) y en </w:t>
      </w:r>
      <w:r w:rsidRPr="003F0C5C">
        <w:rPr>
          <w:b/>
          <w:bCs/>
        </w:rPr>
        <w:t>anillo</w:t>
      </w:r>
      <w:r w:rsidRPr="003F0C5C">
        <w:t xml:space="preserve"> o </w:t>
      </w:r>
      <w:r w:rsidRPr="003F0C5C">
        <w:rPr>
          <w:b/>
          <w:bCs/>
        </w:rPr>
        <w:t>bus</w:t>
      </w:r>
      <w:r w:rsidRPr="003F0C5C">
        <w:t xml:space="preserve"> en redes de acceso.</w:t>
      </w:r>
    </w:p>
    <w:p w14:paraId="6F6E2CBA" w14:textId="77777777" w:rsidR="003F0C5C" w:rsidRPr="003F0C5C" w:rsidRDefault="00000000" w:rsidP="003F0C5C">
      <w:r>
        <w:pict w14:anchorId="23614B65">
          <v:rect id="_x0000_i1028" style="width:0;height:1.5pt" o:hralign="center" o:hrstd="t" o:hr="t" fillcolor="#a0a0a0" stroked="f"/>
        </w:pict>
      </w:r>
    </w:p>
    <w:p w14:paraId="70B6C3A5" w14:textId="77777777" w:rsidR="003F0C5C" w:rsidRPr="003F0C5C" w:rsidRDefault="003F0C5C" w:rsidP="003F0C5C">
      <w:pPr>
        <w:rPr>
          <w:b/>
          <w:bCs/>
        </w:rPr>
      </w:pPr>
      <w:r w:rsidRPr="003F0C5C">
        <w:rPr>
          <w:b/>
          <w:bCs/>
        </w:rPr>
        <w:t>16. Transmisión de datos y tipos de señales</w:t>
      </w:r>
    </w:p>
    <w:p w14:paraId="2E7C7652" w14:textId="77777777" w:rsidR="003F0C5C" w:rsidRPr="003F0C5C" w:rsidRDefault="003F0C5C" w:rsidP="003F0C5C">
      <w:r w:rsidRPr="003F0C5C">
        <w:rPr>
          <w:b/>
          <w:bCs/>
        </w:rPr>
        <w:t>Transmisión de datos</w:t>
      </w:r>
      <w:r w:rsidRPr="003F0C5C">
        <w:t xml:space="preserve"> es el proceso de enviar información en formato binario (0 y 1) de un punto a otro a través de un medio de comunicación (cable, fibra óptica, aire).</w:t>
      </w:r>
    </w:p>
    <w:p w14:paraId="77D3F87C" w14:textId="77777777" w:rsidR="003F0C5C" w:rsidRPr="003F0C5C" w:rsidRDefault="003F0C5C" w:rsidP="003F0C5C">
      <w:r w:rsidRPr="003F0C5C">
        <w:rPr>
          <w:b/>
          <w:bCs/>
        </w:rPr>
        <w:t>Tipos de señales utilizadas: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4004"/>
        <w:gridCol w:w="2855"/>
      </w:tblGrid>
      <w:tr w:rsidR="003F0C5C" w:rsidRPr="003F0C5C" w14:paraId="350AC7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09EF1" w14:textId="77777777" w:rsidR="003F0C5C" w:rsidRPr="003F0C5C" w:rsidRDefault="003F0C5C" w:rsidP="003F0C5C">
            <w:pPr>
              <w:rPr>
                <w:b/>
                <w:bCs/>
              </w:rPr>
            </w:pPr>
            <w:r w:rsidRPr="003F0C5C">
              <w:rPr>
                <w:b/>
                <w:bCs/>
              </w:rPr>
              <w:t>Tipo de señal</w:t>
            </w:r>
          </w:p>
        </w:tc>
        <w:tc>
          <w:tcPr>
            <w:tcW w:w="0" w:type="auto"/>
            <w:vAlign w:val="center"/>
            <w:hideMark/>
          </w:tcPr>
          <w:p w14:paraId="3F0E3AA0" w14:textId="77777777" w:rsidR="003F0C5C" w:rsidRPr="003F0C5C" w:rsidRDefault="003F0C5C" w:rsidP="003F0C5C">
            <w:pPr>
              <w:rPr>
                <w:b/>
                <w:bCs/>
              </w:rPr>
            </w:pPr>
            <w:r w:rsidRPr="003F0C5C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FEBD302" w14:textId="77777777" w:rsidR="003F0C5C" w:rsidRPr="003F0C5C" w:rsidRDefault="003F0C5C" w:rsidP="003F0C5C">
            <w:pPr>
              <w:rPr>
                <w:b/>
                <w:bCs/>
              </w:rPr>
            </w:pPr>
            <w:r w:rsidRPr="003F0C5C">
              <w:rPr>
                <w:b/>
                <w:bCs/>
              </w:rPr>
              <w:t>Ejemplos de uso</w:t>
            </w:r>
          </w:p>
        </w:tc>
      </w:tr>
      <w:tr w:rsidR="003F0C5C" w:rsidRPr="003F0C5C" w14:paraId="1F75F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5D077" w14:textId="77777777" w:rsidR="003F0C5C" w:rsidRPr="003F0C5C" w:rsidRDefault="003F0C5C" w:rsidP="003F0C5C">
            <w:r w:rsidRPr="003F0C5C">
              <w:rPr>
                <w:b/>
                <w:bCs/>
              </w:rPr>
              <w:t>Señal analógica</w:t>
            </w:r>
          </w:p>
        </w:tc>
        <w:tc>
          <w:tcPr>
            <w:tcW w:w="0" w:type="auto"/>
            <w:vAlign w:val="center"/>
            <w:hideMark/>
          </w:tcPr>
          <w:p w14:paraId="1D9B6E20" w14:textId="77777777" w:rsidR="003F0C5C" w:rsidRPr="003F0C5C" w:rsidRDefault="003F0C5C" w:rsidP="003F0C5C">
            <w:r w:rsidRPr="003F0C5C">
              <w:t>Variación continua de amplitud en el tiempo</w:t>
            </w:r>
          </w:p>
        </w:tc>
        <w:tc>
          <w:tcPr>
            <w:tcW w:w="0" w:type="auto"/>
            <w:vAlign w:val="center"/>
            <w:hideMark/>
          </w:tcPr>
          <w:p w14:paraId="6EDC9611" w14:textId="77777777" w:rsidR="003F0C5C" w:rsidRPr="003F0C5C" w:rsidRDefault="003F0C5C" w:rsidP="003F0C5C">
            <w:r w:rsidRPr="003F0C5C">
              <w:t>Línea telefónica tradicional (PSTN)</w:t>
            </w:r>
          </w:p>
        </w:tc>
      </w:tr>
      <w:tr w:rsidR="003F0C5C" w:rsidRPr="003F0C5C" w14:paraId="0D7B1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CB055" w14:textId="77777777" w:rsidR="003F0C5C" w:rsidRPr="003F0C5C" w:rsidRDefault="003F0C5C" w:rsidP="003F0C5C">
            <w:r w:rsidRPr="003F0C5C">
              <w:rPr>
                <w:b/>
                <w:bCs/>
              </w:rPr>
              <w:t>Señal digital</w:t>
            </w:r>
          </w:p>
        </w:tc>
        <w:tc>
          <w:tcPr>
            <w:tcW w:w="0" w:type="auto"/>
            <w:vAlign w:val="center"/>
            <w:hideMark/>
          </w:tcPr>
          <w:p w14:paraId="23956E12" w14:textId="77777777" w:rsidR="003F0C5C" w:rsidRPr="003F0C5C" w:rsidRDefault="003F0C5C" w:rsidP="003F0C5C">
            <w:r w:rsidRPr="003F0C5C">
              <w:t>Representación discreta en niveles (0 y 1)</w:t>
            </w:r>
          </w:p>
        </w:tc>
        <w:tc>
          <w:tcPr>
            <w:tcW w:w="0" w:type="auto"/>
            <w:vAlign w:val="center"/>
            <w:hideMark/>
          </w:tcPr>
          <w:p w14:paraId="36AC5D11" w14:textId="77777777" w:rsidR="003F0C5C" w:rsidRPr="003F0C5C" w:rsidRDefault="003F0C5C" w:rsidP="003F0C5C">
            <w:r w:rsidRPr="003F0C5C">
              <w:t>Ethernet, fibra óptica, USB</w:t>
            </w:r>
          </w:p>
        </w:tc>
      </w:tr>
      <w:tr w:rsidR="003F0C5C" w:rsidRPr="003F0C5C" w14:paraId="12CFB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D8A7C" w14:textId="77777777" w:rsidR="003F0C5C" w:rsidRPr="003F0C5C" w:rsidRDefault="003F0C5C" w:rsidP="003F0C5C">
            <w:r w:rsidRPr="003F0C5C">
              <w:rPr>
                <w:b/>
                <w:bCs/>
              </w:rPr>
              <w:t>Señal modulada</w:t>
            </w:r>
          </w:p>
        </w:tc>
        <w:tc>
          <w:tcPr>
            <w:tcW w:w="0" w:type="auto"/>
            <w:vAlign w:val="center"/>
            <w:hideMark/>
          </w:tcPr>
          <w:p w14:paraId="44E68A84" w14:textId="77777777" w:rsidR="003F0C5C" w:rsidRPr="003F0C5C" w:rsidRDefault="003F0C5C" w:rsidP="003F0C5C">
            <w:r w:rsidRPr="003F0C5C">
              <w:t>Digital codificada sobre una portadora analógica</w:t>
            </w:r>
          </w:p>
        </w:tc>
        <w:tc>
          <w:tcPr>
            <w:tcW w:w="0" w:type="auto"/>
            <w:vAlign w:val="center"/>
            <w:hideMark/>
          </w:tcPr>
          <w:p w14:paraId="5B5CD121" w14:textId="77777777" w:rsidR="003F0C5C" w:rsidRPr="003F0C5C" w:rsidRDefault="003F0C5C" w:rsidP="003F0C5C">
            <w:proofErr w:type="spellStart"/>
            <w:r w:rsidRPr="003F0C5C">
              <w:t>WiFi</w:t>
            </w:r>
            <w:proofErr w:type="spellEnd"/>
            <w:r w:rsidRPr="003F0C5C">
              <w:t>, 4G/5G, ADSL</w:t>
            </w:r>
          </w:p>
        </w:tc>
      </w:tr>
    </w:tbl>
    <w:p w14:paraId="46A1C6CC" w14:textId="77777777" w:rsidR="003F0C5C" w:rsidRPr="003F0C5C" w:rsidRDefault="003F0C5C" w:rsidP="003F0C5C">
      <w:r w:rsidRPr="003F0C5C">
        <w:rPr>
          <w:b/>
          <w:bCs/>
        </w:rPr>
        <w:t>Técnicas de modulación más usadas:</w:t>
      </w:r>
    </w:p>
    <w:p w14:paraId="47546AA8" w14:textId="77777777" w:rsidR="003F0C5C" w:rsidRPr="003F0C5C" w:rsidRDefault="003F0C5C" w:rsidP="003F0C5C">
      <w:pPr>
        <w:numPr>
          <w:ilvl w:val="0"/>
          <w:numId w:val="7"/>
        </w:numPr>
      </w:pPr>
      <w:r w:rsidRPr="003F0C5C">
        <w:rPr>
          <w:b/>
          <w:bCs/>
        </w:rPr>
        <w:t>AM / FM:</w:t>
      </w:r>
      <w:r w:rsidRPr="003F0C5C">
        <w:t xml:space="preserve"> modulación en amplitud o frecuencia (radio).</w:t>
      </w:r>
    </w:p>
    <w:p w14:paraId="0C8C941D" w14:textId="77777777" w:rsidR="003F0C5C" w:rsidRPr="003F0C5C" w:rsidRDefault="003F0C5C" w:rsidP="003F0C5C">
      <w:pPr>
        <w:numPr>
          <w:ilvl w:val="0"/>
          <w:numId w:val="7"/>
        </w:numPr>
      </w:pPr>
      <w:r w:rsidRPr="003F0C5C">
        <w:rPr>
          <w:b/>
          <w:bCs/>
        </w:rPr>
        <w:t>ASK / FSK / PSK:</w:t>
      </w:r>
      <w:r w:rsidRPr="003F0C5C">
        <w:t xml:space="preserve"> modulación digital de amplitud, frecuencia o fase.</w:t>
      </w:r>
    </w:p>
    <w:p w14:paraId="081AD14A" w14:textId="77777777" w:rsidR="003F0C5C" w:rsidRPr="003F0C5C" w:rsidRDefault="003F0C5C" w:rsidP="003F0C5C">
      <w:pPr>
        <w:numPr>
          <w:ilvl w:val="0"/>
          <w:numId w:val="7"/>
        </w:numPr>
      </w:pPr>
      <w:r w:rsidRPr="003F0C5C">
        <w:rPr>
          <w:b/>
          <w:bCs/>
        </w:rPr>
        <w:t>QAM:</w:t>
      </w:r>
      <w:r w:rsidRPr="003F0C5C">
        <w:t xml:space="preserve"> modulación de amplitud en cuadratura, usada en ADSL y </w:t>
      </w:r>
      <w:proofErr w:type="spellStart"/>
      <w:r w:rsidRPr="003F0C5C">
        <w:t>WiFi</w:t>
      </w:r>
      <w:proofErr w:type="spellEnd"/>
      <w:r w:rsidRPr="003F0C5C">
        <w:t xml:space="preserve"> para alta velocidad.</w:t>
      </w:r>
    </w:p>
    <w:p w14:paraId="07DBB291" w14:textId="77777777" w:rsidR="003F0C5C" w:rsidRPr="003F0C5C" w:rsidRDefault="003F0C5C" w:rsidP="003F0C5C">
      <w:r w:rsidRPr="003F0C5C">
        <w:t xml:space="preserve">En la práctica, la mayoría de las redes modernas transmiten señales </w:t>
      </w:r>
      <w:r w:rsidRPr="003F0C5C">
        <w:rPr>
          <w:b/>
          <w:bCs/>
        </w:rPr>
        <w:t>digitales</w:t>
      </w:r>
      <w:r w:rsidRPr="003F0C5C">
        <w:t>, pero utilizan modulación para adaptarlas al medio físico disponible (par de cobre, fibra, espectro radioeléctrico).</w:t>
      </w:r>
    </w:p>
    <w:p w14:paraId="4D48A4CF" w14:textId="77777777" w:rsidR="00551637" w:rsidRPr="00551637" w:rsidRDefault="00551637" w:rsidP="00551637">
      <w:pPr>
        <w:rPr>
          <w:b/>
          <w:bCs/>
        </w:rPr>
      </w:pPr>
      <w:r w:rsidRPr="00551637">
        <w:rPr>
          <w:b/>
          <w:bCs/>
        </w:rPr>
        <w:t>19. Organismos de estandarización</w:t>
      </w:r>
    </w:p>
    <w:p w14:paraId="76E777FB" w14:textId="77777777" w:rsidR="00551637" w:rsidRPr="00551637" w:rsidRDefault="00551637" w:rsidP="00551637">
      <w:pPr>
        <w:rPr>
          <w:b/>
          <w:bCs/>
        </w:rPr>
      </w:pPr>
      <w:r w:rsidRPr="00551637">
        <w:rPr>
          <w:b/>
          <w:bCs/>
        </w:rPr>
        <w:t xml:space="preserve">ISO — International </w:t>
      </w:r>
      <w:proofErr w:type="spellStart"/>
      <w:r w:rsidRPr="00551637">
        <w:rPr>
          <w:b/>
          <w:bCs/>
        </w:rPr>
        <w:t>Organization</w:t>
      </w:r>
      <w:proofErr w:type="spellEnd"/>
      <w:r w:rsidRPr="00551637">
        <w:rPr>
          <w:b/>
          <w:bCs/>
        </w:rPr>
        <w:t xml:space="preserve"> </w:t>
      </w:r>
      <w:proofErr w:type="spellStart"/>
      <w:r w:rsidRPr="00551637">
        <w:rPr>
          <w:b/>
          <w:bCs/>
        </w:rPr>
        <w:t>for</w:t>
      </w:r>
      <w:proofErr w:type="spellEnd"/>
      <w:r w:rsidRPr="00551637">
        <w:rPr>
          <w:b/>
          <w:bCs/>
        </w:rPr>
        <w:t xml:space="preserve"> </w:t>
      </w:r>
      <w:proofErr w:type="spellStart"/>
      <w:r w:rsidRPr="00551637">
        <w:rPr>
          <w:b/>
          <w:bCs/>
        </w:rPr>
        <w:t>Standardization</w:t>
      </w:r>
      <w:proofErr w:type="spellEnd"/>
    </w:p>
    <w:p w14:paraId="28F2CFC5" w14:textId="77777777" w:rsidR="00551637" w:rsidRPr="00551637" w:rsidRDefault="00551637" w:rsidP="00551637">
      <w:r w:rsidRPr="00551637">
        <w:t xml:space="preserve">Organismo internacional fundado en </w:t>
      </w:r>
      <w:r w:rsidRPr="00551637">
        <w:rPr>
          <w:b/>
          <w:bCs/>
        </w:rPr>
        <w:t>1947</w:t>
      </w:r>
      <w:r w:rsidRPr="00551637">
        <w:t xml:space="preserve">, con sede en Ginebra, Suiza. Agrupa a los organismos nacionales de normalización de más de 160 países. En telecomunicaciones e informática su aporte más relevante es el </w:t>
      </w:r>
      <w:r w:rsidRPr="00551637">
        <w:rPr>
          <w:b/>
          <w:bCs/>
        </w:rPr>
        <w:t>Modelo OSI</w:t>
      </w:r>
      <w:r w:rsidRPr="00551637">
        <w:t xml:space="preserve"> (Open </w:t>
      </w:r>
      <w:proofErr w:type="spellStart"/>
      <w:r w:rsidRPr="00551637">
        <w:t>Systems</w:t>
      </w:r>
      <w:proofErr w:type="spellEnd"/>
      <w:r w:rsidRPr="00551637">
        <w:t xml:space="preserve"> </w:t>
      </w:r>
      <w:proofErr w:type="spellStart"/>
      <w:r w:rsidRPr="00551637">
        <w:t>Interconnection</w:t>
      </w:r>
      <w:proofErr w:type="spellEnd"/>
      <w:r w:rsidRPr="00551637">
        <w:t xml:space="preserve">), una arquitectura de referencia de 7 capas que describe cómo deben comunicarse los sistemas en red. Sus normas no son </w:t>
      </w:r>
      <w:proofErr w:type="gramStart"/>
      <w:r w:rsidRPr="00551637">
        <w:t>obligatorias</w:t>
      </w:r>
      <w:proofErr w:type="gramEnd"/>
      <w:r w:rsidRPr="00551637">
        <w:t xml:space="preserve"> pero son ampliamente adoptadas a nivel mundial como referencia técnica.</w:t>
      </w:r>
    </w:p>
    <w:p w14:paraId="06198E83" w14:textId="77777777" w:rsidR="00551637" w:rsidRPr="00551637" w:rsidRDefault="00551637" w:rsidP="00551637">
      <w:r w:rsidRPr="00551637">
        <w:lastRenderedPageBreak/>
        <w:pict w14:anchorId="67029D39">
          <v:rect id="_x0000_i1059" style="width:0;height:1.5pt" o:hralign="center" o:hrstd="t" o:hr="t" fillcolor="#a0a0a0" stroked="f"/>
        </w:pict>
      </w:r>
    </w:p>
    <w:p w14:paraId="1D7CF82E" w14:textId="77777777" w:rsidR="00551637" w:rsidRPr="00551637" w:rsidRDefault="00551637" w:rsidP="00551637">
      <w:pPr>
        <w:rPr>
          <w:b/>
          <w:bCs/>
          <w:lang w:val="en-US"/>
        </w:rPr>
      </w:pPr>
      <w:r w:rsidRPr="00551637">
        <w:rPr>
          <w:b/>
          <w:bCs/>
          <w:lang w:val="en-US"/>
        </w:rPr>
        <w:t>IEEE — Institute of Electrical and Electronics Engineers</w:t>
      </w:r>
    </w:p>
    <w:p w14:paraId="5E49C637" w14:textId="77777777" w:rsidR="00551637" w:rsidRPr="00551637" w:rsidRDefault="00551637" w:rsidP="00551637">
      <w:r w:rsidRPr="00551637">
        <w:t xml:space="preserve">Organización profesional y técnica fundada en </w:t>
      </w:r>
      <w:r w:rsidRPr="00551637">
        <w:rPr>
          <w:b/>
          <w:bCs/>
        </w:rPr>
        <w:t>1963</w:t>
      </w:r>
      <w:r w:rsidRPr="00551637">
        <w:t xml:space="preserve"> en Estados Unidos. Es la mayor asociación de ingenieros del mundo. En el ámbito de las redes define las normas de la familia </w:t>
      </w:r>
      <w:r w:rsidRPr="00551637">
        <w:rPr>
          <w:b/>
          <w:bCs/>
        </w:rPr>
        <w:t>IEEE 802</w:t>
      </w:r>
      <w:r w:rsidRPr="00551637">
        <w:t>, que regulan las tecnologías de red de área local y metropolitana: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2862"/>
      </w:tblGrid>
      <w:tr w:rsidR="00551637" w:rsidRPr="00551637" w14:paraId="007748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60D16" w14:textId="77777777" w:rsidR="00551637" w:rsidRPr="00551637" w:rsidRDefault="00551637" w:rsidP="00551637">
            <w:pPr>
              <w:rPr>
                <w:b/>
                <w:bCs/>
              </w:rPr>
            </w:pPr>
            <w:r w:rsidRPr="00551637">
              <w:rPr>
                <w:b/>
                <w:bCs/>
              </w:rPr>
              <w:t>Norma</w:t>
            </w:r>
          </w:p>
        </w:tc>
        <w:tc>
          <w:tcPr>
            <w:tcW w:w="0" w:type="auto"/>
            <w:vAlign w:val="center"/>
            <w:hideMark/>
          </w:tcPr>
          <w:p w14:paraId="4D70EE6A" w14:textId="77777777" w:rsidR="00551637" w:rsidRPr="00551637" w:rsidRDefault="00551637" w:rsidP="00551637">
            <w:pPr>
              <w:rPr>
                <w:b/>
                <w:bCs/>
              </w:rPr>
            </w:pPr>
            <w:r w:rsidRPr="00551637">
              <w:rPr>
                <w:b/>
                <w:bCs/>
              </w:rPr>
              <w:t>Tecnología</w:t>
            </w:r>
          </w:p>
        </w:tc>
      </w:tr>
      <w:tr w:rsidR="00551637" w:rsidRPr="00551637" w14:paraId="62F0F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7CC5E" w14:textId="77777777" w:rsidR="00551637" w:rsidRPr="00551637" w:rsidRDefault="00551637" w:rsidP="00551637">
            <w:r w:rsidRPr="00551637">
              <w:t>IEEE 802.3</w:t>
            </w:r>
          </w:p>
        </w:tc>
        <w:tc>
          <w:tcPr>
            <w:tcW w:w="0" w:type="auto"/>
            <w:vAlign w:val="center"/>
            <w:hideMark/>
          </w:tcPr>
          <w:p w14:paraId="5B0827F0" w14:textId="77777777" w:rsidR="00551637" w:rsidRPr="00551637" w:rsidRDefault="00551637" w:rsidP="00551637">
            <w:r w:rsidRPr="00551637">
              <w:t>Ethernet (redes cableadas)</w:t>
            </w:r>
          </w:p>
        </w:tc>
      </w:tr>
      <w:tr w:rsidR="00551637" w:rsidRPr="00551637" w14:paraId="091AE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5B4D2" w14:textId="77777777" w:rsidR="00551637" w:rsidRPr="00551637" w:rsidRDefault="00551637" w:rsidP="00551637">
            <w:r w:rsidRPr="00551637">
              <w:t>IEEE 802.11</w:t>
            </w:r>
          </w:p>
        </w:tc>
        <w:tc>
          <w:tcPr>
            <w:tcW w:w="0" w:type="auto"/>
            <w:vAlign w:val="center"/>
            <w:hideMark/>
          </w:tcPr>
          <w:p w14:paraId="48C6AE56" w14:textId="77777777" w:rsidR="00551637" w:rsidRPr="00551637" w:rsidRDefault="00551637" w:rsidP="00551637">
            <w:proofErr w:type="spellStart"/>
            <w:r w:rsidRPr="00551637">
              <w:t>WiFi</w:t>
            </w:r>
            <w:proofErr w:type="spellEnd"/>
            <w:r w:rsidRPr="00551637">
              <w:t xml:space="preserve"> (redes inalámbricas)</w:t>
            </w:r>
          </w:p>
        </w:tc>
      </w:tr>
      <w:tr w:rsidR="00551637" w:rsidRPr="00551637" w14:paraId="391EC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3E527" w14:textId="77777777" w:rsidR="00551637" w:rsidRPr="00551637" w:rsidRDefault="00551637" w:rsidP="00551637">
            <w:r w:rsidRPr="00551637">
              <w:t>IEEE 802.15</w:t>
            </w:r>
          </w:p>
        </w:tc>
        <w:tc>
          <w:tcPr>
            <w:tcW w:w="0" w:type="auto"/>
            <w:vAlign w:val="center"/>
            <w:hideMark/>
          </w:tcPr>
          <w:p w14:paraId="528AFD28" w14:textId="77777777" w:rsidR="00551637" w:rsidRPr="00551637" w:rsidRDefault="00551637" w:rsidP="00551637">
            <w:r w:rsidRPr="00551637">
              <w:t>Bluetooth</w:t>
            </w:r>
          </w:p>
        </w:tc>
      </w:tr>
      <w:tr w:rsidR="00551637" w:rsidRPr="00551637" w14:paraId="7F930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59F48" w14:textId="77777777" w:rsidR="00551637" w:rsidRPr="00551637" w:rsidRDefault="00551637" w:rsidP="00551637">
            <w:r w:rsidRPr="00551637">
              <w:t>IEEE 802.16</w:t>
            </w:r>
          </w:p>
        </w:tc>
        <w:tc>
          <w:tcPr>
            <w:tcW w:w="0" w:type="auto"/>
            <w:vAlign w:val="center"/>
            <w:hideMark/>
          </w:tcPr>
          <w:p w14:paraId="25EC9168" w14:textId="77777777" w:rsidR="00551637" w:rsidRPr="00551637" w:rsidRDefault="00551637" w:rsidP="00551637">
            <w:r w:rsidRPr="00551637">
              <w:t>WiMAX</w:t>
            </w:r>
          </w:p>
        </w:tc>
      </w:tr>
    </w:tbl>
    <w:p w14:paraId="476DAC13" w14:textId="77777777" w:rsidR="00551637" w:rsidRPr="00551637" w:rsidRDefault="00551637" w:rsidP="00551637">
      <w:r w:rsidRPr="00551637">
        <w:pict w14:anchorId="6A5677A9">
          <v:rect id="_x0000_i1060" style="width:0;height:1.5pt" o:hralign="center" o:hrstd="t" o:hr="t" fillcolor="#a0a0a0" stroked="f"/>
        </w:pict>
      </w:r>
    </w:p>
    <w:p w14:paraId="556F333C" w14:textId="77777777" w:rsidR="00551637" w:rsidRPr="00551637" w:rsidRDefault="00551637" w:rsidP="00551637">
      <w:pPr>
        <w:rPr>
          <w:b/>
          <w:bCs/>
        </w:rPr>
      </w:pPr>
      <w:r w:rsidRPr="00551637">
        <w:rPr>
          <w:b/>
          <w:bCs/>
        </w:rPr>
        <w:t xml:space="preserve">ANSI — American </w:t>
      </w:r>
      <w:proofErr w:type="spellStart"/>
      <w:r w:rsidRPr="00551637">
        <w:rPr>
          <w:b/>
          <w:bCs/>
        </w:rPr>
        <w:t>National</w:t>
      </w:r>
      <w:proofErr w:type="spellEnd"/>
      <w:r w:rsidRPr="00551637">
        <w:rPr>
          <w:b/>
          <w:bCs/>
        </w:rPr>
        <w:t xml:space="preserve"> </w:t>
      </w:r>
      <w:proofErr w:type="spellStart"/>
      <w:r w:rsidRPr="00551637">
        <w:rPr>
          <w:b/>
          <w:bCs/>
        </w:rPr>
        <w:t>Standards</w:t>
      </w:r>
      <w:proofErr w:type="spellEnd"/>
      <w:r w:rsidRPr="00551637">
        <w:rPr>
          <w:b/>
          <w:bCs/>
        </w:rPr>
        <w:t xml:space="preserve"> </w:t>
      </w:r>
      <w:proofErr w:type="spellStart"/>
      <w:r w:rsidRPr="00551637">
        <w:rPr>
          <w:b/>
          <w:bCs/>
        </w:rPr>
        <w:t>Institute</w:t>
      </w:r>
      <w:proofErr w:type="spellEnd"/>
    </w:p>
    <w:p w14:paraId="260D78F0" w14:textId="77777777" w:rsidR="00551637" w:rsidRPr="00551637" w:rsidRDefault="00551637" w:rsidP="00551637">
      <w:r w:rsidRPr="00551637">
        <w:t xml:space="preserve">Organismo privado sin fines de lucro fundado en </w:t>
      </w:r>
      <w:r w:rsidRPr="00551637">
        <w:rPr>
          <w:b/>
          <w:bCs/>
        </w:rPr>
        <w:t>1918</w:t>
      </w:r>
      <w:r w:rsidRPr="00551637">
        <w:t xml:space="preserve">, representa a Estados Unidos ante la ISO. No elabora normas </w:t>
      </w:r>
      <w:proofErr w:type="gramStart"/>
      <w:r w:rsidRPr="00551637">
        <w:t>directamente</w:t>
      </w:r>
      <w:proofErr w:type="gramEnd"/>
      <w:r w:rsidRPr="00551637">
        <w:t xml:space="preserve"> sino que </w:t>
      </w:r>
      <w:r w:rsidRPr="00551637">
        <w:rPr>
          <w:b/>
          <w:bCs/>
        </w:rPr>
        <w:t>coordina y acredita</w:t>
      </w:r>
      <w:r w:rsidRPr="00551637">
        <w:t xml:space="preserve"> a otras organizaciones para que lo hagan. En telecomunicaciones es relevante por haber estandarizado interfaces como </w:t>
      </w:r>
      <w:r w:rsidRPr="00551637">
        <w:rPr>
          <w:b/>
          <w:bCs/>
        </w:rPr>
        <w:t>FDDI</w:t>
      </w:r>
      <w:r w:rsidRPr="00551637">
        <w:t xml:space="preserve"> (red de fibra óptica en anillo) y varios estándares de codificación de caracteres como el </w:t>
      </w:r>
      <w:r w:rsidRPr="00551637">
        <w:rPr>
          <w:b/>
          <w:bCs/>
        </w:rPr>
        <w:t>ASCII</w:t>
      </w:r>
      <w:r w:rsidRPr="00551637">
        <w:t>.</w:t>
      </w:r>
    </w:p>
    <w:p w14:paraId="6DE5577E" w14:textId="77777777" w:rsidR="00551637" w:rsidRPr="00551637" w:rsidRDefault="00551637" w:rsidP="00551637">
      <w:r w:rsidRPr="00551637">
        <w:pict w14:anchorId="12397413">
          <v:rect id="_x0000_i1061" style="width:0;height:1.5pt" o:hralign="center" o:hrstd="t" o:hr="t" fillcolor="#a0a0a0" stroked="f"/>
        </w:pict>
      </w:r>
    </w:p>
    <w:p w14:paraId="125A617B" w14:textId="77777777" w:rsidR="00551637" w:rsidRPr="00551637" w:rsidRDefault="00551637" w:rsidP="00551637">
      <w:pPr>
        <w:rPr>
          <w:b/>
          <w:bCs/>
        </w:rPr>
      </w:pPr>
      <w:r w:rsidRPr="00551637">
        <w:rPr>
          <w:b/>
          <w:bCs/>
        </w:rPr>
        <w:t>EIA — Electronic Industries Alliance</w:t>
      </w:r>
    </w:p>
    <w:p w14:paraId="305A63F5" w14:textId="77777777" w:rsidR="00551637" w:rsidRPr="00551637" w:rsidRDefault="00551637" w:rsidP="00551637">
      <w:r w:rsidRPr="00551637">
        <w:t xml:space="preserve">Asociación estadounidense fundada en </w:t>
      </w:r>
      <w:r w:rsidRPr="00551637">
        <w:rPr>
          <w:b/>
          <w:bCs/>
        </w:rPr>
        <w:t>1924</w:t>
      </w:r>
      <w:r w:rsidRPr="00551637">
        <w:t xml:space="preserve"> que agrupa a fabricantes de equipos electrónicos. Define estándares para la </w:t>
      </w:r>
      <w:r w:rsidRPr="00551637">
        <w:rPr>
          <w:b/>
          <w:bCs/>
        </w:rPr>
        <w:t>capa física</w:t>
      </w:r>
      <w:r w:rsidRPr="00551637">
        <w:t xml:space="preserve"> de las comunicaciones, es decir, conectores, cables y niveles de señal eléctrica. Sus normas más conocidas en telecomunicaciones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6305"/>
      </w:tblGrid>
      <w:tr w:rsidR="00551637" w:rsidRPr="00551637" w14:paraId="10282C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9714B" w14:textId="77777777" w:rsidR="00551637" w:rsidRPr="00551637" w:rsidRDefault="00551637" w:rsidP="00551637">
            <w:pPr>
              <w:rPr>
                <w:b/>
                <w:bCs/>
              </w:rPr>
            </w:pPr>
            <w:r w:rsidRPr="00551637">
              <w:rPr>
                <w:b/>
                <w:bCs/>
              </w:rPr>
              <w:t>Norma</w:t>
            </w:r>
          </w:p>
        </w:tc>
        <w:tc>
          <w:tcPr>
            <w:tcW w:w="0" w:type="auto"/>
            <w:vAlign w:val="center"/>
            <w:hideMark/>
          </w:tcPr>
          <w:p w14:paraId="633C0211" w14:textId="77777777" w:rsidR="00551637" w:rsidRPr="00551637" w:rsidRDefault="00551637" w:rsidP="00551637">
            <w:pPr>
              <w:rPr>
                <w:b/>
                <w:bCs/>
              </w:rPr>
            </w:pPr>
            <w:r w:rsidRPr="00551637">
              <w:rPr>
                <w:b/>
                <w:bCs/>
              </w:rPr>
              <w:t>Descripción</w:t>
            </w:r>
          </w:p>
        </w:tc>
      </w:tr>
      <w:tr w:rsidR="00551637" w:rsidRPr="00551637" w14:paraId="3374A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B55C9" w14:textId="77777777" w:rsidR="00551637" w:rsidRPr="00551637" w:rsidRDefault="00551637" w:rsidP="00551637">
            <w:r w:rsidRPr="00551637">
              <w:rPr>
                <w:b/>
                <w:bCs/>
              </w:rPr>
              <w:t>EIA/TIA-232</w:t>
            </w:r>
            <w:r w:rsidRPr="00551637">
              <w:t xml:space="preserve"> (RS-232)</w:t>
            </w:r>
          </w:p>
        </w:tc>
        <w:tc>
          <w:tcPr>
            <w:tcW w:w="0" w:type="auto"/>
            <w:vAlign w:val="center"/>
            <w:hideMark/>
          </w:tcPr>
          <w:p w14:paraId="2F56E3FA" w14:textId="77777777" w:rsidR="00551637" w:rsidRPr="00551637" w:rsidRDefault="00551637" w:rsidP="00551637">
            <w:r w:rsidRPr="00551637">
              <w:t>Interfaz serie para comunicación punto a punto</w:t>
            </w:r>
          </w:p>
        </w:tc>
      </w:tr>
      <w:tr w:rsidR="00551637" w:rsidRPr="00551637" w14:paraId="06CDE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89D97" w14:textId="77777777" w:rsidR="00551637" w:rsidRPr="00551637" w:rsidRDefault="00551637" w:rsidP="00551637">
            <w:r w:rsidRPr="00551637">
              <w:rPr>
                <w:b/>
                <w:bCs/>
              </w:rPr>
              <w:t>EIA/TIA-485</w:t>
            </w:r>
            <w:r w:rsidRPr="00551637">
              <w:t xml:space="preserve"> (RS-485)</w:t>
            </w:r>
          </w:p>
        </w:tc>
        <w:tc>
          <w:tcPr>
            <w:tcW w:w="0" w:type="auto"/>
            <w:vAlign w:val="center"/>
            <w:hideMark/>
          </w:tcPr>
          <w:p w14:paraId="17327C0E" w14:textId="77777777" w:rsidR="00551637" w:rsidRPr="00551637" w:rsidRDefault="00551637" w:rsidP="00551637">
            <w:r w:rsidRPr="00551637">
              <w:t>Comunicación serie multipunto, uso industrial</w:t>
            </w:r>
          </w:p>
        </w:tc>
      </w:tr>
      <w:tr w:rsidR="00551637" w:rsidRPr="00551637" w14:paraId="3EB8A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82CC9" w14:textId="77777777" w:rsidR="00551637" w:rsidRPr="00551637" w:rsidRDefault="00551637" w:rsidP="00551637">
            <w:r w:rsidRPr="00551637">
              <w:rPr>
                <w:b/>
                <w:bCs/>
              </w:rPr>
              <w:t>EIA/TIA-568</w:t>
            </w:r>
          </w:p>
        </w:tc>
        <w:tc>
          <w:tcPr>
            <w:tcW w:w="0" w:type="auto"/>
            <w:vAlign w:val="center"/>
            <w:hideMark/>
          </w:tcPr>
          <w:p w14:paraId="545AE965" w14:textId="77777777" w:rsidR="00551637" w:rsidRPr="00551637" w:rsidRDefault="00551637" w:rsidP="00551637">
            <w:r w:rsidRPr="00551637">
              <w:t>Cableado estructurado para edificios (categorías de cable UTP)</w:t>
            </w:r>
          </w:p>
        </w:tc>
      </w:tr>
    </w:tbl>
    <w:p w14:paraId="4C13F056" w14:textId="77777777" w:rsidR="00551637" w:rsidRPr="00551637" w:rsidRDefault="00551637" w:rsidP="00551637">
      <w:r w:rsidRPr="00551637">
        <w:lastRenderedPageBreak/>
        <w:pict w14:anchorId="4126C309">
          <v:rect id="_x0000_i1062" style="width:0;height:1.5pt" o:hralign="center" o:hrstd="t" o:hr="t" fillcolor="#a0a0a0" stroked="f"/>
        </w:pict>
      </w:r>
    </w:p>
    <w:p w14:paraId="33F7F4E0" w14:textId="77777777" w:rsidR="00551637" w:rsidRPr="00551637" w:rsidRDefault="00551637" w:rsidP="00551637">
      <w:pPr>
        <w:rPr>
          <w:b/>
          <w:bCs/>
        </w:rPr>
      </w:pPr>
      <w:r w:rsidRPr="00551637">
        <w:rPr>
          <w:b/>
          <w:bCs/>
        </w:rPr>
        <w:t>20. Funciones de un ISP y tecnologías de acceso residencial</w:t>
      </w:r>
    </w:p>
    <w:p w14:paraId="4A7A02DA" w14:textId="77777777" w:rsidR="00551637" w:rsidRPr="00551637" w:rsidRDefault="00551637" w:rsidP="00551637">
      <w:r w:rsidRPr="00551637">
        <w:t xml:space="preserve">Un </w:t>
      </w:r>
      <w:r w:rsidRPr="00551637">
        <w:rPr>
          <w:b/>
          <w:bCs/>
        </w:rPr>
        <w:t>ISP</w:t>
      </w:r>
      <w:r w:rsidRPr="00551637">
        <w:t xml:space="preserve"> (Internet Service </w:t>
      </w:r>
      <w:proofErr w:type="spellStart"/>
      <w:r w:rsidRPr="00551637">
        <w:t>Provider</w:t>
      </w:r>
      <w:proofErr w:type="spellEnd"/>
      <w:r w:rsidRPr="00551637">
        <w:t xml:space="preserve"> — Proveedor de Servicios de Internet) es la empresa que actúa como intermediaria entre el usuario final e Internet.</w:t>
      </w:r>
    </w:p>
    <w:p w14:paraId="45CC37FE" w14:textId="77777777" w:rsidR="00551637" w:rsidRPr="00551637" w:rsidRDefault="00551637" w:rsidP="00551637">
      <w:r w:rsidRPr="00551637">
        <w:rPr>
          <w:b/>
          <w:bCs/>
        </w:rPr>
        <w:t>Funciones principales:</w:t>
      </w:r>
    </w:p>
    <w:p w14:paraId="468CDA19" w14:textId="77777777" w:rsidR="00551637" w:rsidRPr="00551637" w:rsidRDefault="00551637" w:rsidP="00551637">
      <w:pPr>
        <w:numPr>
          <w:ilvl w:val="0"/>
          <w:numId w:val="8"/>
        </w:numPr>
      </w:pPr>
      <w:r w:rsidRPr="00551637">
        <w:t>Proveer conectividad a Internet a usuarios residenciales y empresas.</w:t>
      </w:r>
    </w:p>
    <w:p w14:paraId="2497CE38" w14:textId="77777777" w:rsidR="00551637" w:rsidRPr="00551637" w:rsidRDefault="00551637" w:rsidP="00551637">
      <w:pPr>
        <w:numPr>
          <w:ilvl w:val="0"/>
          <w:numId w:val="8"/>
        </w:numPr>
      </w:pPr>
      <w:r w:rsidRPr="00551637">
        <w:t>Asignar direcciones IP a sus clientes.</w:t>
      </w:r>
    </w:p>
    <w:p w14:paraId="6ECF0BB7" w14:textId="77777777" w:rsidR="00551637" w:rsidRPr="00551637" w:rsidRDefault="00551637" w:rsidP="00551637">
      <w:pPr>
        <w:numPr>
          <w:ilvl w:val="0"/>
          <w:numId w:val="8"/>
        </w:numPr>
      </w:pPr>
      <w:r w:rsidRPr="00551637">
        <w:t xml:space="preserve">Resolver nombres de dominio mediante servidores </w:t>
      </w:r>
      <w:r w:rsidRPr="00551637">
        <w:rPr>
          <w:b/>
          <w:bCs/>
        </w:rPr>
        <w:t>DNS</w:t>
      </w:r>
      <w:r w:rsidRPr="00551637">
        <w:t xml:space="preserve"> propios.</w:t>
      </w:r>
    </w:p>
    <w:p w14:paraId="18014F5D" w14:textId="77777777" w:rsidR="00551637" w:rsidRPr="00551637" w:rsidRDefault="00551637" w:rsidP="00551637">
      <w:pPr>
        <w:numPr>
          <w:ilvl w:val="0"/>
          <w:numId w:val="8"/>
        </w:numPr>
      </w:pPr>
      <w:r w:rsidRPr="00551637">
        <w:t>Gestionar el enrutamiento del tráfico hacia otras redes.</w:t>
      </w:r>
    </w:p>
    <w:p w14:paraId="054E5B36" w14:textId="77777777" w:rsidR="00551637" w:rsidRPr="00551637" w:rsidRDefault="00551637" w:rsidP="00551637">
      <w:pPr>
        <w:numPr>
          <w:ilvl w:val="0"/>
          <w:numId w:val="8"/>
        </w:numPr>
      </w:pPr>
      <w:r w:rsidRPr="00551637">
        <w:t>Ofrecer servicios adicionales: correo electrónico, hosting, seguridad.</w:t>
      </w:r>
    </w:p>
    <w:p w14:paraId="2A0DD17A" w14:textId="77777777" w:rsidR="00551637" w:rsidRPr="00551637" w:rsidRDefault="00551637" w:rsidP="00551637">
      <w:pPr>
        <w:numPr>
          <w:ilvl w:val="0"/>
          <w:numId w:val="8"/>
        </w:numPr>
      </w:pPr>
      <w:r w:rsidRPr="00551637">
        <w:t>Garantizar niveles de servicio (</w:t>
      </w:r>
      <w:r w:rsidRPr="00551637">
        <w:rPr>
          <w:b/>
          <w:bCs/>
        </w:rPr>
        <w:t>SLA</w:t>
      </w:r>
      <w:r w:rsidRPr="00551637">
        <w:t>) en velocidad y disponibilidad.</w:t>
      </w:r>
    </w:p>
    <w:p w14:paraId="6F2A0B43" w14:textId="77777777" w:rsidR="00551637" w:rsidRPr="00551637" w:rsidRDefault="00551637" w:rsidP="00551637">
      <w:r w:rsidRPr="00551637">
        <w:pict w14:anchorId="07150AB6">
          <v:rect id="_x0000_i1063" style="width:0;height:1.5pt" o:hralign="center" o:hrstd="t" o:hr="t" fillcolor="#a0a0a0" stroked="f"/>
        </w:pict>
      </w:r>
    </w:p>
    <w:p w14:paraId="3AFEF04B" w14:textId="77777777" w:rsidR="00551637" w:rsidRPr="00551637" w:rsidRDefault="00551637" w:rsidP="00551637">
      <w:r w:rsidRPr="00551637">
        <w:rPr>
          <w:b/>
          <w:bCs/>
        </w:rPr>
        <w:t>Tecnologías de acceso residencial a Internet: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2185"/>
        <w:gridCol w:w="1418"/>
        <w:gridCol w:w="3392"/>
      </w:tblGrid>
      <w:tr w:rsidR="00551637" w:rsidRPr="00551637" w14:paraId="4C9779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536E6" w14:textId="77777777" w:rsidR="00551637" w:rsidRPr="00551637" w:rsidRDefault="00551637" w:rsidP="00551637">
            <w:pPr>
              <w:rPr>
                <w:b/>
                <w:bCs/>
              </w:rPr>
            </w:pPr>
            <w:r w:rsidRPr="00551637">
              <w:rPr>
                <w:b/>
                <w:bCs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1D28049A" w14:textId="77777777" w:rsidR="00551637" w:rsidRPr="00551637" w:rsidRDefault="00551637" w:rsidP="00551637">
            <w:pPr>
              <w:rPr>
                <w:b/>
                <w:bCs/>
              </w:rPr>
            </w:pPr>
            <w:r w:rsidRPr="00551637">
              <w:rPr>
                <w:b/>
                <w:bCs/>
              </w:rPr>
              <w:t>Medio físico</w:t>
            </w:r>
          </w:p>
        </w:tc>
        <w:tc>
          <w:tcPr>
            <w:tcW w:w="0" w:type="auto"/>
            <w:vAlign w:val="center"/>
            <w:hideMark/>
          </w:tcPr>
          <w:p w14:paraId="234542C4" w14:textId="77777777" w:rsidR="00551637" w:rsidRPr="00551637" w:rsidRDefault="00551637" w:rsidP="00551637">
            <w:pPr>
              <w:rPr>
                <w:b/>
                <w:bCs/>
              </w:rPr>
            </w:pPr>
            <w:r w:rsidRPr="00551637">
              <w:rPr>
                <w:b/>
                <w:bCs/>
              </w:rPr>
              <w:t>Velocidad típica</w:t>
            </w:r>
          </w:p>
        </w:tc>
        <w:tc>
          <w:tcPr>
            <w:tcW w:w="0" w:type="auto"/>
            <w:vAlign w:val="center"/>
            <w:hideMark/>
          </w:tcPr>
          <w:p w14:paraId="331F233C" w14:textId="77777777" w:rsidR="00551637" w:rsidRPr="00551637" w:rsidRDefault="00551637" w:rsidP="00551637">
            <w:pPr>
              <w:rPr>
                <w:b/>
                <w:bCs/>
              </w:rPr>
            </w:pPr>
            <w:r w:rsidRPr="00551637">
              <w:rPr>
                <w:b/>
                <w:bCs/>
              </w:rPr>
              <w:t>Características</w:t>
            </w:r>
          </w:p>
        </w:tc>
      </w:tr>
      <w:tr w:rsidR="00551637" w:rsidRPr="00551637" w14:paraId="59F49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E7894" w14:textId="77777777" w:rsidR="00551637" w:rsidRPr="00551637" w:rsidRDefault="00551637" w:rsidP="00551637">
            <w:r w:rsidRPr="00551637">
              <w:rPr>
                <w:b/>
                <w:bCs/>
              </w:rPr>
              <w:t>ADSL / VDSL</w:t>
            </w:r>
          </w:p>
        </w:tc>
        <w:tc>
          <w:tcPr>
            <w:tcW w:w="0" w:type="auto"/>
            <w:vAlign w:val="center"/>
            <w:hideMark/>
          </w:tcPr>
          <w:p w14:paraId="13D4B809" w14:textId="77777777" w:rsidR="00551637" w:rsidRPr="00551637" w:rsidRDefault="00551637" w:rsidP="00551637">
            <w:r w:rsidRPr="00551637">
              <w:t>Par de cobre telefónico</w:t>
            </w:r>
          </w:p>
        </w:tc>
        <w:tc>
          <w:tcPr>
            <w:tcW w:w="0" w:type="auto"/>
            <w:vAlign w:val="center"/>
            <w:hideMark/>
          </w:tcPr>
          <w:p w14:paraId="62A4E4D2" w14:textId="77777777" w:rsidR="00551637" w:rsidRPr="00551637" w:rsidRDefault="00551637" w:rsidP="00551637">
            <w:r w:rsidRPr="00551637">
              <w:t>1–100 Mbps</w:t>
            </w:r>
          </w:p>
        </w:tc>
        <w:tc>
          <w:tcPr>
            <w:tcW w:w="0" w:type="auto"/>
            <w:vAlign w:val="center"/>
            <w:hideMark/>
          </w:tcPr>
          <w:p w14:paraId="6AEB24ED" w14:textId="77777777" w:rsidR="00551637" w:rsidRPr="00551637" w:rsidRDefault="00551637" w:rsidP="00551637">
            <w:r w:rsidRPr="00551637">
              <w:t>Asimétrica; muy extendida; depende de la distancia a la central</w:t>
            </w:r>
          </w:p>
        </w:tc>
      </w:tr>
      <w:tr w:rsidR="00551637" w:rsidRPr="00551637" w14:paraId="22DF3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43BB0" w14:textId="77777777" w:rsidR="00551637" w:rsidRPr="00551637" w:rsidRDefault="00551637" w:rsidP="00551637">
            <w:r w:rsidRPr="00551637">
              <w:rPr>
                <w:b/>
                <w:bCs/>
              </w:rPr>
              <w:t>Cable HFC</w:t>
            </w:r>
          </w:p>
        </w:tc>
        <w:tc>
          <w:tcPr>
            <w:tcW w:w="0" w:type="auto"/>
            <w:vAlign w:val="center"/>
            <w:hideMark/>
          </w:tcPr>
          <w:p w14:paraId="67027EBD" w14:textId="77777777" w:rsidR="00551637" w:rsidRPr="00551637" w:rsidRDefault="00551637" w:rsidP="00551637">
            <w:r w:rsidRPr="00551637">
              <w:t>Coaxial + fibra óptica</w:t>
            </w:r>
          </w:p>
        </w:tc>
        <w:tc>
          <w:tcPr>
            <w:tcW w:w="0" w:type="auto"/>
            <w:vAlign w:val="center"/>
            <w:hideMark/>
          </w:tcPr>
          <w:p w14:paraId="65C51484" w14:textId="77777777" w:rsidR="00551637" w:rsidRPr="00551637" w:rsidRDefault="00551637" w:rsidP="00551637">
            <w:r w:rsidRPr="00551637">
              <w:t>50–1000 Mbps</w:t>
            </w:r>
          </w:p>
        </w:tc>
        <w:tc>
          <w:tcPr>
            <w:tcW w:w="0" w:type="auto"/>
            <w:vAlign w:val="center"/>
            <w:hideMark/>
          </w:tcPr>
          <w:p w14:paraId="54B0EF75" w14:textId="77777777" w:rsidR="00551637" w:rsidRPr="00551637" w:rsidRDefault="00551637" w:rsidP="00551637">
            <w:r w:rsidRPr="00551637">
              <w:t>Compartida entre vecinos; ofrecida por cableoperadoras</w:t>
            </w:r>
          </w:p>
        </w:tc>
      </w:tr>
      <w:tr w:rsidR="00551637" w:rsidRPr="00551637" w14:paraId="57BA3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03427" w14:textId="77777777" w:rsidR="00551637" w:rsidRPr="00551637" w:rsidRDefault="00551637" w:rsidP="00551637">
            <w:r w:rsidRPr="00551637">
              <w:rPr>
                <w:b/>
                <w:bCs/>
              </w:rPr>
              <w:t>Fibra óptica (FTTH)</w:t>
            </w:r>
          </w:p>
        </w:tc>
        <w:tc>
          <w:tcPr>
            <w:tcW w:w="0" w:type="auto"/>
            <w:vAlign w:val="center"/>
            <w:hideMark/>
          </w:tcPr>
          <w:p w14:paraId="44EDBAB9" w14:textId="77777777" w:rsidR="00551637" w:rsidRPr="00551637" w:rsidRDefault="00551637" w:rsidP="00551637">
            <w:r w:rsidRPr="00551637">
              <w:t>Fibra hasta el hogar</w:t>
            </w:r>
          </w:p>
        </w:tc>
        <w:tc>
          <w:tcPr>
            <w:tcW w:w="0" w:type="auto"/>
            <w:vAlign w:val="center"/>
            <w:hideMark/>
          </w:tcPr>
          <w:p w14:paraId="6F211D07" w14:textId="77777777" w:rsidR="00551637" w:rsidRPr="00551637" w:rsidRDefault="00551637" w:rsidP="00551637">
            <w:r w:rsidRPr="00551637">
              <w:t>100 Mbps–10 Gbps</w:t>
            </w:r>
          </w:p>
        </w:tc>
        <w:tc>
          <w:tcPr>
            <w:tcW w:w="0" w:type="auto"/>
            <w:vAlign w:val="center"/>
            <w:hideMark/>
          </w:tcPr>
          <w:p w14:paraId="64637CDE" w14:textId="77777777" w:rsidR="00551637" w:rsidRPr="00551637" w:rsidRDefault="00551637" w:rsidP="00551637">
            <w:r w:rsidRPr="00551637">
              <w:t>Mayor velocidad y estabilidad; simétrica; crecimiento acelerado</w:t>
            </w:r>
          </w:p>
        </w:tc>
      </w:tr>
      <w:tr w:rsidR="00551637" w:rsidRPr="00551637" w14:paraId="0CEFE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5AF03" w14:textId="77777777" w:rsidR="00551637" w:rsidRPr="00551637" w:rsidRDefault="00551637" w:rsidP="00551637">
            <w:proofErr w:type="spellStart"/>
            <w:r w:rsidRPr="00551637">
              <w:rPr>
                <w:b/>
                <w:bCs/>
              </w:rPr>
              <w:t>WiFi</w:t>
            </w:r>
            <w:proofErr w:type="spellEnd"/>
            <w:r w:rsidRPr="00551637">
              <w:rPr>
                <w:b/>
                <w:bCs/>
              </w:rPr>
              <w:t xml:space="preserve"> / WiMAX</w:t>
            </w:r>
          </w:p>
        </w:tc>
        <w:tc>
          <w:tcPr>
            <w:tcW w:w="0" w:type="auto"/>
            <w:vAlign w:val="center"/>
            <w:hideMark/>
          </w:tcPr>
          <w:p w14:paraId="20D7C6E8" w14:textId="77777777" w:rsidR="00551637" w:rsidRPr="00551637" w:rsidRDefault="00551637" w:rsidP="00551637">
            <w:r w:rsidRPr="00551637">
              <w:t>Espectro radioeléctrico</w:t>
            </w:r>
          </w:p>
        </w:tc>
        <w:tc>
          <w:tcPr>
            <w:tcW w:w="0" w:type="auto"/>
            <w:vAlign w:val="center"/>
            <w:hideMark/>
          </w:tcPr>
          <w:p w14:paraId="10F66A55" w14:textId="77777777" w:rsidR="00551637" w:rsidRPr="00551637" w:rsidRDefault="00551637" w:rsidP="00551637">
            <w:r w:rsidRPr="00551637">
              <w:t>10–300 Mbps</w:t>
            </w:r>
          </w:p>
        </w:tc>
        <w:tc>
          <w:tcPr>
            <w:tcW w:w="0" w:type="auto"/>
            <w:vAlign w:val="center"/>
            <w:hideMark/>
          </w:tcPr>
          <w:p w14:paraId="5859ED42" w14:textId="77777777" w:rsidR="00551637" w:rsidRPr="00551637" w:rsidRDefault="00551637" w:rsidP="00551637">
            <w:r w:rsidRPr="00551637">
              <w:t>Acceso inalámbrico; útil en zonas sin cableado</w:t>
            </w:r>
          </w:p>
        </w:tc>
      </w:tr>
      <w:tr w:rsidR="00551637" w:rsidRPr="00551637" w14:paraId="1D4C7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1E4C1" w14:textId="77777777" w:rsidR="00551637" w:rsidRPr="00551637" w:rsidRDefault="00551637" w:rsidP="00551637">
            <w:r w:rsidRPr="00551637">
              <w:rPr>
                <w:b/>
                <w:bCs/>
              </w:rPr>
              <w:t>4G / 5G móvil</w:t>
            </w:r>
          </w:p>
        </w:tc>
        <w:tc>
          <w:tcPr>
            <w:tcW w:w="0" w:type="auto"/>
            <w:vAlign w:val="center"/>
            <w:hideMark/>
          </w:tcPr>
          <w:p w14:paraId="7A01C196" w14:textId="77777777" w:rsidR="00551637" w:rsidRPr="00551637" w:rsidRDefault="00551637" w:rsidP="00551637">
            <w:r w:rsidRPr="00551637">
              <w:t>Espectro celular</w:t>
            </w:r>
          </w:p>
        </w:tc>
        <w:tc>
          <w:tcPr>
            <w:tcW w:w="0" w:type="auto"/>
            <w:vAlign w:val="center"/>
            <w:hideMark/>
          </w:tcPr>
          <w:p w14:paraId="306C92E6" w14:textId="77777777" w:rsidR="00551637" w:rsidRPr="00551637" w:rsidRDefault="00551637" w:rsidP="00551637">
            <w:r w:rsidRPr="00551637">
              <w:t>20–1000 Mbps</w:t>
            </w:r>
          </w:p>
        </w:tc>
        <w:tc>
          <w:tcPr>
            <w:tcW w:w="0" w:type="auto"/>
            <w:vAlign w:val="center"/>
            <w:hideMark/>
          </w:tcPr>
          <w:p w14:paraId="504C61B0" w14:textId="77777777" w:rsidR="00551637" w:rsidRPr="00551637" w:rsidRDefault="00551637" w:rsidP="00551637">
            <w:r w:rsidRPr="00551637">
              <w:t>Acceso mediante antenas celulares; movilidad total</w:t>
            </w:r>
          </w:p>
        </w:tc>
      </w:tr>
      <w:tr w:rsidR="00551637" w:rsidRPr="00551637" w14:paraId="67D21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79EFE" w14:textId="77777777" w:rsidR="00551637" w:rsidRPr="00551637" w:rsidRDefault="00551637" w:rsidP="00551637">
            <w:r w:rsidRPr="00551637">
              <w:rPr>
                <w:b/>
                <w:bCs/>
              </w:rPr>
              <w:t>Satelital</w:t>
            </w:r>
          </w:p>
        </w:tc>
        <w:tc>
          <w:tcPr>
            <w:tcW w:w="0" w:type="auto"/>
            <w:vAlign w:val="center"/>
            <w:hideMark/>
          </w:tcPr>
          <w:p w14:paraId="345B3D9B" w14:textId="77777777" w:rsidR="00551637" w:rsidRPr="00551637" w:rsidRDefault="00551637" w:rsidP="00551637">
            <w:r w:rsidRPr="00551637">
              <w:t>Satélite geoestacionario o LEO</w:t>
            </w:r>
          </w:p>
        </w:tc>
        <w:tc>
          <w:tcPr>
            <w:tcW w:w="0" w:type="auto"/>
            <w:vAlign w:val="center"/>
            <w:hideMark/>
          </w:tcPr>
          <w:p w14:paraId="2B573A27" w14:textId="77777777" w:rsidR="00551637" w:rsidRPr="00551637" w:rsidRDefault="00551637" w:rsidP="00551637">
            <w:r w:rsidRPr="00551637">
              <w:t>20–300 Mbps</w:t>
            </w:r>
          </w:p>
        </w:tc>
        <w:tc>
          <w:tcPr>
            <w:tcW w:w="0" w:type="auto"/>
            <w:vAlign w:val="center"/>
            <w:hideMark/>
          </w:tcPr>
          <w:p w14:paraId="4C5EB1A6" w14:textId="77777777" w:rsidR="00551637" w:rsidRPr="00551637" w:rsidRDefault="00551637" w:rsidP="00551637">
            <w:r w:rsidRPr="00551637">
              <w:t xml:space="preserve">Cobertura global; útil en zonas rurales; ejemplos: </w:t>
            </w:r>
            <w:proofErr w:type="spellStart"/>
            <w:r w:rsidRPr="00551637">
              <w:t>Starlink</w:t>
            </w:r>
            <w:proofErr w:type="spellEnd"/>
            <w:r w:rsidRPr="00551637">
              <w:t>, Hughes</w:t>
            </w:r>
          </w:p>
        </w:tc>
      </w:tr>
    </w:tbl>
    <w:p w14:paraId="010C953C" w14:textId="77777777" w:rsidR="00551637" w:rsidRPr="00551637" w:rsidRDefault="00551637" w:rsidP="00551637">
      <w:r w:rsidRPr="00551637">
        <w:lastRenderedPageBreak/>
        <w:t xml:space="preserve">En Argentina, las tecnologías más usadas para acceso residencial son el </w:t>
      </w:r>
      <w:r w:rsidRPr="00551637">
        <w:rPr>
          <w:b/>
          <w:bCs/>
        </w:rPr>
        <w:t>cable HFC</w:t>
      </w:r>
      <w:r w:rsidRPr="00551637">
        <w:t xml:space="preserve"> (Telecentro, Cablevisión) y la </w:t>
      </w:r>
      <w:r w:rsidRPr="00551637">
        <w:rPr>
          <w:b/>
          <w:bCs/>
        </w:rPr>
        <w:t>fibra óptica FTTH</w:t>
      </w:r>
      <w:r w:rsidRPr="00551637">
        <w:t>, que está reemplazando progresivamente al ADSL por su mayor velocidad y estabilidad.</w:t>
      </w:r>
    </w:p>
    <w:p w14:paraId="540E78DE" w14:textId="77777777" w:rsidR="005B3F2A" w:rsidRDefault="005B3F2A"/>
    <w:sectPr w:rsidR="005B3F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17DFF"/>
    <w:multiLevelType w:val="multilevel"/>
    <w:tmpl w:val="05CA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F3B46"/>
    <w:multiLevelType w:val="multilevel"/>
    <w:tmpl w:val="6B60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34D50"/>
    <w:multiLevelType w:val="multilevel"/>
    <w:tmpl w:val="73E2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61A3A"/>
    <w:multiLevelType w:val="multilevel"/>
    <w:tmpl w:val="9464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661AF"/>
    <w:multiLevelType w:val="multilevel"/>
    <w:tmpl w:val="695A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DC4661"/>
    <w:multiLevelType w:val="multilevel"/>
    <w:tmpl w:val="76D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385084"/>
    <w:multiLevelType w:val="multilevel"/>
    <w:tmpl w:val="3204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8A7FF3"/>
    <w:multiLevelType w:val="multilevel"/>
    <w:tmpl w:val="A4A6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385961">
    <w:abstractNumId w:val="6"/>
  </w:num>
  <w:num w:numId="2" w16cid:durableId="761343971">
    <w:abstractNumId w:val="7"/>
  </w:num>
  <w:num w:numId="3" w16cid:durableId="1546137313">
    <w:abstractNumId w:val="5"/>
  </w:num>
  <w:num w:numId="4" w16cid:durableId="891892455">
    <w:abstractNumId w:val="4"/>
  </w:num>
  <w:num w:numId="5" w16cid:durableId="1703820689">
    <w:abstractNumId w:val="0"/>
  </w:num>
  <w:num w:numId="6" w16cid:durableId="854655078">
    <w:abstractNumId w:val="3"/>
  </w:num>
  <w:num w:numId="7" w16cid:durableId="883760477">
    <w:abstractNumId w:val="1"/>
  </w:num>
  <w:num w:numId="8" w16cid:durableId="5738570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F2A"/>
    <w:rsid w:val="003F0C5C"/>
    <w:rsid w:val="00551637"/>
    <w:rsid w:val="005B3F2A"/>
    <w:rsid w:val="008C7E40"/>
    <w:rsid w:val="00C74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582F32-FD8D-44B5-9001-AA4083A3B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3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3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3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3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3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3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3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3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3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3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3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3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3F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3F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3F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3F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3F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3F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3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3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3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3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3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3F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3F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3F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3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3F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3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1191</Words>
  <Characters>6556</Characters>
  <Application>Microsoft Office Word</Application>
  <DocSecurity>0</DocSecurity>
  <Lines>54</Lines>
  <Paragraphs>15</Paragraphs>
  <ScaleCrop>false</ScaleCrop>
  <Company/>
  <LinksUpToDate>false</LinksUpToDate>
  <CharactersWithSpaces>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Fernandez Lormant</dc:creator>
  <cp:keywords/>
  <dc:description/>
  <cp:lastModifiedBy>Facundo Fernandez Lormant</cp:lastModifiedBy>
  <cp:revision>3</cp:revision>
  <dcterms:created xsi:type="dcterms:W3CDTF">2026-04-11T01:43:00Z</dcterms:created>
  <dcterms:modified xsi:type="dcterms:W3CDTF">2026-04-11T01:49:00Z</dcterms:modified>
</cp:coreProperties>
</file>