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center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0"/>
          <w:tblHeader w:val="0"/>
        </w:trPr>
        <w:tc>
          <w:tcPr>
            <w:shd w:fill="1a2b4c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af37"/>
                <w:sz w:val="44"/>
                <w:szCs w:val="44"/>
                <w:rtl w:val="0"/>
              </w:rPr>
              <w:t xml:space="preserve">PAUL ROGER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PROPUESTA DE SERVICIOS &amp; EVENTOS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cdcdc"/>
                <w:sz w:val="20"/>
                <w:szCs w:val="20"/>
                <w:rtl w:val="0"/>
              </w:rPr>
              <w:t xml:space="preserve">Experiencias Exclusivas y Gastronomía de Alto Nivel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En Paul Roger diseñamos momentos inolvidables. Nuestra propuesta de eventos combina una gastronomía de excelencia, espacios sofisticados y una atención al detalle adaptada a cada tipo de celebración.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a2b4c"/>
          <w:rtl w:val="0"/>
        </w:rPr>
        <w:t xml:space="preserve">1. Mesas y Festejos de Cumpleaños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Menú Establecido de Cumpleaños: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selección gastronómica preconcebida con entrada, plato principal y postre, optimizada para ofrecer agilidad y excelencia en el servicio para grupos.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Menú Personalizado: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de carta a la medida de tus gustos y preferencias dietéticas, coordinado previamente con nuestro equipo de cocina ejecutiva.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a2b4c"/>
          <w:rtl w:val="0"/>
        </w:rPr>
        <w:t xml:space="preserve">2. Eventos Exclusivos y Personalización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Festejos con Total Exclusividad: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Reserva privada de nuestros salones o del espacio completo para asegurar la máxima privacidad y un ambiente único para tus invitados.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Personalización de Eventos: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Ambientación a medida, coordinación logística, arreglos florales propios y planificación integral del desarrollo de la velada.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a2b4c"/>
          <w:rtl w:val="0"/>
        </w:rPr>
        <w:t xml:space="preserve">3. Menú Eventos, Islas Gastronómicas y DJ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Islas Gastronómicas: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Estaciones temáticas e interactivas (fiambres artesanales, sushi bar, carnes al corte, opciones vegetarianas ) para un formato dinámico y distendido.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Menú para Eventos Formales / Cocktail: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Variedad de opciones en formato finger food, pasos de alta cocina y </w:t>
      </w:r>
      <w:r w:rsidDel="00000000" w:rsidR="00000000" w:rsidRPr="00000000">
        <w:rPr>
          <w:rtl w:val="0"/>
        </w:rPr>
        <w:t xml:space="preserve">barra libre.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Servicio de DJ &amp; Musicalización: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Ambientación sonora profesional, sets en vivo y equipamiento de audio adaptado al estilo del evento.</w:t>
      </w:r>
    </w:p>
    <w:p w:rsidR="00000000" w:rsidDel="00000000" w:rsidP="00000000" w:rsidRDefault="00000000" w:rsidRPr="00000000" w14:paraId="0000000F">
      <w:pPr>
        <w:pStyle w:val="Heading1"/>
        <w:rPr>
          <w:rFonts w:ascii="Arial" w:cs="Arial" w:eastAsia="Arial" w:hAnsi="Arial"/>
          <w:color w:val="1a2b4c"/>
        </w:rPr>
      </w:pPr>
      <w:bookmarkStart w:colFirst="0" w:colLast="0" w:name="_heading=h.f21xtr1ga317" w:id="0"/>
      <w:bookmarkEnd w:id="0"/>
      <w:r w:rsidDel="00000000" w:rsidR="00000000" w:rsidRPr="00000000">
        <w:rPr>
          <w:rFonts w:ascii="Arial" w:cs="Arial" w:eastAsia="Arial" w:hAnsi="Arial"/>
          <w:color w:val="1a2b4c"/>
          <w:rtl w:val="0"/>
        </w:rPr>
        <w:t xml:space="preserve">4. Alquiler de salon privado, espacio coworking.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Salon privado para capacidad maxima 16 pax,Tv, Aire acondicionado y privacidad.</w:t>
      </w:r>
    </w:p>
    <w:p w:rsidR="00000000" w:rsidDel="00000000" w:rsidP="00000000" w:rsidRDefault="00000000" w:rsidRPr="00000000" w14:paraId="00000011">
      <w:pPr>
        <w:pStyle w:val="Heading1"/>
        <w:rPr>
          <w:rFonts w:ascii="Arial" w:cs="Arial" w:eastAsia="Arial" w:hAnsi="Arial"/>
          <w:color w:val="1a2b4c"/>
        </w:rPr>
      </w:pPr>
      <w:bookmarkStart w:colFirst="0" w:colLast="0" w:name="_heading=h.l8ntyw5ppvow" w:id="1"/>
      <w:bookmarkEnd w:id="1"/>
      <w:r w:rsidDel="00000000" w:rsidR="00000000" w:rsidRPr="00000000">
        <w:rPr>
          <w:rFonts w:ascii="Arial" w:cs="Arial" w:eastAsia="Arial" w:hAnsi="Arial"/>
          <w:color w:val="1a2b4c"/>
          <w:rtl w:val="0"/>
        </w:rPr>
        <w:t xml:space="preserve">5. Servicio de Limusine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Servicio de limusine con chofer privado, consultar por precio, segun trayecto.</w:t>
      </w:r>
    </w:p>
    <w:p w:rsidR="00000000" w:rsidDel="00000000" w:rsidP="00000000" w:rsidRDefault="00000000" w:rsidRPr="00000000" w14:paraId="00000013">
      <w:pPr>
        <w:pStyle w:val="Heading1"/>
        <w:rPr>
          <w:rFonts w:ascii="Arial" w:cs="Arial" w:eastAsia="Arial" w:hAnsi="Arial"/>
          <w:color w:val="1a2b4c"/>
        </w:rPr>
      </w:pPr>
      <w:bookmarkStart w:colFirst="0" w:colLast="0" w:name="_heading=h.lyp2wkmaidof" w:id="2"/>
      <w:bookmarkEnd w:id="2"/>
      <w:r w:rsidDel="00000000" w:rsidR="00000000" w:rsidRPr="00000000">
        <w:rPr>
          <w:rFonts w:ascii="Arial" w:cs="Arial" w:eastAsia="Arial" w:hAnsi="Arial"/>
          <w:color w:val="1a2b4c"/>
          <w:rtl w:val="0"/>
        </w:rPr>
        <w:t xml:space="preserve">6. Productos Paul Roger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Ramos de flores de calidad , y variedad.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Chocolate Belga artesanal,exclusivos para Paul Roger.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Pistache de altura de Mendoza, especial con cascara.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i w:val="1"/>
          <w:iCs w:val="1"/>
          <w:color w:val="646464"/>
          <w:sz w:val="19"/>
          <w:szCs w:val="19"/>
          <w:rtl w:val="0"/>
        </w:rPr>
        <w:br w:type="textWrapping"/>
        <w:t xml:space="preserve">Para consultas y reservas de eventos: 1123005015| Paul Roger Experiencias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0y6nSkteUZNDkHCybq/kWmZPJA==">CgMxLjAyDmguZjIxeHRyMWdhMzE3Mg5oLmw4bnR5dzVwcHZvdzIOaC5seXAyd2ttYWlkb2Y4AHIhMWxINnB5MGxZT29BdEh4RTZxRklEYkFkbUlkcTI2UmM1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2026-09-14T20:22:00Z</dcterms:created>
  <dc:creator>python-docx</dc:creator>
</cp:coreProperties>
</file>