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7DE8" w14:textId="77777777" w:rsidR="00055B41" w:rsidRPr="00E2751E" w:rsidRDefault="00055B41" w:rsidP="00055B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E2751E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MX" w:eastAsia="es-ES"/>
        </w:rPr>
        <w:drawing>
          <wp:inline distT="0" distB="0" distL="0" distR="0" wp14:anchorId="73E6148D" wp14:editId="5CAF6DF7">
            <wp:extent cx="5610225" cy="1485900"/>
            <wp:effectExtent l="0" t="0" r="9525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162" w14:textId="77777777" w:rsidR="00055B41" w:rsidRPr="00E2751E" w:rsidRDefault="00055B41" w:rsidP="00055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01263913" w14:textId="1B9E9C5F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Reporte “</w:t>
      </w:r>
      <w:r w:rsidRPr="00055B41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Venta de televisores</w:t>
      </w:r>
      <w:r w:rsidRPr="00E73EC4">
        <w:rPr>
          <w:rFonts w:eastAsia="Times New Roman" w:cstheme="minorHAnsi"/>
          <w:b/>
          <w:bCs/>
          <w:color w:val="000000"/>
          <w:sz w:val="28"/>
          <w:szCs w:val="28"/>
          <w:lang w:val="es-MX" w:eastAsia="es-ES"/>
        </w:rPr>
        <w:t>”</w:t>
      </w:r>
    </w:p>
    <w:p w14:paraId="3268316B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623CB375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4DBD6FD3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7777CB6A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  <w:t>Materia</w:t>
      </w:r>
    </w:p>
    <w:p w14:paraId="49C39293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Inteligencia artificial avanzada para la ciencia de datos II (Gpo 501)</w:t>
      </w:r>
    </w:p>
    <w:p w14:paraId="6EDAEEFC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sz w:val="24"/>
          <w:szCs w:val="24"/>
          <w:lang w:val="es-MX" w:eastAsia="es-ES"/>
        </w:rPr>
        <w:t>Módulo 5: Estadística</w:t>
      </w:r>
    </w:p>
    <w:p w14:paraId="600F34BA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4266B516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793DEDF2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57DE5EC3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08E656CE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</w:p>
    <w:p w14:paraId="079CC8E6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  <w:t>Autor</w:t>
      </w:r>
    </w:p>
    <w:p w14:paraId="24D3CB8A" w14:textId="77777777" w:rsidR="00055B41" w:rsidRPr="00E73EC4" w:rsidRDefault="00055B41" w:rsidP="00055B41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Facundo Vecchi - A01283666</w:t>
      </w:r>
    </w:p>
    <w:p w14:paraId="6C343882" w14:textId="77777777" w:rsidR="00055B41" w:rsidRPr="00E73EC4" w:rsidRDefault="00055B41" w:rsidP="00055B41">
      <w:pPr>
        <w:spacing w:after="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2A68C917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10F7468F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795A8F32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22347AA9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s-MX" w:eastAsia="es-ES"/>
        </w:rPr>
      </w:pPr>
    </w:p>
    <w:p w14:paraId="525264DC" w14:textId="77777777" w:rsidR="00055B41" w:rsidRPr="00E73EC4" w:rsidRDefault="00055B41" w:rsidP="00055B41">
      <w:pPr>
        <w:spacing w:after="240" w:line="240" w:lineRule="auto"/>
        <w:rPr>
          <w:rFonts w:eastAsia="Times New Roman" w:cstheme="minorHAnsi"/>
          <w:sz w:val="24"/>
          <w:szCs w:val="24"/>
          <w:lang w:val="es-MX" w:eastAsia="es-ES"/>
        </w:rPr>
      </w:pPr>
    </w:p>
    <w:p w14:paraId="3DF41FFE" w14:textId="77777777" w:rsidR="00055B41" w:rsidRPr="00E73EC4" w:rsidRDefault="00055B41" w:rsidP="00055B4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MX" w:eastAsia="es-ES"/>
        </w:rPr>
      </w:pPr>
      <w:r w:rsidRPr="00E73EC4">
        <w:rPr>
          <w:rFonts w:eastAsia="Times New Roman" w:cstheme="minorHAnsi"/>
          <w:color w:val="000000"/>
          <w:sz w:val="24"/>
          <w:szCs w:val="24"/>
          <w:lang w:val="es-MX" w:eastAsia="es-ES"/>
        </w:rPr>
        <w:t>27 de noviembre del 2022, Monterrey N.L.</w:t>
      </w:r>
    </w:p>
    <w:p w14:paraId="597C2578" w14:textId="77777777" w:rsidR="00055B41" w:rsidRPr="00E2751E" w:rsidRDefault="00055B41" w:rsidP="00055B41">
      <w:pPr>
        <w:pStyle w:val="Heading1"/>
        <w:rPr>
          <w:lang w:val="es-MX"/>
        </w:rPr>
      </w:pPr>
      <w:r w:rsidRPr="00E2751E">
        <w:rPr>
          <w:lang w:val="es-MX"/>
        </w:rPr>
        <w:lastRenderedPageBreak/>
        <w:t>Resumen</w:t>
      </w:r>
    </w:p>
    <w:p w14:paraId="0AB65067" w14:textId="1321CB0F" w:rsidR="00055B41" w:rsidRPr="008721E1" w:rsidRDefault="00055B41" w:rsidP="00055B41">
      <w:pPr>
        <w:jc w:val="both"/>
      </w:pPr>
      <w:r>
        <w:rPr>
          <w:lang w:val="es-MX"/>
        </w:rPr>
        <w:t>Se obtuvieron datos de las ventas trimestrales de televisores de los pasados 4 año</w:t>
      </w:r>
      <w:r w:rsidRPr="00055B41">
        <w:t>s</w:t>
      </w:r>
      <w:r>
        <w:t>, con estos datos se realizó un análisis de tendencia y estacionalidad, así como la creación de un modelo lineal para obtener el pronóstico del siguiente a</w:t>
      </w:r>
      <w:r>
        <w:rPr>
          <w:lang w:val="es-MX"/>
        </w:rPr>
        <w:t>ñ</w:t>
      </w:r>
      <w:r w:rsidRPr="00055B41">
        <w:t>o</w:t>
      </w:r>
      <w:r>
        <w:t xml:space="preserve">. Se encontró que hay una tendencia positiva en los datos </w:t>
      </w:r>
      <w:r w:rsidR="008721E1">
        <w:t xml:space="preserve">y que las ventas de televisores para el siguiente </w:t>
      </w:r>
      <w:r w:rsidR="008721E1">
        <w:rPr>
          <w:lang w:val="es-MX"/>
        </w:rPr>
        <w:t>año</w:t>
      </w:r>
      <w:r w:rsidR="008721E1">
        <w:t xml:space="preserve"> son las siguientes: </w:t>
      </w:r>
      <w:r w:rsidR="008721E1" w:rsidRPr="008721E1">
        <w:t>7.0</w:t>
      </w:r>
      <w:r w:rsidR="008721E1">
        <w:t>9,</w:t>
      </w:r>
      <w:r w:rsidR="008721E1" w:rsidRPr="008721E1">
        <w:t xml:space="preserve"> 6.49</w:t>
      </w:r>
      <w:r w:rsidR="008721E1">
        <w:t>,</w:t>
      </w:r>
      <w:r w:rsidR="008721E1" w:rsidRPr="008721E1">
        <w:t xml:space="preserve"> 8.63</w:t>
      </w:r>
      <w:r w:rsidR="008721E1">
        <w:t>,</w:t>
      </w:r>
      <w:r w:rsidR="008721E1" w:rsidRPr="008721E1">
        <w:t xml:space="preserve"> 9.19</w:t>
      </w:r>
      <w:r w:rsidR="008721E1">
        <w:t>.</w:t>
      </w:r>
    </w:p>
    <w:p w14:paraId="0F3730CD" w14:textId="77777777" w:rsidR="00055B41" w:rsidRDefault="00055B41" w:rsidP="00055B41">
      <w:pPr>
        <w:pStyle w:val="Heading1"/>
        <w:rPr>
          <w:lang w:val="es-MX"/>
        </w:rPr>
      </w:pPr>
      <w:r w:rsidRPr="00E2751E">
        <w:rPr>
          <w:lang w:val="es-MX"/>
        </w:rPr>
        <w:t>Introducción</w:t>
      </w:r>
    </w:p>
    <w:tbl>
      <w:tblPr>
        <w:tblStyle w:val="GridTable3"/>
        <w:tblpPr w:leftFromText="141" w:rightFromText="141" w:vertAnchor="text" w:horzAnchor="margin" w:tblpY="354"/>
        <w:tblW w:w="9340" w:type="dxa"/>
        <w:tblLook w:val="04A0" w:firstRow="1" w:lastRow="0" w:firstColumn="1" w:lastColumn="0" w:noHBand="0" w:noVBand="1"/>
      </w:tblPr>
      <w:tblGrid>
        <w:gridCol w:w="1068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8721E1" w:rsidRPr="008721E1" w14:paraId="30451FA4" w14:textId="77777777" w:rsidTr="0087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" w:type="dxa"/>
            <w:noWrap/>
            <w:hideMark/>
          </w:tcPr>
          <w:p w14:paraId="1A677640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Año</w:t>
            </w:r>
          </w:p>
        </w:tc>
        <w:tc>
          <w:tcPr>
            <w:tcW w:w="517" w:type="dxa"/>
            <w:noWrap/>
            <w:hideMark/>
          </w:tcPr>
          <w:p w14:paraId="0E3026C8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684C7C9A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595517C1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07D31F6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4DF284F4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6BE375A1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10249E66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67DD5ABC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1EEDA8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33424D0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1191D32C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225EF95B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090DEA4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40BA1777" w14:textId="77777777" w:rsidR="008721E1" w:rsidRPr="008721E1" w:rsidRDefault="008721E1" w:rsidP="008721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3E22FA8F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7" w:type="dxa"/>
            <w:noWrap/>
            <w:hideMark/>
          </w:tcPr>
          <w:p w14:paraId="5EF320FB" w14:textId="77777777" w:rsidR="008721E1" w:rsidRPr="008721E1" w:rsidRDefault="008721E1" w:rsidP="00872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721E1" w:rsidRPr="008721E1" w14:paraId="43C1F5D0" w14:textId="77777777" w:rsidTr="0087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noWrap/>
            <w:hideMark/>
          </w:tcPr>
          <w:p w14:paraId="66DBA3FA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Trimestre</w:t>
            </w:r>
          </w:p>
        </w:tc>
        <w:tc>
          <w:tcPr>
            <w:tcW w:w="517" w:type="dxa"/>
            <w:noWrap/>
            <w:hideMark/>
          </w:tcPr>
          <w:p w14:paraId="132EA004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7EBD660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4300440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7C3EBBF2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0DBD3957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2F4D6CFD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485AEA1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62D37FC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66DA9038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69DBAFC0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2BF238CF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067A31C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17" w:type="dxa"/>
            <w:noWrap/>
            <w:hideMark/>
          </w:tcPr>
          <w:p w14:paraId="18D5155C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17" w:type="dxa"/>
            <w:noWrap/>
            <w:hideMark/>
          </w:tcPr>
          <w:p w14:paraId="41A13161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517" w:type="dxa"/>
            <w:noWrap/>
            <w:hideMark/>
          </w:tcPr>
          <w:p w14:paraId="5FF0309A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17" w:type="dxa"/>
            <w:noWrap/>
            <w:hideMark/>
          </w:tcPr>
          <w:p w14:paraId="1C856009" w14:textId="77777777" w:rsidR="008721E1" w:rsidRPr="008721E1" w:rsidRDefault="008721E1" w:rsidP="008721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8721E1" w:rsidRPr="008721E1" w14:paraId="757423AA" w14:textId="77777777" w:rsidTr="008721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noWrap/>
            <w:hideMark/>
          </w:tcPr>
          <w:p w14:paraId="02FFFD6A" w14:textId="77777777" w:rsidR="008721E1" w:rsidRPr="008721E1" w:rsidRDefault="008721E1" w:rsidP="008721E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Ventas (miles)</w:t>
            </w:r>
          </w:p>
        </w:tc>
        <w:tc>
          <w:tcPr>
            <w:tcW w:w="517" w:type="dxa"/>
            <w:noWrap/>
            <w:hideMark/>
          </w:tcPr>
          <w:p w14:paraId="31A97E9C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4.8</w:t>
            </w:r>
          </w:p>
        </w:tc>
        <w:tc>
          <w:tcPr>
            <w:tcW w:w="517" w:type="dxa"/>
            <w:noWrap/>
            <w:hideMark/>
          </w:tcPr>
          <w:p w14:paraId="4E6AFBDE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4.1</w:t>
            </w:r>
          </w:p>
        </w:tc>
        <w:tc>
          <w:tcPr>
            <w:tcW w:w="517" w:type="dxa"/>
            <w:noWrap/>
            <w:hideMark/>
          </w:tcPr>
          <w:p w14:paraId="794D5248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17" w:type="dxa"/>
            <w:noWrap/>
            <w:hideMark/>
          </w:tcPr>
          <w:p w14:paraId="265A7DCF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6.5</w:t>
            </w:r>
          </w:p>
        </w:tc>
        <w:tc>
          <w:tcPr>
            <w:tcW w:w="517" w:type="dxa"/>
            <w:noWrap/>
            <w:hideMark/>
          </w:tcPr>
          <w:p w14:paraId="7899262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5.8</w:t>
            </w:r>
          </w:p>
        </w:tc>
        <w:tc>
          <w:tcPr>
            <w:tcW w:w="517" w:type="dxa"/>
            <w:noWrap/>
            <w:hideMark/>
          </w:tcPr>
          <w:p w14:paraId="265A33C3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5.2</w:t>
            </w:r>
          </w:p>
        </w:tc>
        <w:tc>
          <w:tcPr>
            <w:tcW w:w="517" w:type="dxa"/>
            <w:noWrap/>
            <w:hideMark/>
          </w:tcPr>
          <w:p w14:paraId="6D80884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6.8</w:t>
            </w:r>
          </w:p>
        </w:tc>
        <w:tc>
          <w:tcPr>
            <w:tcW w:w="517" w:type="dxa"/>
            <w:noWrap/>
            <w:hideMark/>
          </w:tcPr>
          <w:p w14:paraId="76F997E2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7.4</w:t>
            </w:r>
          </w:p>
        </w:tc>
        <w:tc>
          <w:tcPr>
            <w:tcW w:w="517" w:type="dxa"/>
            <w:noWrap/>
            <w:hideMark/>
          </w:tcPr>
          <w:p w14:paraId="6044B601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17" w:type="dxa"/>
            <w:noWrap/>
            <w:hideMark/>
          </w:tcPr>
          <w:p w14:paraId="47073CC6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5.6</w:t>
            </w:r>
          </w:p>
        </w:tc>
        <w:tc>
          <w:tcPr>
            <w:tcW w:w="517" w:type="dxa"/>
            <w:noWrap/>
            <w:hideMark/>
          </w:tcPr>
          <w:p w14:paraId="7BB34DC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517" w:type="dxa"/>
            <w:noWrap/>
            <w:hideMark/>
          </w:tcPr>
          <w:p w14:paraId="28BC6B18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7.8</w:t>
            </w:r>
          </w:p>
        </w:tc>
        <w:tc>
          <w:tcPr>
            <w:tcW w:w="517" w:type="dxa"/>
            <w:noWrap/>
            <w:hideMark/>
          </w:tcPr>
          <w:p w14:paraId="5F65456B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6.3</w:t>
            </w:r>
          </w:p>
        </w:tc>
        <w:tc>
          <w:tcPr>
            <w:tcW w:w="517" w:type="dxa"/>
            <w:noWrap/>
            <w:hideMark/>
          </w:tcPr>
          <w:p w14:paraId="4B250192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5.9</w:t>
            </w:r>
          </w:p>
        </w:tc>
        <w:tc>
          <w:tcPr>
            <w:tcW w:w="517" w:type="dxa"/>
            <w:noWrap/>
            <w:hideMark/>
          </w:tcPr>
          <w:p w14:paraId="65BA26DD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517" w:type="dxa"/>
            <w:noWrap/>
            <w:hideMark/>
          </w:tcPr>
          <w:p w14:paraId="3171CA8C" w14:textId="77777777" w:rsidR="008721E1" w:rsidRPr="008721E1" w:rsidRDefault="008721E1" w:rsidP="008721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21E1">
              <w:rPr>
                <w:rFonts w:ascii="Calibri" w:eastAsia="Times New Roman" w:hAnsi="Calibri" w:cs="Calibri"/>
                <w:color w:val="000000"/>
                <w:lang w:eastAsia="es-ES"/>
              </w:rPr>
              <w:t>8.4</w:t>
            </w:r>
          </w:p>
        </w:tc>
      </w:tr>
    </w:tbl>
    <w:p w14:paraId="3D51AA7C" w14:textId="706238E5" w:rsidR="008721E1" w:rsidRDefault="008721E1" w:rsidP="008721E1">
      <w:pPr>
        <w:jc w:val="both"/>
        <w:rPr>
          <w:lang w:val="es-MX"/>
        </w:rPr>
      </w:pPr>
    </w:p>
    <w:p w14:paraId="032D8BF3" w14:textId="77777777" w:rsidR="008721E1" w:rsidRDefault="008721E1" w:rsidP="008721E1">
      <w:pPr>
        <w:jc w:val="both"/>
        <w:rPr>
          <w:lang w:val="es-MX"/>
        </w:rPr>
      </w:pPr>
    </w:p>
    <w:p w14:paraId="369D1C23" w14:textId="42BCB4C7" w:rsidR="008721E1" w:rsidRPr="008721E1" w:rsidRDefault="008721E1" w:rsidP="008721E1">
      <w:pPr>
        <w:jc w:val="both"/>
        <w:rPr>
          <w:lang w:val="es-MX"/>
        </w:rPr>
      </w:pPr>
      <w:r w:rsidRPr="003752A0">
        <w:rPr>
          <w:lang w:val="es-MX"/>
        </w:rPr>
        <w:t>A través del análisis realizo se intenta contestar la</w:t>
      </w:r>
      <w:r>
        <w:rPr>
          <w:lang w:val="es-MX"/>
        </w:rPr>
        <w:t>s</w:t>
      </w:r>
      <w:r w:rsidRPr="003752A0">
        <w:rPr>
          <w:lang w:val="es-MX"/>
        </w:rPr>
        <w:t xml:space="preserve"> siguiente</w:t>
      </w:r>
      <w:r>
        <w:rPr>
          <w:lang w:val="es-MX"/>
        </w:rPr>
        <w:t>s</w:t>
      </w:r>
      <w:r w:rsidRPr="003752A0">
        <w:rPr>
          <w:lang w:val="es-MX"/>
        </w:rPr>
        <w:t xml:space="preserve"> pregunta</w:t>
      </w:r>
      <w:r>
        <w:rPr>
          <w:lang w:val="es-MX"/>
        </w:rPr>
        <w:t>s</w:t>
      </w:r>
      <w:r w:rsidRPr="003752A0">
        <w:rPr>
          <w:lang w:val="es-MX"/>
        </w:rPr>
        <w:t>:</w:t>
      </w:r>
    </w:p>
    <w:p w14:paraId="30DC209D" w14:textId="2A814C1C" w:rsidR="008721E1" w:rsidRPr="008721E1" w:rsidRDefault="008721E1" w:rsidP="008721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721E1">
        <w:rPr>
          <w:lang w:val="es-MX"/>
        </w:rPr>
        <w:t>¿Hay tendencia y estacionalidad en los datos?</w:t>
      </w:r>
    </w:p>
    <w:p w14:paraId="635C3F06" w14:textId="77777777" w:rsidR="008721E1" w:rsidRDefault="00055B41" w:rsidP="008721E1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721E1">
        <w:rPr>
          <w:lang w:val="es-MX"/>
        </w:rPr>
        <w:t>¿</w:t>
      </w:r>
      <w:r w:rsidR="008721E1" w:rsidRPr="008721E1">
        <w:rPr>
          <w:lang w:val="es-MX"/>
        </w:rPr>
        <w:t>Cuál es el pronóstico para el siguiente año</w:t>
      </w:r>
      <w:r w:rsidRPr="008721E1">
        <w:rPr>
          <w:lang w:val="es-MX"/>
        </w:rPr>
        <w:t>?</w:t>
      </w:r>
    </w:p>
    <w:p w14:paraId="4F677053" w14:textId="7BCF8633" w:rsidR="00055B41" w:rsidRPr="008721E1" w:rsidRDefault="00055B41" w:rsidP="008721E1">
      <w:pPr>
        <w:jc w:val="both"/>
        <w:rPr>
          <w:lang w:val="es-MX"/>
        </w:rPr>
      </w:pPr>
      <w:r w:rsidRPr="008721E1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br w:type="page"/>
      </w:r>
    </w:p>
    <w:p w14:paraId="4E4CEDA1" w14:textId="77777777" w:rsidR="00055B41" w:rsidRDefault="00055B41" w:rsidP="00055B41">
      <w:pPr>
        <w:pStyle w:val="Heading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Análisis de los resultados</w:t>
      </w:r>
    </w:p>
    <w:p w14:paraId="78450C48" w14:textId="77777777" w:rsidR="00055B41" w:rsidRDefault="00055B41" w:rsidP="00055B41">
      <w:pPr>
        <w:jc w:val="both"/>
        <w:rPr>
          <w:lang w:val="es-MX"/>
        </w:rPr>
      </w:pPr>
      <w:r w:rsidRPr="003752A0">
        <w:rPr>
          <w:lang w:val="es-MX"/>
        </w:rPr>
        <w:t xml:space="preserve">A continuación se demostrará el proceso que se llevó a cabo para llegar a los resultados previamente </w:t>
      </w:r>
      <w:r>
        <w:rPr>
          <w:lang w:val="es-MX"/>
        </w:rPr>
        <w:t>mencionados.</w:t>
      </w:r>
    </w:p>
    <w:p w14:paraId="0BF51B59" w14:textId="63EEBC46" w:rsidR="00055B41" w:rsidRDefault="00055B41" w:rsidP="00055B41">
      <w:pPr>
        <w:pStyle w:val="Heading2"/>
        <w:rPr>
          <w:lang w:val="es-MX"/>
        </w:rPr>
      </w:pPr>
      <w:r>
        <w:rPr>
          <w:lang w:val="es-MX"/>
        </w:rPr>
        <w:t xml:space="preserve">Análisis de </w:t>
      </w:r>
      <w:r w:rsidR="008721E1">
        <w:rPr>
          <w:lang w:val="es-MX"/>
        </w:rPr>
        <w:t>estacionalidad y tendencia</w:t>
      </w:r>
    </w:p>
    <w:p w14:paraId="5526DC1B" w14:textId="6DEFB116" w:rsidR="00055B41" w:rsidRDefault="00E17D7A" w:rsidP="00055B41">
      <w:pPr>
        <w:jc w:val="both"/>
        <w:rPr>
          <w:lang w:val="es-MX"/>
        </w:rPr>
      </w:pPr>
      <w:r>
        <w:rPr>
          <w:lang w:val="es-MX"/>
        </w:rPr>
        <w:t xml:space="preserve">Para poder obtener el pronóstico del siguiente año primero se tiene que analizar la estacionalidad y la tendencia de los datos. </w:t>
      </w:r>
    </w:p>
    <w:p w14:paraId="4ED6C92E" w14:textId="06A4CF23" w:rsidR="00055B41" w:rsidRDefault="00433830" w:rsidP="00055B41">
      <w:pPr>
        <w:jc w:val="center"/>
        <w:rPr>
          <w:lang w:val="es-MX"/>
        </w:rPr>
      </w:pPr>
      <w:r w:rsidRPr="00433830">
        <w:rPr>
          <w:noProof/>
          <w:lang w:val="es-MX"/>
        </w:rPr>
        <w:drawing>
          <wp:inline distT="0" distB="0" distL="0" distR="0" wp14:anchorId="357F0AEA" wp14:editId="43895593">
            <wp:extent cx="5915025" cy="3291840"/>
            <wp:effectExtent l="0" t="0" r="9525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r="481"/>
                    <a:stretch/>
                  </pic:blipFill>
                  <pic:spPr bwMode="auto">
                    <a:xfrm>
                      <a:off x="0" y="0"/>
                      <a:ext cx="59150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B16F3" w14:textId="748F77C1" w:rsidR="00433830" w:rsidRDefault="00433830" w:rsidP="00433830">
      <w:pPr>
        <w:jc w:val="both"/>
        <w:rPr>
          <w:lang w:val="es-MX"/>
        </w:rPr>
      </w:pPr>
      <w:r>
        <w:rPr>
          <w:lang w:val="es-MX"/>
        </w:rPr>
        <w:t xml:space="preserve">Se puede observar en la grafica que los datos evidentemente siguen una tendencia positiva y que existe una estacionalidad con periodos de 4 trimestres. </w:t>
      </w:r>
    </w:p>
    <w:p w14:paraId="3EF21D0D" w14:textId="0386714B" w:rsidR="00433830" w:rsidRDefault="00433830" w:rsidP="00433830">
      <w:pPr>
        <w:jc w:val="center"/>
        <w:rPr>
          <w:lang w:val="es-MX"/>
        </w:rPr>
      </w:pPr>
      <w:r w:rsidRPr="00433830">
        <w:rPr>
          <w:noProof/>
          <w:lang w:val="es-MX"/>
        </w:rPr>
        <w:drawing>
          <wp:inline distT="0" distB="0" distL="0" distR="0" wp14:anchorId="306E4099" wp14:editId="72676479">
            <wp:extent cx="5153958" cy="2874874"/>
            <wp:effectExtent l="0" t="0" r="889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048" cy="28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883" w14:textId="5A8113BB" w:rsidR="00433830" w:rsidRDefault="00433830" w:rsidP="00433830">
      <w:pPr>
        <w:jc w:val="both"/>
        <w:rPr>
          <w:lang w:val="es-MX"/>
        </w:rPr>
      </w:pPr>
      <w:r>
        <w:rPr>
          <w:lang w:val="es-MX"/>
        </w:rPr>
        <w:lastRenderedPageBreak/>
        <w:t>Al descomponer la serie de tiempo, encontramos que estas dos observaciones se vuelven mas evidentes. En la segunda grafica de la figura anterior podemos observar la tendencia y en la tercera grafica se puede observar la estacionalidad.</w:t>
      </w:r>
    </w:p>
    <w:p w14:paraId="24DEE02D" w14:textId="1AB628F0" w:rsidR="00433830" w:rsidRDefault="00433830" w:rsidP="00433830">
      <w:pPr>
        <w:pStyle w:val="Heading2"/>
        <w:rPr>
          <w:lang w:val="es-MX"/>
        </w:rPr>
      </w:pPr>
      <w:r>
        <w:rPr>
          <w:lang w:val="es-MX"/>
        </w:rPr>
        <w:t>Modelo de regresión lineal</w:t>
      </w:r>
    </w:p>
    <w:p w14:paraId="2649A76C" w14:textId="3B50F92E" w:rsidR="004D440C" w:rsidRDefault="00433830" w:rsidP="00433830">
      <w:pPr>
        <w:jc w:val="both"/>
        <w:rPr>
          <w:lang w:val="es-MX"/>
        </w:rPr>
      </w:pPr>
      <w:r>
        <w:rPr>
          <w:lang w:val="es-MX"/>
        </w:rPr>
        <w:t>Sabiendo que existe una tendencia se elaboró un modelo de regresión lineal, para poder realizar los pronósticos.</w:t>
      </w:r>
      <w:r w:rsidR="004D440C">
        <w:rPr>
          <w:lang w:val="es-MX"/>
        </w:rPr>
        <w:t xml:space="preserve"> Los valores de las ventas son los valores </w:t>
      </w:r>
      <w:r w:rsidR="004D440C" w:rsidRPr="004D440C">
        <w:rPr>
          <w:lang w:val="es-MX"/>
        </w:rPr>
        <w:t>desestacionalizad</w:t>
      </w:r>
      <w:r w:rsidR="004D440C">
        <w:rPr>
          <w:lang w:val="es-MX"/>
        </w:rPr>
        <w:t>os. Para poder utilizar un modelo de regresión lineal con estas datos se tiene que eliminar la estacionalidad utilizando los índices estacionales obtenidos de la descomposición hecha anteriormente que se muestran a continuación junto con la gráfica del modelo y los valores desestacionalizados:</w:t>
      </w:r>
    </w:p>
    <w:p w14:paraId="48796378" w14:textId="5860356F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0.9306617</w:t>
      </w:r>
    </w:p>
    <w:p w14:paraId="7DEEDA88" w14:textId="0CDFEB3C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0.8363763</w:t>
      </w:r>
    </w:p>
    <w:p w14:paraId="055017C5" w14:textId="4D9EC6C1" w:rsid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1.091544</w:t>
      </w:r>
    </w:p>
    <w:p w14:paraId="5F3BB274" w14:textId="6701BCCA" w:rsidR="004D440C" w:rsidRPr="004D440C" w:rsidRDefault="004D440C" w:rsidP="004D440C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1.141418</w:t>
      </w:r>
    </w:p>
    <w:p w14:paraId="4DB0F00F" w14:textId="13312EA5" w:rsidR="00F87917" w:rsidRDefault="00F87917" w:rsidP="004D440C">
      <w:pPr>
        <w:jc w:val="center"/>
        <w:rPr>
          <w:lang w:val="es-MX"/>
        </w:rPr>
      </w:pPr>
      <w:r w:rsidRPr="00F87917">
        <w:rPr>
          <w:noProof/>
          <w:lang w:val="es-MX"/>
        </w:rPr>
        <w:drawing>
          <wp:inline distT="0" distB="0" distL="0" distR="0" wp14:anchorId="5ECB5559" wp14:editId="778F80B2">
            <wp:extent cx="4769510" cy="2667562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59" cy="26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2CE" w14:textId="194730A5" w:rsidR="00F87917" w:rsidRDefault="00F87917" w:rsidP="00433830">
      <w:pPr>
        <w:jc w:val="both"/>
        <w:rPr>
          <w:lang w:val="es-MX"/>
        </w:rPr>
      </w:pPr>
      <w:r>
        <w:rPr>
          <w:lang w:val="es-MX"/>
        </w:rPr>
        <w:t>A simple viste parece que la recta se acomoda bastante bien a los datos, por lo que se procedió a analizar la pertinencia del modelo.</w:t>
      </w:r>
    </w:p>
    <w:p w14:paraId="5B21F77E" w14:textId="61C8AAA0" w:rsidR="00F87917" w:rsidRDefault="00F87917" w:rsidP="00F87917">
      <w:pPr>
        <w:jc w:val="center"/>
        <w:rPr>
          <w:lang w:val="es-MX"/>
        </w:rPr>
      </w:pPr>
      <w:r w:rsidRPr="00F87917">
        <w:rPr>
          <w:noProof/>
          <w:lang w:val="es-MX"/>
        </w:rPr>
        <w:lastRenderedPageBreak/>
        <w:drawing>
          <wp:inline distT="0" distB="0" distL="0" distR="0" wp14:anchorId="6EC1EF5D" wp14:editId="2075C9BA">
            <wp:extent cx="3467405" cy="2697602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309" cy="26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D3E" w14:textId="71C0FC61" w:rsidR="00F87917" w:rsidRDefault="00F87917" w:rsidP="00F87917">
      <w:pPr>
        <w:jc w:val="both"/>
      </w:pPr>
      <w:r>
        <w:rPr>
          <w:lang w:val="es-MX"/>
        </w:rPr>
        <w:t>Como se puede observar en los resultados del modelo, la R ajustada es de 91.5%, indicando que explica una gran parte de la variabilidad de los datos.</w:t>
      </w:r>
    </w:p>
    <w:p w14:paraId="7D5F6BD5" w14:textId="5181E4DA" w:rsidR="00F87917" w:rsidRDefault="00F87917" w:rsidP="00F87917">
      <w:pPr>
        <w:pStyle w:val="Heading3"/>
        <w:rPr>
          <w:lang w:val="es-MX"/>
        </w:rPr>
      </w:pPr>
      <w:r>
        <w:rPr>
          <w:lang w:val="es-MX"/>
        </w:rPr>
        <w:t>Significancia de B1</w:t>
      </w:r>
    </w:p>
    <w:p w14:paraId="61AB2B6A" w14:textId="191B2226" w:rsidR="00F87917" w:rsidRDefault="00F87917" w:rsidP="00F87917">
      <w:pPr>
        <w:spacing w:after="0"/>
        <w:rPr>
          <w:lang w:val="es-MX"/>
        </w:rPr>
      </w:pPr>
      <w:r>
        <w:rPr>
          <w:lang w:val="es-MX"/>
        </w:rPr>
        <w:t>H0: B1 = 0</w:t>
      </w:r>
      <w:r w:rsidR="00F33D85">
        <w:rPr>
          <w:lang w:val="es-MX"/>
        </w:rPr>
        <w:t xml:space="preserve"> | p &gt; 0.05</w:t>
      </w:r>
    </w:p>
    <w:p w14:paraId="7539AAFF" w14:textId="74FB0357" w:rsidR="00F87917" w:rsidRDefault="00F87917" w:rsidP="00F87917">
      <w:pPr>
        <w:rPr>
          <w:lang w:val="es-MX"/>
        </w:rPr>
      </w:pPr>
      <w:r>
        <w:rPr>
          <w:lang w:val="es-MX"/>
        </w:rPr>
        <w:t>H1: B1 != 1</w:t>
      </w:r>
      <w:r w:rsidR="00F33D85">
        <w:rPr>
          <w:lang w:val="es-MX"/>
        </w:rPr>
        <w:t xml:space="preserve"> | p &lt; 0.05</w:t>
      </w:r>
    </w:p>
    <w:p w14:paraId="29B8C4FE" w14:textId="07CF81D2" w:rsidR="00F87917" w:rsidRDefault="00F87917" w:rsidP="00F87917">
      <w:pPr>
        <w:rPr>
          <w:lang w:val="es-MX"/>
        </w:rPr>
      </w:pPr>
      <w:r>
        <w:rPr>
          <w:lang w:val="es-MX"/>
        </w:rPr>
        <w:t xml:space="preserve">Valor p = </w:t>
      </w:r>
      <w:r w:rsidRPr="00F87917">
        <w:rPr>
          <w:lang w:val="es-MX"/>
        </w:rPr>
        <w:t>4.247717e-09</w:t>
      </w:r>
    </w:p>
    <w:p w14:paraId="58F52293" w14:textId="6C80DE84" w:rsidR="00F87917" w:rsidRDefault="00F87917" w:rsidP="00F87917">
      <w:r>
        <w:rPr>
          <w:lang w:val="es-MX"/>
        </w:rPr>
        <w:t xml:space="preserve">Para validar el modelo, se realizó una prueba de hipótesis para probar la significancia de B1. El valor p de B1 es menor a 0.05, rechazando la hipótesis nula de B1 = 0, y aceptando la hipótesis alterna de B1 </w:t>
      </w:r>
      <w:r w:rsidRPr="00F87917">
        <w:t>!</w:t>
      </w:r>
      <w:r>
        <w:t>= 0, indicando que B1 si es significante.</w:t>
      </w:r>
    </w:p>
    <w:p w14:paraId="26E551D6" w14:textId="46ECFE5A" w:rsidR="00F87917" w:rsidRDefault="00F87917" w:rsidP="00F87917">
      <w:pPr>
        <w:pStyle w:val="Heading3"/>
        <w:rPr>
          <w:lang w:val="es-MX"/>
        </w:rPr>
      </w:pPr>
      <w:r w:rsidRPr="00F87917">
        <w:rPr>
          <w:lang w:val="es-MX"/>
        </w:rPr>
        <w:t>Análisis de los residuos</w:t>
      </w:r>
    </w:p>
    <w:p w14:paraId="0CE6AEBF" w14:textId="16E4E8B6" w:rsidR="00F87917" w:rsidRDefault="00F87917" w:rsidP="00F87917">
      <w:pPr>
        <w:jc w:val="center"/>
        <w:rPr>
          <w:lang w:val="es-MX"/>
        </w:rPr>
      </w:pPr>
      <w:r w:rsidRPr="00F87917">
        <w:rPr>
          <w:noProof/>
          <w:lang w:val="es-MX"/>
        </w:rPr>
        <w:drawing>
          <wp:inline distT="0" distB="0" distL="0" distR="0" wp14:anchorId="12F03319" wp14:editId="50A9A327">
            <wp:extent cx="5347411" cy="2977068"/>
            <wp:effectExtent l="0" t="0" r="5715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915" cy="29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3EA" w14:textId="01F2B97A" w:rsidR="00F87917" w:rsidRDefault="00F87917" w:rsidP="00F87917">
      <w:pPr>
        <w:jc w:val="both"/>
        <w:rPr>
          <w:lang w:val="es-MX"/>
        </w:rPr>
      </w:pPr>
      <w:r>
        <w:rPr>
          <w:lang w:val="es-MX"/>
        </w:rPr>
        <w:lastRenderedPageBreak/>
        <w:t>Para validar el modelo también se analizaron los residuos, los cuales parecen no seguir ninguna tendencia y parecen ser aleatorios, indicando que el modelo es viable.</w:t>
      </w:r>
    </w:p>
    <w:p w14:paraId="57C23F1B" w14:textId="5196FB4A" w:rsidR="00F87917" w:rsidRDefault="00F87917" w:rsidP="00F87917">
      <w:pPr>
        <w:pStyle w:val="Heading3"/>
        <w:rPr>
          <w:lang w:val="es-MX"/>
        </w:rPr>
      </w:pPr>
      <w:r w:rsidRPr="00F87917">
        <w:rPr>
          <w:lang w:val="es-MX"/>
        </w:rPr>
        <w:t>Prueba de normalidad</w:t>
      </w:r>
    </w:p>
    <w:p w14:paraId="2833239F" w14:textId="18AE71C6" w:rsidR="00F33D85" w:rsidRDefault="00F33D85" w:rsidP="00F33D85">
      <w:pPr>
        <w:spacing w:after="0"/>
        <w:rPr>
          <w:lang w:val="es-MX"/>
        </w:rPr>
      </w:pPr>
      <w:r>
        <w:rPr>
          <w:lang w:val="es-MX"/>
        </w:rPr>
        <w:t>H0: Los residuos no siguen una distribución normal | p &lt; 0.05</w:t>
      </w:r>
    </w:p>
    <w:p w14:paraId="4AE93B7C" w14:textId="240C77A2" w:rsidR="00F33D85" w:rsidRDefault="00F33D85" w:rsidP="00F33D85">
      <w:pPr>
        <w:rPr>
          <w:lang w:val="es-MX"/>
        </w:rPr>
      </w:pPr>
      <w:r>
        <w:rPr>
          <w:lang w:val="es-MX"/>
        </w:rPr>
        <w:t>H1 Los residuos siguen una distribución normal | p &gt; 0.05</w:t>
      </w:r>
    </w:p>
    <w:p w14:paraId="7B2637A4" w14:textId="77777777" w:rsidR="00F33D85" w:rsidRPr="00F33D85" w:rsidRDefault="00F33D85" w:rsidP="00F33D85">
      <w:pPr>
        <w:rPr>
          <w:lang w:val="es-MX"/>
        </w:rPr>
      </w:pPr>
    </w:p>
    <w:p w14:paraId="0B60E695" w14:textId="281C6767" w:rsidR="00F87917" w:rsidRDefault="00F87917" w:rsidP="00F87917">
      <w:pPr>
        <w:jc w:val="center"/>
        <w:rPr>
          <w:lang w:val="es-MX"/>
        </w:rPr>
      </w:pPr>
      <w:r w:rsidRPr="00F87917">
        <w:rPr>
          <w:noProof/>
          <w:lang w:val="es-MX"/>
        </w:rPr>
        <w:drawing>
          <wp:inline distT="0" distB="0" distL="0" distR="0" wp14:anchorId="1B8F8C47" wp14:editId="6D053058">
            <wp:extent cx="2438740" cy="101931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0A0" w14:textId="53FB432E" w:rsidR="00F33D85" w:rsidRDefault="00F87917" w:rsidP="00F87917">
      <w:pPr>
        <w:jc w:val="both"/>
        <w:rPr>
          <w:lang w:val="es-MX"/>
        </w:rPr>
      </w:pPr>
      <w:r>
        <w:rPr>
          <w:lang w:val="es-MX"/>
        </w:rPr>
        <w:t>Finalmente se realizo una prueba de normalidad de Shapiro-Wilk a los residuos</w:t>
      </w:r>
      <w:r w:rsidR="00F33D85">
        <w:rPr>
          <w:lang w:val="es-MX"/>
        </w:rPr>
        <w:t>, el valor p resulta ser mayor a 0.05 indicando que hay normalidad en los residuos, concluyendo que el modelo es viable para explicar la serie de tiempo.</w:t>
      </w:r>
    </w:p>
    <w:p w14:paraId="3126E1CA" w14:textId="77777777" w:rsidR="00F33D85" w:rsidRDefault="00F33D85" w:rsidP="00F33D85">
      <w:pPr>
        <w:pStyle w:val="Heading1"/>
        <w:rPr>
          <w:lang w:val="es-MX"/>
        </w:rPr>
      </w:pPr>
      <w:r>
        <w:rPr>
          <w:lang w:val="es-MX"/>
        </w:rPr>
        <w:t>Pronostico</w:t>
      </w:r>
    </w:p>
    <w:p w14:paraId="0EC8AA06" w14:textId="62C902EA" w:rsidR="003414E6" w:rsidRDefault="00F33D85" w:rsidP="00F33D85">
      <w:r>
        <w:rPr>
          <w:lang w:val="es-MX"/>
        </w:rPr>
        <w:t>Finalmente, ten</w:t>
      </w:r>
      <w:r w:rsidR="003414E6">
        <w:rPr>
          <w:lang w:val="es-MX"/>
        </w:rPr>
        <w:t>iendo un modelo lineal, se realizaron las predicciones del siguiente año</w:t>
      </w:r>
      <w:r w:rsidR="004D440C">
        <w:rPr>
          <w:lang w:val="es-MX"/>
        </w:rPr>
        <w:t xml:space="preserve"> utilizando el modelo y aplicando la estacionalidad nuevamente</w:t>
      </w:r>
      <w:r w:rsidR="003414E6">
        <w:t>.</w:t>
      </w:r>
    </w:p>
    <w:p w14:paraId="5530F3A6" w14:textId="77777777" w:rsidR="004D440C" w:rsidRDefault="004D440C" w:rsidP="004D440C">
      <w:pPr>
        <w:jc w:val="center"/>
        <w:rPr>
          <w:lang w:val="es-MX"/>
        </w:rPr>
      </w:pPr>
      <w:r w:rsidRPr="004D440C">
        <w:rPr>
          <w:noProof/>
          <w:lang w:val="es-MX"/>
        </w:rPr>
        <w:drawing>
          <wp:inline distT="0" distB="0" distL="0" distR="0" wp14:anchorId="7012B5AA" wp14:editId="23A35E39">
            <wp:extent cx="5552237" cy="2955854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160" cy="29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EE0" w14:textId="6E52943E" w:rsidR="004D440C" w:rsidRDefault="004D440C" w:rsidP="004D440C">
      <w:pPr>
        <w:jc w:val="both"/>
      </w:pPr>
      <w:r>
        <w:rPr>
          <w:lang w:val="es-MX"/>
        </w:rPr>
        <w:t>Utilizando el modelo de regresión lineal para predecir los valores que ya se tienen muestra que el modelo es bastante preciso, por lo que se procedió a predecir el siguiente año</w:t>
      </w:r>
      <w:r>
        <w:t xml:space="preserve"> de ventas.</w:t>
      </w:r>
    </w:p>
    <w:p w14:paraId="196A5890" w14:textId="77777777" w:rsidR="004D440C" w:rsidRDefault="004D440C" w:rsidP="004D440C">
      <w:pPr>
        <w:jc w:val="center"/>
        <w:rPr>
          <w:lang w:val="es-MX"/>
        </w:rPr>
      </w:pPr>
      <w:r w:rsidRPr="004D440C">
        <w:rPr>
          <w:noProof/>
        </w:rPr>
        <w:lastRenderedPageBreak/>
        <w:drawing>
          <wp:inline distT="0" distB="0" distL="0" distR="0" wp14:anchorId="6446E987" wp14:editId="49562B52">
            <wp:extent cx="5186477" cy="288525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893" cy="28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5F5" w14:textId="2D2606CD" w:rsidR="004D440C" w:rsidRDefault="004D440C" w:rsidP="00F87917">
      <w:pPr>
        <w:jc w:val="both"/>
        <w:rPr>
          <w:lang w:val="es-MX"/>
        </w:rPr>
      </w:pPr>
      <w:r>
        <w:rPr>
          <w:lang w:val="es-MX"/>
        </w:rPr>
        <w:t xml:space="preserve">La línea roja indica las predicciones utilizando el modelo de regresión lineal y reintroduciendo la estacionalidad a los datos predichos. </w:t>
      </w:r>
    </w:p>
    <w:p w14:paraId="247AC40F" w14:textId="77777777" w:rsidR="004D440C" w:rsidRDefault="004D440C">
      <w:pPr>
        <w:rPr>
          <w:lang w:val="es-MX"/>
        </w:rPr>
      </w:pPr>
      <w:r>
        <w:rPr>
          <w:lang w:val="es-MX"/>
        </w:rPr>
        <w:br w:type="page"/>
      </w:r>
    </w:p>
    <w:p w14:paraId="5F7CEAC9" w14:textId="77777777" w:rsidR="00F87917" w:rsidRDefault="00F87917" w:rsidP="00F87917">
      <w:pPr>
        <w:jc w:val="both"/>
        <w:rPr>
          <w:lang w:val="es-MX"/>
        </w:rPr>
      </w:pPr>
    </w:p>
    <w:p w14:paraId="7AFF4BA9" w14:textId="77777777" w:rsidR="00055B41" w:rsidRDefault="00055B41" w:rsidP="00055B41">
      <w:pPr>
        <w:pStyle w:val="Heading1"/>
        <w:rPr>
          <w:lang w:eastAsia="es-ES"/>
        </w:rPr>
      </w:pPr>
      <w:r>
        <w:rPr>
          <w:lang w:eastAsia="es-ES"/>
        </w:rPr>
        <w:t>Conclusiones</w:t>
      </w:r>
    </w:p>
    <w:p w14:paraId="2826D323" w14:textId="426609DB" w:rsidR="0042234C" w:rsidRDefault="00717B72" w:rsidP="00717B72">
      <w:pPr>
        <w:jc w:val="both"/>
        <w:rPr>
          <w:lang w:eastAsia="es-ES"/>
        </w:rPr>
      </w:pPr>
      <w:r>
        <w:rPr>
          <w:lang w:eastAsia="es-ES"/>
        </w:rPr>
        <w:t>Con este análisis de tendencia y estacionalidad se concluyo que la vente de televisores seguir aumentando en el siguiente año, siguiendo la tendencia de los valores de los pasados 4 años.</w:t>
      </w:r>
      <w:r w:rsidR="0042234C">
        <w:rPr>
          <w:lang w:eastAsia="es-ES"/>
        </w:rPr>
        <w:t xml:space="preserve"> Este mismo proceso se puede aplicar a futuras series de tiempo pero ahora entrenando el modelo con las ventas reales del quinto año para mejorar la precisión del modelo.</w:t>
      </w:r>
    </w:p>
    <w:p w14:paraId="5F94E468" w14:textId="77777777" w:rsidR="0042234C" w:rsidRDefault="0042234C">
      <w:pPr>
        <w:rPr>
          <w:lang w:eastAsia="es-ES"/>
        </w:rPr>
      </w:pPr>
      <w:r>
        <w:rPr>
          <w:lang w:eastAsia="es-ES"/>
        </w:rPr>
        <w:br w:type="page"/>
      </w:r>
    </w:p>
    <w:p w14:paraId="122A8B2B" w14:textId="77777777" w:rsidR="00055B41" w:rsidRDefault="00055B41" w:rsidP="00055B41">
      <w:pPr>
        <w:pStyle w:val="Heading1"/>
        <w:rPr>
          <w:lang w:val="es-MX" w:eastAsia="es-ES"/>
        </w:rPr>
      </w:pPr>
      <w:r>
        <w:rPr>
          <w:lang w:val="es-MX" w:eastAsia="es-ES"/>
        </w:rPr>
        <w:lastRenderedPageBreak/>
        <w:t>Anexo</w:t>
      </w:r>
    </w:p>
    <w:p w14:paraId="052999D6" w14:textId="7571007E" w:rsidR="00055B41" w:rsidRPr="0025691D" w:rsidRDefault="00055B41" w:rsidP="00055B41">
      <w:pPr>
        <w:pStyle w:val="ListParagraph"/>
        <w:numPr>
          <w:ilvl w:val="0"/>
          <w:numId w:val="1"/>
        </w:numPr>
        <w:rPr>
          <w:lang w:val="es-MX" w:eastAsia="es-ES"/>
        </w:rPr>
      </w:pPr>
      <w:r w:rsidRPr="00FA7BED">
        <w:rPr>
          <w:lang w:val="es-MX" w:eastAsia="es-ES"/>
        </w:rPr>
        <w:t>Link al repositorio de GitHub:</w:t>
      </w:r>
      <w:r>
        <w:rPr>
          <w:lang w:val="es-MX" w:eastAsia="es-ES"/>
        </w:rPr>
        <w:t xml:space="preserve"> </w:t>
      </w:r>
      <w:hyperlink r:id="rId14" w:history="1">
        <w:r w:rsidR="0025691D" w:rsidRPr="00991326">
          <w:rPr>
            <w:rStyle w:val="Hyperlink"/>
          </w:rPr>
          <w:t>https://github.com/facund015/ai_avanzada_personal/tree/main/Periodo_3/Portafolios/Analisis/Televisores</w:t>
        </w:r>
      </w:hyperlink>
    </w:p>
    <w:p w14:paraId="27FF5679" w14:textId="77777777" w:rsidR="00055B41" w:rsidRDefault="00055B41" w:rsidP="00055B41">
      <w:pPr>
        <w:pStyle w:val="ListParagraph"/>
        <w:numPr>
          <w:ilvl w:val="0"/>
          <w:numId w:val="1"/>
        </w:numPr>
        <w:rPr>
          <w:lang w:val="es-MX" w:eastAsia="es-ES"/>
        </w:rPr>
      </w:pPr>
      <w:r>
        <w:rPr>
          <w:lang w:val="es-MX" w:eastAsia="es-ES"/>
        </w:rPr>
        <w:t>Link a Google Drive:</w:t>
      </w:r>
    </w:p>
    <w:p w14:paraId="09A52E7C" w14:textId="6E4E8A9C" w:rsidR="00055B41" w:rsidRDefault="0025691D" w:rsidP="00055B41">
      <w:pPr>
        <w:pStyle w:val="ListParagraph"/>
      </w:pPr>
      <w:hyperlink r:id="rId15" w:history="1">
        <w:r w:rsidRPr="00991326">
          <w:rPr>
            <w:rStyle w:val="Hyperlink"/>
          </w:rPr>
          <w:t>https://drive.google.com/drive/folders/1FTxfOWPGFbovF6rzb3cWunuSv3GuaV3k?usp=share_link</w:t>
        </w:r>
      </w:hyperlink>
    </w:p>
    <w:p w14:paraId="19BEA0F3" w14:textId="77777777" w:rsidR="0025691D" w:rsidRDefault="0025691D" w:rsidP="00055B41">
      <w:pPr>
        <w:pStyle w:val="ListParagraph"/>
        <w:rPr>
          <w:lang w:val="es-MX" w:eastAsia="es-ES"/>
        </w:rPr>
      </w:pPr>
    </w:p>
    <w:p w14:paraId="20F50C50" w14:textId="77777777" w:rsidR="00055B41" w:rsidRPr="00327A45" w:rsidRDefault="00055B41" w:rsidP="00055B41">
      <w:pPr>
        <w:pStyle w:val="ListParagraph"/>
        <w:rPr>
          <w:lang w:val="es-MX" w:eastAsia="es-ES"/>
        </w:rPr>
      </w:pPr>
    </w:p>
    <w:p w14:paraId="52543C74" w14:textId="77777777" w:rsidR="001860BB" w:rsidRPr="00055B41" w:rsidRDefault="001860BB">
      <w:pPr>
        <w:rPr>
          <w:lang w:val="es-MX"/>
        </w:rPr>
      </w:pPr>
    </w:p>
    <w:sectPr w:rsidR="001860BB" w:rsidRPr="00055B41" w:rsidSect="00C8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6A3"/>
    <w:multiLevelType w:val="hybridMultilevel"/>
    <w:tmpl w:val="28E06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62A9"/>
    <w:multiLevelType w:val="hybridMultilevel"/>
    <w:tmpl w:val="67465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A3F8D"/>
    <w:multiLevelType w:val="hybridMultilevel"/>
    <w:tmpl w:val="9ABA42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9285">
    <w:abstractNumId w:val="1"/>
  </w:num>
  <w:num w:numId="2" w16cid:durableId="548155181">
    <w:abstractNumId w:val="0"/>
  </w:num>
  <w:num w:numId="3" w16cid:durableId="8330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41"/>
    <w:rsid w:val="00055B41"/>
    <w:rsid w:val="001860BB"/>
    <w:rsid w:val="0025691D"/>
    <w:rsid w:val="003414E6"/>
    <w:rsid w:val="0042234C"/>
    <w:rsid w:val="00433830"/>
    <w:rsid w:val="004D440C"/>
    <w:rsid w:val="00717B72"/>
    <w:rsid w:val="008721E1"/>
    <w:rsid w:val="00C86763"/>
    <w:rsid w:val="00E17D7A"/>
    <w:rsid w:val="00F33D85"/>
    <w:rsid w:val="00F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D72"/>
  <w15:chartTrackingRefBased/>
  <w15:docId w15:val="{0BED809F-18A8-4E34-A531-027B7B1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41"/>
  </w:style>
  <w:style w:type="paragraph" w:styleId="Heading1">
    <w:name w:val="heading 1"/>
    <w:basedOn w:val="Normal"/>
    <w:next w:val="Normal"/>
    <w:link w:val="Heading1Char"/>
    <w:uiPriority w:val="9"/>
    <w:qFormat/>
    <w:rsid w:val="0005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7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721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7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6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FTxfOWPGFbovF6rzb3cWunuSv3GuaV3k?usp=share_link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cund015/ai_avanzada_personal/tree/main/Periodo_3/Portafolios/Analisis/Televis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765</Words>
  <Characters>3965</Characters>
  <Application>Microsoft Office Word</Application>
  <DocSecurity>0</DocSecurity>
  <Lines>172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vecc</dc:creator>
  <cp:keywords/>
  <dc:description/>
  <cp:lastModifiedBy>facu vecc</cp:lastModifiedBy>
  <cp:revision>3</cp:revision>
  <dcterms:created xsi:type="dcterms:W3CDTF">2022-12-02T04:16:00Z</dcterms:created>
  <dcterms:modified xsi:type="dcterms:W3CDTF">2022-12-02T05:55:00Z</dcterms:modified>
</cp:coreProperties>
</file>