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b w:val="false"/>
          <w:sz w:val="40"/>
        </w:rPr>
      </w:pPr>
      <w:r>
        <w:rPr>
          <w:rFonts w:ascii="Times New Roman" w:hAnsi="Times New Roman"/>
          <w:b w:val="false"/>
          <w:sz w:val="40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2">
                <wp:simplePos x="0" y="0"/>
                <wp:positionH relativeFrom="page">
                  <wp:posOffset>838200</wp:posOffset>
                </wp:positionH>
                <wp:positionV relativeFrom="page">
                  <wp:posOffset>939800</wp:posOffset>
                </wp:positionV>
                <wp:extent cx="6197600" cy="8039100"/>
                <wp:effectExtent l="12700" t="12700" r="12700" b="1270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760" cy="8039160"/>
                        </a:xfrm>
                        <a:custGeom>
                          <a:avLst/>
                          <a:gdLst>
                            <a:gd name="textAreaLeft" fmla="*/ 0 w 3513600"/>
                            <a:gd name="textAreaRight" fmla="*/ 3514320 w 3513600"/>
                            <a:gd name="textAreaTop" fmla="*/ 0 h 4557600"/>
                            <a:gd name="textAreaBottom" fmla="*/ 4558320 h 4557600"/>
                          </a:gdLst>
                          <a:ahLst/>
                          <a:rect l="textAreaLeft" t="textAreaTop" r="textAreaRight" b="textAreaBottom"/>
                          <a:pathLst>
                            <a:path w="6197600" h="8039100">
                              <a:moveTo>
                                <a:pt x="12699" y="0"/>
                              </a:moveTo>
                              <a:lnTo>
                                <a:pt x="12699" y="8039099"/>
                              </a:lnTo>
                            </a:path>
                            <a:path w="6197600" h="8039100">
                              <a:moveTo>
                                <a:pt x="6184900" y="0"/>
                              </a:moveTo>
                              <a:lnTo>
                                <a:pt x="6184900" y="8039099"/>
                              </a:lnTo>
                            </a:path>
                            <a:path w="6197600" h="8039100">
                              <a:moveTo>
                                <a:pt x="0" y="12699"/>
                              </a:moveTo>
                              <a:lnTo>
                                <a:pt x="6197599" y="12699"/>
                              </a:lnTo>
                            </a:path>
                            <a:path w="6197600" h="8039100">
                              <a:moveTo>
                                <a:pt x="0" y="8026400"/>
                              </a:moveTo>
                              <a:lnTo>
                                <a:pt x="6197599" y="802640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429" w:after="0"/>
        <w:rPr>
          <w:rFonts w:ascii="Times New Roman" w:hAnsi="Times New Roman"/>
          <w:b w:val="false"/>
          <w:sz w:val="40"/>
        </w:rPr>
      </w:pPr>
      <w:r>
        <w:rPr>
          <w:rFonts w:ascii="Times New Roman" w:hAnsi="Times New Roman"/>
          <w:b w:val="false"/>
          <w:sz w:val="40"/>
        </w:rPr>
      </w:r>
    </w:p>
    <w:p>
      <w:pPr>
        <w:pStyle w:val="Normal"/>
        <w:spacing w:before="1" w:after="0"/>
        <w:ind w:hanging="0" w:start="2" w:end="17"/>
        <w:jc w:val="center"/>
        <w:rPr>
          <w:b/>
          <w:sz w:val="40"/>
        </w:rPr>
      </w:pPr>
      <w:r>
        <w:rPr>
          <w:b/>
          <w:spacing w:val="-2"/>
          <w:sz w:val="40"/>
        </w:rPr>
        <w:t>Trabajo</w:t>
      </w:r>
      <w:r>
        <w:rPr>
          <w:b/>
          <w:spacing w:val="-15"/>
          <w:sz w:val="40"/>
        </w:rPr>
        <w:t xml:space="preserve"> </w:t>
      </w:r>
      <w:r>
        <w:rPr>
          <w:b/>
          <w:spacing w:val="-2"/>
          <w:sz w:val="40"/>
        </w:rPr>
        <w:t>Práctico</w:t>
      </w:r>
    </w:p>
    <w:p>
      <w:pPr>
        <w:pStyle w:val="Normal"/>
        <w:spacing w:before="0" w:after="0"/>
        <w:ind w:hanging="0" w:start="0" w:end="17"/>
        <w:jc w:val="center"/>
        <w:rPr>
          <w:rFonts w:ascii="Times New Roman" w:hAnsi="Times New Roman"/>
          <w:b/>
          <w:sz w:val="72"/>
        </w:rPr>
      </w:pPr>
      <w:r>
        <w:rPr>
          <w:rFonts w:ascii="Times New Roman" w:hAnsi="Times New Roman"/>
          <w:b/>
          <w:sz w:val="72"/>
        </w:rPr>
        <w:t xml:space="preserve">Unidad </w:t>
      </w:r>
      <w:r>
        <w:rPr>
          <w:rFonts w:ascii="Times New Roman" w:hAnsi="Times New Roman"/>
          <w:b/>
          <w:sz w:val="72"/>
        </w:rPr>
        <w:t>XX</w:t>
      </w:r>
      <w:r>
        <w:rPr>
          <w:rFonts w:ascii="Times New Roman" w:hAnsi="Times New Roman"/>
          <w:b/>
          <w:sz w:val="72"/>
        </w:rPr>
        <w:t xml:space="preserve"> - Práctico </w:t>
      </w:r>
      <w:r>
        <w:rPr>
          <w:rFonts w:ascii="Times New Roman" w:hAnsi="Times New Roman"/>
          <w:b/>
          <w:spacing w:val="-5"/>
          <w:sz w:val="72"/>
        </w:rPr>
        <w:t>Nº</w:t>
      </w:r>
      <w:r>
        <w:rPr>
          <w:rFonts w:ascii="Times New Roman" w:hAnsi="Times New Roman"/>
          <w:b/>
          <w:spacing w:val="-5"/>
          <w:sz w:val="72"/>
        </w:rPr>
        <w:t>XX</w:t>
      </w:r>
    </w:p>
    <w:p>
      <w:pPr>
        <w:pStyle w:val="Normal"/>
        <w:spacing w:before="0" w:after="0"/>
        <w:ind w:hanging="0" w:start="0" w:end="17"/>
        <w:jc w:val="center"/>
        <w:rPr>
          <w:rFonts w:ascii="Times New Roman" w:hAnsi="Times New Roman"/>
          <w:b/>
          <w:sz w:val="72"/>
        </w:rPr>
      </w:pPr>
      <w:r>
        <w:rPr>
          <w:rFonts w:ascii="Times New Roman" w:hAnsi="Times New Roman"/>
          <w:b/>
          <w:spacing w:val="-5"/>
          <w:sz w:val="72"/>
        </w:rPr>
        <w:t>TITULO – XXXXX</w:t>
      </w:r>
    </w:p>
    <w:p>
      <w:pPr>
        <w:pStyle w:val="Normal"/>
        <w:spacing w:before="0" w:after="0"/>
        <w:ind w:hanging="0" w:start="0" w:end="17"/>
        <w:jc w:val="center"/>
        <w:rPr>
          <w:rFonts w:ascii="Times New Roman" w:hAnsi="Times New Roman"/>
          <w:b/>
          <w:sz w:val="72"/>
        </w:rPr>
      </w:pPr>
      <w:r>
        <w:rPr/>
      </w:r>
    </w:p>
    <w:p>
      <w:pPr>
        <w:pStyle w:val="Heading3"/>
        <w:spacing w:before="396" w:after="0"/>
        <w:rPr/>
      </w:pPr>
      <w:r>
        <w:rPr/>
        <w:t>Curso</w:t>
      </w:r>
      <w:r>
        <w:rPr>
          <w:rFonts w:ascii="Arial MT" w:hAnsi="Arial MT"/>
          <w:b w:val="false"/>
          <w:sz w:val="24"/>
        </w:rPr>
        <w:t>:</w:t>
      </w:r>
      <w:r>
        <w:rPr>
          <w:rFonts w:ascii="Arial MT" w:hAnsi="Arial MT"/>
          <w:b w:val="false"/>
          <w:spacing w:val="-5"/>
          <w:sz w:val="24"/>
        </w:rPr>
        <w:t xml:space="preserve"> </w:t>
      </w:r>
      <w:r>
        <w:rPr>
          <w:spacing w:val="-2"/>
        </w:rPr>
        <w:t>K1001</w:t>
      </w:r>
    </w:p>
    <w:p>
      <w:pPr>
        <w:pStyle w:val="BodyText"/>
        <w:spacing w:before="22" w:after="0"/>
        <w:rPr>
          <w:sz w:val="22"/>
        </w:rPr>
      </w:pPr>
      <w:r>
        <w:rPr>
          <w:sz w:val="22"/>
        </w:rPr>
      </w:r>
    </w:p>
    <w:p>
      <w:pPr>
        <w:pStyle w:val="Heading3"/>
        <w:spacing w:lineRule="auto" w:line="480" w:before="1" w:after="0"/>
        <w:ind w:start="241" w:end="5250"/>
        <w:rPr>
          <w:rFonts w:ascii="Arial MT" w:hAnsi="Arial MT"/>
          <w:b w:val="false"/>
          <w:sz w:val="24"/>
        </w:rPr>
      </w:pPr>
      <w:r>
        <w:rPr/>
        <w:t>Materia</w:t>
      </w:r>
      <w:r>
        <w:rPr>
          <w:rFonts w:ascii="Arial MT" w:hAnsi="Arial MT"/>
          <w:b w:val="false"/>
          <w:sz w:val="24"/>
        </w:rPr>
        <w:t>:</w:t>
      </w:r>
      <w:r>
        <w:rPr>
          <w:rFonts w:ascii="Arial MT" w:hAnsi="Arial MT"/>
          <w:b w:val="false"/>
          <w:spacing w:val="-17"/>
          <w:sz w:val="24"/>
        </w:rPr>
        <w:t xml:space="preserve"> </w:t>
      </w:r>
      <w:r>
        <w:rPr/>
        <w:t>Arquitectura</w:t>
      </w:r>
      <w:r>
        <w:rPr>
          <w:spacing w:val="-15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Computadores Profesor</w:t>
      </w:r>
      <w:r>
        <w:rPr>
          <w:rFonts w:ascii="Arial MT" w:hAnsi="Arial MT"/>
          <w:b w:val="false"/>
          <w:sz w:val="24"/>
        </w:rPr>
        <w:t xml:space="preserve">: </w:t>
      </w:r>
      <w:r>
        <w:rPr/>
        <w:t>Ing. GONZALO, VILANOVA Grupo o Equipo de Trabajo</w:t>
      </w:r>
      <w:r>
        <w:rPr>
          <w:rFonts w:ascii="Arial MT" w:hAnsi="Arial MT"/>
          <w:b w:val="false"/>
          <w:sz w:val="24"/>
        </w:rPr>
        <w:t xml:space="preserve">: </w:t>
      </w:r>
      <w:r>
        <w:rPr/>
        <w:t xml:space="preserve">GRUPO P </w:t>
      </w:r>
      <w:r>
        <w:rPr>
          <w:spacing w:val="-2"/>
        </w:rPr>
        <w:t>Integrantes</w:t>
      </w:r>
      <w:r>
        <w:rPr>
          <w:rFonts w:ascii="Arial MT" w:hAnsi="Arial MT"/>
          <w:b w:val="false"/>
          <w:spacing w:val="-2"/>
          <w:sz w:val="24"/>
        </w:rPr>
        <w:t>:</w:t>
      </w:r>
    </w:p>
    <w:tbl>
      <w:tblPr>
        <w:tblW w:w="9188" w:type="dxa"/>
        <w:jc w:val="start"/>
        <w:tblInd w:w="261" w:type="dxa"/>
        <w:tblLayout w:type="fixed"/>
        <w:tblCellMar>
          <w:top w:w="0" w:type="dxa"/>
          <w:start w:w="10" w:type="dxa"/>
          <w:bottom w:w="0" w:type="dxa"/>
          <w:end w:w="10" w:type="dxa"/>
        </w:tblCellMar>
        <w:tblLook w:val="01e0"/>
      </w:tblPr>
      <w:tblGrid>
        <w:gridCol w:w="3163"/>
        <w:gridCol w:w="3237"/>
        <w:gridCol w:w="2788"/>
      </w:tblGrid>
      <w:tr>
        <w:trPr>
          <w:trHeight w:val="240" w:hRule="atLeast"/>
        </w:trPr>
        <w:tc>
          <w:tcPr>
            <w:tcW w:w="31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20"/>
              <w:ind w:start="2" w:end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Nombre/s</w:t>
            </w:r>
          </w:p>
        </w:tc>
        <w:tc>
          <w:tcPr>
            <w:tcW w:w="323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exact" w:line="220"/>
              <w:ind w:start="2" w:end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Apellido/s</w:t>
            </w:r>
          </w:p>
        </w:tc>
        <w:tc>
          <w:tcPr>
            <w:tcW w:w="278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20"/>
              <w:ind w:start="2" w:end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Legajo/s</w:t>
            </w:r>
          </w:p>
        </w:tc>
      </w:tr>
      <w:tr>
        <w:trPr>
          <w:trHeight w:val="279" w:hRule="atLeast"/>
        </w:trPr>
        <w:tc>
          <w:tcPr>
            <w:tcW w:w="31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7" w:before="3" w:after="0"/>
              <w:ind w:start="110" w:end="0"/>
              <w:rPr>
                <w:sz w:val="24"/>
              </w:rPr>
            </w:pPr>
            <w:r>
              <w:rPr>
                <w:spacing w:val="-2"/>
                <w:sz w:val="24"/>
              </w:rPr>
              <w:t>FACUNDO</w:t>
            </w:r>
          </w:p>
        </w:tc>
        <w:tc>
          <w:tcPr>
            <w:tcW w:w="323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exact" w:line="257" w:before="3" w:after="0"/>
              <w:ind w:start="110" w:end="0"/>
              <w:rPr>
                <w:sz w:val="24"/>
              </w:rPr>
            </w:pPr>
            <w:r>
              <w:rPr>
                <w:spacing w:val="-2"/>
                <w:sz w:val="24"/>
              </w:rPr>
              <w:t>DUHAU</w:t>
            </w:r>
          </w:p>
        </w:tc>
        <w:tc>
          <w:tcPr>
            <w:tcW w:w="278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7" w:before="3" w:after="0"/>
              <w:ind w:start="110" w:end="0"/>
              <w:rPr>
                <w:sz w:val="24"/>
              </w:rPr>
            </w:pPr>
            <w:r>
              <w:rPr>
                <w:sz w:val="24"/>
              </w:rPr>
              <w:t>213.672-7</w:t>
            </w:r>
          </w:p>
        </w:tc>
      </w:tr>
      <w:tr>
        <w:trPr>
          <w:trHeight w:val="260" w:hRule="atLeast"/>
        </w:trPr>
        <w:tc>
          <w:tcPr>
            <w:tcW w:w="31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40"/>
              <w:ind w:start="110" w:end="0"/>
              <w:rPr>
                <w:sz w:val="24"/>
              </w:rPr>
            </w:pPr>
            <w:r>
              <w:rPr>
                <w:sz w:val="24"/>
              </w:rPr>
              <w:t xml:space="preserve">LUCIO </w:t>
            </w:r>
            <w:r>
              <w:rPr>
                <w:spacing w:val="-2"/>
                <w:sz w:val="24"/>
              </w:rPr>
              <w:t>MARTIN</w:t>
            </w:r>
          </w:p>
        </w:tc>
        <w:tc>
          <w:tcPr>
            <w:tcW w:w="323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exact" w:line="240"/>
              <w:ind w:start="110" w:end="0"/>
              <w:rPr>
                <w:sz w:val="24"/>
              </w:rPr>
            </w:pPr>
            <w:r>
              <w:rPr>
                <w:spacing w:val="-2"/>
                <w:sz w:val="24"/>
              </w:rPr>
              <w:t>MELIGENI</w:t>
            </w:r>
          </w:p>
        </w:tc>
        <w:tc>
          <w:tcPr>
            <w:tcW w:w="278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40"/>
              <w:ind w:start="110" w:end="0"/>
              <w:rPr>
                <w:sz w:val="24"/>
              </w:rPr>
            </w:pPr>
            <w:r>
              <w:rPr>
                <w:sz w:val="24"/>
              </w:rPr>
              <w:t>1645780</w:t>
            </w:r>
          </w:p>
        </w:tc>
      </w:tr>
      <w:tr>
        <w:trPr>
          <w:trHeight w:val="279" w:hRule="atLeast"/>
        </w:trPr>
        <w:tc>
          <w:tcPr>
            <w:tcW w:w="31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5" w:before="5" w:after="0"/>
              <w:ind w:start="110" w:end="0"/>
              <w:rPr>
                <w:sz w:val="24"/>
              </w:rPr>
            </w:pPr>
            <w:r>
              <w:rPr>
                <w:spacing w:val="-2"/>
                <w:sz w:val="24"/>
              </w:rPr>
              <w:t>KEVIN LUCIANO</w:t>
            </w:r>
          </w:p>
        </w:tc>
        <w:tc>
          <w:tcPr>
            <w:tcW w:w="323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exact" w:line="255" w:before="5" w:after="0"/>
              <w:ind w:start="110" w:end="0"/>
              <w:rPr>
                <w:sz w:val="24"/>
              </w:rPr>
            </w:pPr>
            <w:r>
              <w:rPr>
                <w:spacing w:val="2"/>
                <w:sz w:val="24"/>
              </w:rPr>
              <w:t>CASTILLO PANTA</w:t>
            </w:r>
          </w:p>
        </w:tc>
        <w:tc>
          <w:tcPr>
            <w:tcW w:w="278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5" w:before="5" w:after="0"/>
              <w:ind w:start="110" w:end="0"/>
              <w:rPr>
                <w:sz w:val="24"/>
              </w:rPr>
            </w:pPr>
            <w:r>
              <w:rPr>
                <w:sz w:val="24"/>
              </w:rPr>
              <w:t>222.200-0</w:t>
            </w:r>
          </w:p>
        </w:tc>
      </w:tr>
      <w:tr>
        <w:trPr>
          <w:trHeight w:val="280" w:hRule="atLeast"/>
        </w:trPr>
        <w:tc>
          <w:tcPr>
            <w:tcW w:w="31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255" w:before="5" w:after="0"/>
              <w:ind w:start="110" w:end="0"/>
              <w:jc w:val="start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LUCIANA JUDITH</w:t>
            </w:r>
          </w:p>
        </w:tc>
        <w:tc>
          <w:tcPr>
            <w:tcW w:w="323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255" w:before="5" w:after="0"/>
              <w:ind w:start="110" w:end="0"/>
              <w:jc w:val="start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MARQUEZ QUISBERT</w:t>
            </w:r>
          </w:p>
        </w:tc>
        <w:tc>
          <w:tcPr>
            <w:tcW w:w="278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255" w:before="5" w:after="0"/>
              <w:ind w:start="110" w:end="0"/>
              <w:jc w:val="start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 xml:space="preserve">  </w:t>
            </w:r>
            <w:r>
              <w:rPr>
                <w:spacing w:val="2"/>
                <w:sz w:val="24"/>
              </w:rPr>
              <w:t>213.003-8</w:t>
            </w:r>
          </w:p>
        </w:tc>
      </w:tr>
    </w:tbl>
    <w:p>
      <w:pPr>
        <w:pStyle w:val="BodyText"/>
        <w:spacing w:before="14" w:after="0"/>
        <w:rPr>
          <w:rFonts w:ascii="Arial MT" w:hAnsi="Arial MT"/>
          <w:b w:val="false"/>
          <w:sz w:val="22"/>
        </w:rPr>
      </w:pPr>
      <w:r>
        <w:rPr>
          <w:rFonts w:ascii="Arial MT" w:hAnsi="Arial MT"/>
          <w:b w:val="false"/>
          <w:sz w:val="22"/>
        </w:rPr>
      </w:r>
    </w:p>
    <w:p>
      <w:pPr>
        <w:pStyle w:val="Heading3"/>
        <w:rPr>
          <w:rFonts w:ascii="Arial MT" w:hAnsi="Arial MT"/>
          <w:b w:val="false"/>
          <w:sz w:val="24"/>
        </w:rPr>
      </w:pPr>
      <w:r>
        <w:rPr/>
        <w:t>Responsable</w:t>
      </w:r>
      <w:r>
        <w:rPr>
          <w:spacing w:val="-7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Grupo</w:t>
      </w:r>
      <w:r>
        <w:rPr>
          <w:spacing w:val="-4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Equipo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>
          <w:spacing w:val="-2"/>
        </w:rPr>
        <w:t>Trabajo</w:t>
      </w:r>
      <w:r>
        <w:rPr>
          <w:rFonts w:ascii="Arial MT" w:hAnsi="Arial MT"/>
          <w:b w:val="false"/>
          <w:spacing w:val="-2"/>
          <w:sz w:val="24"/>
        </w:rPr>
        <w:t>:</w:t>
      </w:r>
    </w:p>
    <w:p>
      <w:pPr>
        <w:pStyle w:val="Heading3"/>
        <w:rPr>
          <w:rFonts w:ascii="Arial MT" w:hAnsi="Arial MT"/>
          <w:b w:val="false"/>
          <w:sz w:val="24"/>
        </w:rPr>
      </w:pPr>
      <w:r>
        <w:rPr>
          <w:rFonts w:ascii="Arial MT" w:hAnsi="Arial MT"/>
          <w:b w:val="false"/>
          <w:sz w:val="24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  <w:tab/>
        <w:t>Facundo Duhau</w:t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  <w:t xml:space="preserve">                                                          </w:t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850900</wp:posOffset>
                </wp:positionH>
                <wp:positionV relativeFrom="paragraph">
                  <wp:posOffset>241300</wp:posOffset>
                </wp:positionV>
                <wp:extent cx="6172200" cy="571500"/>
                <wp:effectExtent l="0" t="12700" r="0" b="12700"/>
                <wp:wrapTopAndBottom/>
                <wp:docPr id="2" name="Text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716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28"/>
                                <w:lang w:val="es-ES" w:eastAsia="en-US" w:bidi="ar-SA"/>
                              </w:rPr>
                              <w:t>Fecha de Entrega: 05/09/2024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28"/>
                                <w:lang w:val="es-ES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28"/>
                                <w:lang w:val="es-ES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28"/>
                                <w:lang w:val="es-ES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28"/>
                                <w:lang w:val="es-ES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" path="m0,0l-2147483645,0l-2147483645,-2147483646l0,-2147483646xe" stroked="t" o:allowincell="f" style="position:absolute;margin-left:67pt;margin-top:19pt;width:485.95pt;height:44.95pt;mso-wrap-style:square;v-text-anchor:top;mso-position-horizontal-relative:page">
                <v:fill o:detectmouseclick="t" on="false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28"/>
                          <w:lang w:val="es-ES" w:eastAsia="en-US" w:bidi="ar-SA"/>
                        </w:rPr>
                        <w:t>Fecha de Entrega: 05/09/2024</w:t>
                      </w:r>
                    </w:p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28"/>
                          <w:lang w:val="es-ES" w:eastAsia="en-US" w:bidi="ar-SA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28"/>
                          <w:lang w:val="es-ES" w:eastAsia="en-US" w:bidi="ar-SA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28"/>
                          <w:lang w:val="es-ES" w:eastAsia="en-US" w:bidi="ar-SA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28"/>
                          <w:lang w:val="es-ES" w:eastAsia="en-US" w:bidi="ar-SA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Arial MT" w:hAnsi="Arial MT"/>
          <w:b w:val="false"/>
          <w:sz w:val="20"/>
        </w:rPr>
        <w:t xml:space="preserve">                                                                                                                                                        </w:t>
      </w:r>
    </w:p>
    <w:p>
      <w:pPr>
        <w:sectPr>
          <w:type w:val="nextPage"/>
          <w:pgSz w:w="11906" w:h="16838"/>
          <w:pgMar w:left="1220" w:right="720" w:gutter="0" w:header="0" w:top="148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rPr>
          <w:spacing w:val="-2"/>
          <w:u w:val="none"/>
        </w:rPr>
      </w:pPr>
      <w:r>
        <w:rPr>
          <w:spacing w:val="-4"/>
          <w:sz w:val="20"/>
        </w:rPr>
      </w:r>
    </w:p>
    <w:p>
      <w:pPr>
        <w:sectPr>
          <w:type w:val="continuous"/>
          <w:pgSz w:w="11906" w:h="16838"/>
          <w:pgMar w:left="1220" w:right="720" w:gutter="0" w:header="0" w:top="14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jc w:val="start"/>
        <w:rPr/>
      </w:pPr>
      <w:r>
        <w:rPr/>
        <w:t xml:space="preserve">                                       </w:t>
      </w:r>
      <w:r>
        <w:rPr/>
        <w:t>TP DE UNIDAD 8: Microprocesadores- Registros</w:t>
      </w:r>
    </w:p>
    <w:p>
      <w:pPr>
        <w:pStyle w:val="BodyText"/>
        <w:jc w:val="start"/>
        <w:rPr/>
      </w:pPr>
      <w:r>
        <w:rPr/>
      </w:r>
    </w:p>
    <w:p>
      <w:pPr>
        <w:pStyle w:val="Heading1"/>
        <w:rPr/>
      </w:pPr>
      <w:r>
        <w:rPr/>
        <w:t>1. ¿Cuál es la diferencia entre el programador de sistemas y el de aplicaciones?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  <w:t>La principal diferencia radica en que el programador de sistemas se encarga de desarrollar software que interactúa directamente con los recursos del hardware, como el sistema operativo y utilidades de bajo nivel. Este programador necesita un conocimiento profundo de la arquitectura del procesador y la gestión de recursos como la memoria virtual, interrupciones y protección de tareas. En contraste, el programador de aplicaciones desarrolla software destinado a usuarios finales, utilizando lenguajes de alto nivel y sin preocuparse por los detalles internos del hardware, ya que trabaja en un entorno más abstracto.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2. Dibuje un esquema que muestre los 32 registros internos del Pentium y se vea claramente cuales utiliza el programador de aplicaciones.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  <w:t>El microprocesador Pentium cuenta con 32 registros internos, divididos en varias categorías: registros de propósito general (AX, BX, CX, DX), registros de segmento (CS, DS, SS, ES, FS, GS), registros de índice y punteros (SI, DI, SP, BP), el puntero de instrucciones (EIP) y el registro de estado (EFLAGS). De estos registros, los utilizados por el programador de aplicaciones son principalmente los de propósito general para cálculos y manipulación de datos, y los registros de índice y punteros para manejar estructuras de datos y direcciones de memoria.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3. Realice un esquema e indique para qué se usa cada uno de los registros de propósito general.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  <w:t>- AX: Acumulador, utilizado en operaciones aritméticas y lógicas, frecuentemente almacena resultados intermedios.</w:t>
        <w:br/>
        <w:t>- BX: Base, empleado para direccionar memoria en operaciones de acceso a datos.</w:t>
        <w:br/>
        <w:t>- CX: Contador, utilizado principalmente en bucles e iteraciones.</w:t>
        <w:br/>
        <w:t>- DX: Datos, generalmente se usa para operaciones de entrada/salida y también en operaciones de multiplicación y división.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4. ¿Cuál es la función y para qué se utiliza el registro EIP?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  <w:t>El registro EIP, también conocido como el puntero de instrucciones extendido, tiene la función de almacenar la dirección de la próxima instrucción a ejecutar por el procesador. Después de ejecutar una instrucción, el EIP se actualiza automáticamente para apuntar a la siguiente instrucción en la secuencia. También puede ser modificado por instrucciones de salto o llamadas a subrutinas.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5. ¿Cuál es la función del registro EFLAGS?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  <w:t>El registro EFLAGS contiene una serie de indicadores o flags que representan el estado del procesador y los resultados de operaciones recientes. Algunos de los flags incluyen el flag de acarreo, signo, paridad, cero y desbordamiento, los cuales son controlados por la ALU. Además, este registro incluye bits de control que permiten habilitar o deshabilitar ciertas funcionalidades, como las interrupciones</w:t>
      </w:r>
    </w:p>
    <w:p>
      <w:pPr>
        <w:pStyle w:val="Heading1"/>
        <w:ind w:hanging="0"/>
        <w:rPr/>
      </w:pPr>
      <w:r>
        <w:rPr/>
        <w:t xml:space="preserve">                   </w:t>
      </w:r>
    </w:p>
    <w:p>
      <w:pPr>
        <w:pStyle w:val="Heading1"/>
        <w:ind w:hanging="0"/>
        <w:rPr/>
      </w:pPr>
      <w:r>
        <w:rPr/>
        <w:t>6. ¿Cuál es la función de los registros de segmento?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  <w:t>Los registros de segmento se utilizan para definir las áreas de memoria a las que el procesador tiene acceso. - CS (Code Segment): Apunta al segmento de código donde se almacenan las instrucciones del programa.</w:t>
        <w:br/>
        <w:t>- DS (Data Segment): Apunta al segmento de datos, donde se encuentran las variables del programa.</w:t>
        <w:br/>
        <w:t>- SS (Stack Segment): Define el segmento de pila, utilizado para almacenar direcciones de retorno y variables locales.</w:t>
        <w:br/>
        <w:t>- ES, FS, GS: Son registros de segmento adicionales que permiten un manejo más flexible de memoria en operaciones con cadenas y datos.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7. Explique cómo funciona la segmentación en Modo Real.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  <w:t>En el modo real, la segmentación divide la memoria en segmentos de hasta 64 KB. Cada segmento es accesible mediante un registro de segmento (CS, DS, SS, etc.), y la dirección física se calcula sumando el valor del registro de segmento, desplazado 4 bits a la izquierda, al desplazamiento de la instrucción. Esto permite acceder a un máximo de 1 MB de memoria.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8. Explique cómo funciona la segmentación en Modo Protegido.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BodyText"/>
        <w:jc w:val="start"/>
        <w:rPr/>
      </w:pPr>
      <w:r>
        <w:rPr/>
        <w:t>En el modo protegido, la segmentación proporciona un esquema de protección de memoria. Cada segmento tiene un descriptor que contiene su base, límite y atributos de acceso. El procesador utiliza una tabla de descriptores de segmento para gestionar estos atributos, garantizando que las aplicaciones solo puedan acceder a las áreas de memoria a las que tienen permiso. Además, el modo protegido permite utilizar hasta 4 GB de memoria por segmento.</w:t>
      </w:r>
    </w:p>
    <w:sectPr>
      <w:type w:val="continuous"/>
      <w:pgSz w:w="11906" w:h="16838"/>
      <w:pgMar w:left="1220" w:right="720" w:gutter="0" w:header="0" w:top="148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 MT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start="0" w:end="0"/>
      <w:jc w:val="star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hanging="359" w:start="840"/>
      <w:outlineLvl w:val="1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start="481"/>
      <w:outlineLvl w:val="2"/>
    </w:pPr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Heading3">
    <w:name w:val="Heading 3"/>
    <w:basedOn w:val="Normal"/>
    <w:uiPriority w:val="1"/>
    <w:qFormat/>
    <w:pPr>
      <w:ind w:start="241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b/>
      <w:bCs/>
      <w:sz w:val="21"/>
      <w:szCs w:val="21"/>
      <w:lang w:val="es-E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uiPriority w:val="1"/>
    <w:qFormat/>
    <w:pPr>
      <w:spacing w:before="60" w:after="0"/>
      <w:ind w:hanging="303" w:start="784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60" w:after="0"/>
      <w:ind w:hanging="303" w:start="784"/>
    </w:pPr>
    <w:rPr>
      <w:rFonts w:ascii="Arial" w:hAnsi="Arial" w:eastAsia="Arial" w:cs="Arial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itle">
    <w:name w:val="Title"/>
    <w:basedOn w:val="Normal"/>
    <w:qFormat/>
    <w:pPr>
      <w:ind w:start="3"/>
      <w:jc w:val="center"/>
    </w:pPr>
    <w:rPr>
      <w:rFonts w:ascii="Times New Roman" w:hAnsi="Times New Roman" w:eastAsia="Times New Roman" w:cs="Times New Roman"/>
      <w:b/>
      <w:bCs/>
      <w:i/>
      <w:iCs/>
      <w:sz w:val="28"/>
      <w:szCs w:val="28"/>
      <w:u w:val="single" w:color="000000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LibreOffice/24.2.5.2$Linux_X86_64 LibreOffice_project/420$Build-2</Application>
  <AppVersion>15.0000</AppVersion>
  <Pages>3</Pages>
  <Words>743</Words>
  <Characters>4055</Characters>
  <CharactersWithSpaces>5030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2024-09-05T23:38:27Z</dcterms:created>
  <dc:creator/>
  <dc:description/>
  <dc:language>en-US</dc:language>
  <cp:lastModifiedBy/>
  <dcterms:modified xsi:type="dcterms:W3CDTF">2024-09-05T21:02:40Z</dcterms:modified>
  <cp:revision>7</cp:revision>
  <dc:subject/>
  <dc:title>TP N2 GRUPO 0 CURSO K1001.docx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