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u w:val="single"/>
        </w:rPr>
      </w:pPr>
      <w:r w:rsidDel="00000000" w:rsidR="00000000" w:rsidRPr="00000000">
        <w:rPr>
          <w:rFonts w:ascii="Google Sans" w:cs="Google Sans" w:eastAsia="Google Sans" w:hAnsi="Google Sans"/>
          <w:b w:val="1"/>
          <w:bCs w:val="1"/>
          <w:color w:val="3c4043"/>
          <w:sz w:val="40"/>
          <w:szCs w:val="40"/>
          <w:u w:val="single"/>
          <w:rtl w:val="0"/>
        </w:rPr>
        <w:t xml:space="preserve">EXPLICACION DE TRABAJO</w:t>
      </w:r>
    </w:p>
    <w:p w:rsidR="00000000" w:rsidDel="00000000" w:rsidP="00000000" w:rsidRDefault="00000000" w:rsidRPr="00000000" w14:paraId="00000002">
      <w:pPr>
        <w:spacing w:after="200" w:before="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continuación se observan diferentes diarios que representan las frases de NIST (</w:t>
      </w:r>
      <w:r w:rsidDel="00000000" w:rsidR="00000000" w:rsidRPr="00000000">
        <w:rPr>
          <w:i w:val="1"/>
          <w:iCs w:val="1"/>
          <w:sz w:val="24"/>
          <w:szCs w:val="24"/>
          <w:highlight w:val="white"/>
          <w:rtl w:val="0"/>
        </w:rPr>
        <w:t xml:space="preserve">Preparación; Detección y análisis; Contención, erradicación y recuperación; y Actividad posterior al incidente) </w:t>
      </w:r>
      <w:r w:rsidDel="00000000" w:rsidR="00000000" w:rsidRPr="00000000">
        <w:rPr>
          <w:sz w:val="24"/>
          <w:szCs w:val="24"/>
          <w:highlight w:val="white"/>
          <w:rtl w:val="0"/>
        </w:rPr>
        <w:t xml:space="preserve">cada una tiene un caso diferente pero se evidencia cada caso. Al final de este documento hay preguntas que respondí en base a lo que observe en estas actividades.</w:t>
      </w:r>
      <w:r w:rsidDel="00000000" w:rsidR="00000000" w:rsidRPr="00000000">
        <w:rPr>
          <w:rtl w:val="0"/>
        </w:rPr>
      </w:r>
    </w:p>
    <w:p w:rsidR="00000000" w:rsidDel="00000000" w:rsidP="00000000" w:rsidRDefault="00000000" w:rsidRPr="00000000" w14:paraId="00000003">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4">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5">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6">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7">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8">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9">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A">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B">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C">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D">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E">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p w:rsidR="00000000" w:rsidDel="00000000" w:rsidP="00000000" w:rsidRDefault="00000000" w:rsidRPr="00000000" w14:paraId="0000000F">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10">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11">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13/04/26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1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Documentación de incidente de ciberseguridad. Ataque ransomware detectado por varios  empleados y realizado por una organizacion de piratas digitales. El ataque era de un mail que contenia un archivo que una vez abierto y puesto la contraseña entregada, se libero el malware por toda la red de la organizacion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ninguna</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2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piratas informáticos</w:t>
            </w:r>
          </w:p>
          <w:p w:rsidR="00000000" w:rsidDel="00000000" w:rsidP="00000000" w:rsidRDefault="00000000" w:rsidRPr="00000000" w14:paraId="0000002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secuestro de datos</w:t>
            </w:r>
          </w:p>
          <w:p w:rsidR="00000000" w:rsidDel="00000000" w:rsidP="00000000" w:rsidRDefault="00000000" w:rsidRPr="00000000" w14:paraId="0000002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color w:val="434343"/>
                <w:rtl w:val="0"/>
              </w:rPr>
              <w:t xml:space="preserve">martes</w:t>
            </w:r>
            <w:r w:rsidDel="00000000" w:rsidR="00000000" w:rsidRPr="00000000">
              <w:rPr>
                <w:rFonts w:ascii="Google Sans" w:cs="Google Sans" w:eastAsia="Google Sans" w:hAnsi="Google Sans"/>
                <w:color w:val="434343"/>
                <w:rtl w:val="0"/>
              </w:rPr>
              <w:t xml:space="preserve"> 9 am</w:t>
            </w:r>
          </w:p>
          <w:p w:rsidR="00000000" w:rsidDel="00000000" w:rsidP="00000000" w:rsidRDefault="00000000" w:rsidRPr="00000000" w14:paraId="0000002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correos electrónicos de empleados de la organización</w:t>
            </w:r>
          </w:p>
          <w:p w:rsidR="00000000" w:rsidDel="00000000" w:rsidP="00000000" w:rsidRDefault="00000000" w:rsidRPr="00000000" w14:paraId="0000002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Se enviaron a varias personas de la empresa correo electrónico de phishing que tenía un archivo, una vez descargado se ejecutó un ransomware que encripta los archivos de la organización. Los atacantes dejaron una nota exigiendo dinero por la desencriptación de archivos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¿Cuántas personas recibieron ese email?</w:t>
            </w:r>
          </w:p>
        </w:tc>
      </w:tr>
    </w:tbl>
    <w:p w:rsidR="00000000" w:rsidDel="00000000" w:rsidP="00000000" w:rsidRDefault="00000000" w:rsidRPr="00000000" w14:paraId="0000002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16/04/2026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33">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Análisis de paquete en wireshark y revisar a detalle los datos de un archivo. Su interfaz grafica me facilito la busqueda, deteccion y analisis de archivos para detectar actividad maliciosa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wireshark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ninguna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 analizó paquetes que podrían contener actividad maliciosa</w:t>
            </w:r>
          </w:p>
        </w:tc>
      </w:tr>
    </w:tbl>
    <w:p w:rsidR="00000000" w:rsidDel="00000000" w:rsidP="00000000" w:rsidRDefault="00000000" w:rsidRPr="00000000" w14:paraId="0000004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17/04/26.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4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Búsqueda de paquetes en tcpdump y capturar los datos. A través de los comandos tcpdump permite la captura de datos por que me sirvió para capturar mi primer paquete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Linux - tcpdump</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ninguna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Busqueda y analisis de paquetes</w:t>
            </w:r>
          </w:p>
        </w:tc>
      </w:tr>
    </w:tbl>
    <w:p w:rsidR="00000000" w:rsidDel="00000000" w:rsidP="00000000" w:rsidRDefault="00000000" w:rsidRPr="00000000" w14:paraId="0000005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19/04/26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66">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Documentación de incidente de ciberseguridad. Ataque fishing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Virustotal para analizar un hash con otros analistas de seguridad para poder dar una interpretación del caso</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Who</w:t>
            </w:r>
            <w:r w:rsidDel="00000000" w:rsidR="00000000" w:rsidRPr="00000000">
              <w:rPr>
                <w:rFonts w:ascii="Google Sans" w:cs="Google Sans" w:eastAsia="Google Sans" w:hAnsi="Google Sans"/>
                <w:color w:val="434343"/>
                <w:rtl w:val="0"/>
              </w:rPr>
              <w:t xml:space="preserve"> atacante desconocido</w:t>
            </w:r>
          </w:p>
          <w:p w:rsidR="00000000" w:rsidDel="00000000" w:rsidP="00000000" w:rsidRDefault="00000000" w:rsidRPr="00000000" w14:paraId="0000007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What</w:t>
            </w:r>
            <w:r w:rsidDel="00000000" w:rsidR="00000000" w:rsidRPr="00000000">
              <w:rPr>
                <w:rFonts w:ascii="Google Sans" w:cs="Google Sans" w:eastAsia="Google Sans" w:hAnsi="Google Sans"/>
                <w:color w:val="434343"/>
                <w:rtl w:val="0"/>
              </w:rPr>
              <w:t xml:space="preserve"> un empleado recibe un correo con un archivo adjunto</w:t>
            </w:r>
          </w:p>
          <w:p w:rsidR="00000000" w:rsidDel="00000000" w:rsidP="00000000" w:rsidRDefault="00000000" w:rsidRPr="00000000" w14:paraId="0000007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When</w:t>
            </w:r>
            <w:r w:rsidDel="00000000" w:rsidR="00000000" w:rsidRPr="00000000">
              <w:rPr>
                <w:rFonts w:ascii="Google Sans" w:cs="Google Sans" w:eastAsia="Google Sans" w:hAnsi="Google Sans"/>
                <w:color w:val="434343"/>
                <w:rtl w:val="0"/>
              </w:rPr>
              <w:t xml:space="preserve">  1:13 pm del dia 19/04/26</w:t>
            </w:r>
          </w:p>
          <w:p w:rsidR="00000000" w:rsidDel="00000000" w:rsidP="00000000" w:rsidRDefault="00000000" w:rsidRPr="00000000" w14:paraId="0000007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Where</w:t>
            </w:r>
            <w:r w:rsidDel="00000000" w:rsidR="00000000" w:rsidRPr="00000000">
              <w:rPr>
                <w:rFonts w:ascii="Google Sans" w:cs="Google Sans" w:eastAsia="Google Sans" w:hAnsi="Google Sans"/>
                <w:color w:val="434343"/>
                <w:rtl w:val="0"/>
              </w:rPr>
              <w:t xml:space="preserve"> empresa de servicios financieros</w:t>
            </w:r>
          </w:p>
          <w:p w:rsidR="00000000" w:rsidDel="00000000" w:rsidP="00000000" w:rsidRDefault="00000000" w:rsidRPr="00000000" w14:paraId="0000007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bCs w:val="1"/>
                <w:color w:val="434343"/>
                <w:rtl w:val="0"/>
              </w:rPr>
              <w:t xml:space="preserve">Why</w:t>
            </w:r>
            <w:r w:rsidDel="00000000" w:rsidR="00000000" w:rsidRPr="00000000">
              <w:rPr>
                <w:rFonts w:ascii="Google Sans" w:cs="Google Sans" w:eastAsia="Google Sans" w:hAnsi="Google Sans"/>
                <w:color w:val="434343"/>
                <w:rtl w:val="0"/>
              </w:rPr>
              <w:t xml:space="preserve"> robo de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 creó un hash del archivo se tomaron medidas a través de eso par dar con el atacante y eliminar el malware(ataque fishing)</w:t>
            </w:r>
          </w:p>
        </w:tc>
      </w:tr>
    </w:tbl>
    <w:p w:rsidR="00000000" w:rsidDel="00000000" w:rsidP="00000000" w:rsidRDefault="00000000" w:rsidRPr="00000000" w14:paraId="0000007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21/04/26</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Entry:</w:t>
            </w:r>
          </w:p>
          <w:p w:rsidR="00000000" w:rsidDel="00000000" w:rsidP="00000000" w:rsidRDefault="00000000" w:rsidRPr="00000000" w14:paraId="00000085">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5</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Revision de tráfico de 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color w:val="434343"/>
                <w:rtl w:val="0"/>
              </w:rPr>
              <w:t xml:space="preserve">Suricata para poder localizar datos en la red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ninguno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Uso de suricata en linux para revisar el uso de tráfico de la red</w:t>
            </w:r>
          </w:p>
        </w:tc>
      </w:tr>
    </w:tbl>
    <w:p w:rsidR="00000000" w:rsidDel="00000000" w:rsidP="00000000" w:rsidRDefault="00000000" w:rsidRPr="00000000" w14:paraId="0000009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B">
      <w:pPr>
        <w:pStyle w:val="Heading3"/>
        <w:spacing w:line="360" w:lineRule="auto"/>
        <w:ind w:left="-360" w:right="-360" w:firstLine="0"/>
        <w:rPr>
          <w:rFonts w:ascii="Google Sans" w:cs="Google Sans" w:eastAsia="Google Sans" w:hAnsi="Google Sans"/>
        </w:rPr>
      </w:pPr>
      <w:bookmarkStart w:colFirst="0" w:colLast="0" w:name="_heading=h.fnfna886al2k" w:id="0"/>
      <w:bookmarkEnd w:id="0"/>
      <w:r w:rsidDel="00000000" w:rsidR="00000000" w:rsidRPr="00000000">
        <w:rPr>
          <w:rtl w:val="0"/>
        </w:rPr>
      </w:r>
    </w:p>
    <w:p w:rsidR="00000000" w:rsidDel="00000000" w:rsidP="00000000" w:rsidRDefault="00000000" w:rsidRPr="00000000" w14:paraId="0000009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6"/>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p>
          <w:p w:rsidR="00000000" w:rsidDel="00000000" w:rsidP="00000000" w:rsidRDefault="00000000" w:rsidRPr="00000000" w14:paraId="0000009E">
            <w:pPr>
              <w:widowControl w:val="0"/>
              <w:spacing w:line="240" w:lineRule="auto"/>
              <w:rPr>
                <w:color w:val="0f1114"/>
                <w:sz w:val="24"/>
                <w:szCs w:val="24"/>
              </w:rPr>
            </w:pPr>
            <w:r w:rsidDel="00000000" w:rsidR="00000000" w:rsidRPr="00000000">
              <w:rPr>
                <w:rFonts w:ascii="Google Sans" w:cs="Google Sans" w:eastAsia="Google Sans" w:hAnsi="Google Sans"/>
                <w:rtl w:val="0"/>
              </w:rPr>
              <w:t xml:space="preserve"> </w:t>
            </w:r>
            <w:r w:rsidDel="00000000" w:rsidR="00000000" w:rsidRPr="00000000">
              <w:rPr>
                <w:color w:val="0f1114"/>
                <w:sz w:val="24"/>
                <w:szCs w:val="24"/>
                <w:rtl w:val="0"/>
              </w:rPr>
              <w:t xml:space="preserve">¿Hubo alguna actividad específica que supusiera un reto para ti? ¿Por qué sí o por qué no?</w:t>
            </w:r>
          </w:p>
          <w:p w:rsidR="00000000" w:rsidDel="00000000" w:rsidP="00000000" w:rsidRDefault="00000000" w:rsidRPr="00000000" w14:paraId="0000009F">
            <w:pPr>
              <w:widowControl w:val="0"/>
              <w:spacing w:line="240" w:lineRule="auto"/>
              <w:rPr>
                <w:color w:val="0f1114"/>
                <w:sz w:val="24"/>
                <w:szCs w:val="24"/>
              </w:rPr>
            </w:pPr>
            <w:r w:rsidDel="00000000" w:rsidR="00000000" w:rsidRPr="00000000">
              <w:rPr>
                <w:color w:val="0f1114"/>
                <w:sz w:val="24"/>
                <w:szCs w:val="24"/>
                <w:rtl w:val="0"/>
              </w:rPr>
              <w:t xml:space="preserve">Si, al usar tcpdump por primera vez se me hizo un desafío, no tanto por aprender comando y ejecutarlos sino el hecho de leer los resultados que arrojan en ocasiones al ser largos resultados, me resulto dificil leerlos</w:t>
            </w:r>
          </w:p>
          <w:p w:rsidR="00000000" w:rsidDel="00000000" w:rsidP="00000000" w:rsidRDefault="00000000" w:rsidRPr="00000000" w14:paraId="000000A0">
            <w:pPr>
              <w:widowControl w:val="0"/>
              <w:spacing w:line="240" w:lineRule="auto"/>
              <w:rPr>
                <w:color w:val="0f1114"/>
                <w:sz w:val="24"/>
                <w:szCs w:val="24"/>
              </w:rPr>
            </w:pPr>
            <w:r w:rsidDel="00000000" w:rsidR="00000000" w:rsidRPr="00000000">
              <w:rPr>
                <w:rtl w:val="0"/>
              </w:rPr>
            </w:r>
          </w:p>
          <w:p w:rsidR="00000000" w:rsidDel="00000000" w:rsidP="00000000" w:rsidRDefault="00000000" w:rsidRPr="00000000" w14:paraId="000000A1">
            <w:pPr>
              <w:widowControl w:val="0"/>
              <w:shd w:fill="ffffff" w:val="clear"/>
              <w:spacing w:after="120" w:line="360" w:lineRule="auto"/>
              <w:ind w:left="0" w:firstLine="0"/>
              <w:rPr>
                <w:color w:val="0f1114"/>
                <w:sz w:val="24"/>
                <w:szCs w:val="24"/>
              </w:rPr>
            </w:pPr>
            <w:r w:rsidDel="00000000" w:rsidR="00000000" w:rsidRPr="00000000">
              <w:rPr>
                <w:color w:val="0f1114"/>
                <w:sz w:val="24"/>
                <w:szCs w:val="24"/>
                <w:rtl w:val="0"/>
              </w:rPr>
              <w:t xml:space="preserve">¿Ha cambiado su comprensión de la detección y respuesta ante incidentes desde que realizó este curso?</w:t>
            </w:r>
          </w:p>
          <w:p w:rsidR="00000000" w:rsidDel="00000000" w:rsidP="00000000" w:rsidRDefault="00000000" w:rsidRPr="00000000" w14:paraId="000000A2">
            <w:pPr>
              <w:widowControl w:val="0"/>
              <w:shd w:fill="ffffff" w:val="clear"/>
              <w:spacing w:after="120" w:line="360" w:lineRule="auto"/>
              <w:ind w:left="0" w:firstLine="0"/>
              <w:rPr>
                <w:color w:val="0f1114"/>
                <w:sz w:val="24"/>
                <w:szCs w:val="24"/>
              </w:rPr>
            </w:pPr>
            <w:r w:rsidDel="00000000" w:rsidR="00000000" w:rsidRPr="00000000">
              <w:rPr>
                <w:color w:val="0f1114"/>
                <w:sz w:val="24"/>
                <w:szCs w:val="24"/>
                <w:rtl w:val="0"/>
              </w:rPr>
              <w:t xml:space="preserve">Si, no lo veo difícil pero a la vez cada caso es un reto y me parece muy interesante poder resolverlo</w:t>
            </w:r>
          </w:p>
          <w:p w:rsidR="00000000" w:rsidDel="00000000" w:rsidP="00000000" w:rsidRDefault="00000000" w:rsidRPr="00000000" w14:paraId="000000A3">
            <w:pPr>
              <w:widowControl w:val="0"/>
              <w:shd w:fill="ffffff" w:val="clear"/>
              <w:spacing w:after="120" w:line="360" w:lineRule="auto"/>
              <w:ind w:left="0" w:firstLine="0"/>
              <w:rPr>
                <w:color w:val="0f1114"/>
                <w:sz w:val="24"/>
                <w:szCs w:val="24"/>
              </w:rPr>
            </w:pPr>
            <w:r w:rsidDel="00000000" w:rsidR="00000000" w:rsidRPr="00000000">
              <w:rPr>
                <w:color w:val="0f1114"/>
                <w:sz w:val="24"/>
                <w:szCs w:val="24"/>
                <w:rtl w:val="0"/>
              </w:rPr>
              <w:t xml:space="preserve">¿Ha habido alguna herramienta o concepto específico que le haya gustado más? ¿Por qué?</w:t>
            </w:r>
          </w:p>
          <w:p w:rsidR="00000000" w:rsidDel="00000000" w:rsidP="00000000" w:rsidRDefault="00000000" w:rsidRPr="00000000" w14:paraId="000000A4">
            <w:pPr>
              <w:widowControl w:val="0"/>
              <w:shd w:fill="ffffff" w:val="clear"/>
              <w:spacing w:after="120" w:line="360" w:lineRule="auto"/>
              <w:ind w:left="0" w:firstLine="0"/>
              <w:rPr>
                <w:color w:val="0f1114"/>
                <w:sz w:val="24"/>
                <w:szCs w:val="24"/>
              </w:rPr>
            </w:pPr>
            <w:r w:rsidDel="00000000" w:rsidR="00000000" w:rsidRPr="00000000">
              <w:rPr>
                <w:color w:val="0f1114"/>
                <w:sz w:val="24"/>
                <w:szCs w:val="24"/>
                <w:rtl w:val="0"/>
              </w:rPr>
              <w:t xml:space="preserve">Me gusto mucho analizar paquetes con wireshark, a diferencia de tcpdump me resultó más fácil de leer aunque ambos son muy completos</w:t>
            </w:r>
          </w:p>
          <w:p w:rsidR="00000000" w:rsidDel="00000000" w:rsidP="00000000" w:rsidRDefault="00000000" w:rsidRPr="00000000" w14:paraId="000000A5">
            <w:pPr>
              <w:widowControl w:val="0"/>
              <w:spacing w:line="24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A6">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uRLmqOkxlEtLtwKpdyzUbSTWw==">CgMxLjAyDmguZm5mbmE4ODZhbDJrOAByITFPUVhZZ1hHdmZPZ293dVZGQW9GZzRSOXhKTUhYNk8wdg==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