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Cybersecurity Incident Report: </w:t>
      </w:r>
      <w:r w:rsidDel="00000000" w:rsidR="00000000" w:rsidRPr="00000000">
        <w:rPr>
          <w:rtl w:val="0"/>
        </w:rPr>
      </w:r>
    </w:p>
    <w:p w:rsidR="00000000" w:rsidDel="00000000" w:rsidP="00000000" w:rsidRDefault="00000000" w:rsidRPr="00000000" w14:paraId="00000002">
      <w:pPr>
        <w:pStyle w:val="Heading1"/>
        <w:spacing w:before="0" w:line="276" w:lineRule="auto"/>
        <w:jc w:val="center"/>
        <w:rPr>
          <w:rFonts w:ascii="Google Sans" w:cs="Google Sans" w:eastAsia="Google Sans" w:hAnsi="Google Sans"/>
        </w:rPr>
      </w:pPr>
      <w:bookmarkStart w:colFirst="0" w:colLast="0" w:name="_mjm21hvi0jz5" w:id="1"/>
      <w:bookmarkEnd w:id="1"/>
      <w:r w:rsidDel="00000000" w:rsidR="00000000" w:rsidRPr="00000000">
        <w:rPr>
          <w:rFonts w:ascii="Google Sans" w:cs="Google Sans" w:eastAsia="Google Sans" w:hAnsi="Google Sans"/>
          <w:rtl w:val="0"/>
        </w:rPr>
        <w:t xml:space="preserve">Network Traffic Analysis</w:t>
      </w:r>
    </w:p>
    <w:p w:rsidR="00000000" w:rsidDel="00000000" w:rsidP="00000000" w:rsidRDefault="00000000" w:rsidRPr="00000000" w14:paraId="00000003">
      <w:pPr>
        <w:spacing w:line="480" w:lineRule="auto"/>
        <w:rPr>
          <w:rFonts w:ascii="Google Sans" w:cs="Google Sans" w:eastAsia="Google Sans" w:hAnsi="Google Sans"/>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1: Provide a summary of the problem found in the DNS and ICMP </w:t>
            </w:r>
          </w:p>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traffic log.</w:t>
            </w:r>
          </w:p>
          <w:p w:rsidR="00000000" w:rsidDel="00000000" w:rsidP="00000000" w:rsidRDefault="00000000" w:rsidRPr="00000000" w14:paraId="00000006">
            <w:pPr>
              <w:widowControl w:val="0"/>
              <w:spacing w:line="240" w:lineRule="auto"/>
              <w:rPr>
                <w:rFonts w:ascii="Google Sans" w:cs="Google Sans" w:eastAsia="Google Sans" w:hAnsi="Google Sans"/>
                <w:sz w:val="24"/>
                <w:szCs w:val="24"/>
              </w:rPr>
            </w:pP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color w:val="444746"/>
                <w:sz w:val="21"/>
                <w:szCs w:val="21"/>
                <w:rtl w:val="0"/>
              </w:rPr>
              <w:t xml:space="preserve">El protocolo UDP revela que hay un fallo en la resolución del DNS solicitado. El usuario intento 3 veces y recibió a través del ICMP que hay un error en uno de los puertos.</w:t>
            </w:r>
            <w:r w:rsidDel="00000000" w:rsidR="00000000" w:rsidRPr="00000000">
              <w:rPr>
                <w:rtl w:val="0"/>
              </w:rPr>
            </w:r>
          </w:p>
          <w:p w:rsidR="00000000" w:rsidDel="00000000" w:rsidP="00000000" w:rsidRDefault="00000000" w:rsidRPr="00000000" w14:paraId="00000009">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0D">
      <w:pPr>
        <w:spacing w:line="480" w:lineRule="auto"/>
        <w:rPr>
          <w:rFonts w:ascii="Google Sans" w:cs="Google Sans" w:eastAsia="Google Sans" w:hAnsi="Google Sans"/>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2: Explain your analysis of the data and provide at least one cause of the incident.</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color w:val="444746"/>
                <w:sz w:val="21"/>
                <w:szCs w:val="21"/>
                <w:rtl w:val="0"/>
              </w:rPr>
              <w:t xml:space="preserve">A las 13 hr del día de hoy varios empleados de la empresa intentaron ingresar a su página web pero recibieron mensajes de error, después de varios intentos seguían recibiendo lo mismo. el protocolo UDP reveló un fallo en encontrar el DNS solicitado pero ICMP nos devolvía el error en el puerto 53. Entre los posibles problemas podemos determinar que puede haber un error en la configuración del DNS solicitado, cambios en el firewall por lo que rechaza el acceso o puede que el DNS se haya caído</w:t>
            </w:r>
            <w:r w:rsidDel="00000000" w:rsidR="00000000" w:rsidRPr="00000000">
              <w:rPr>
                <w:rtl w:val="0"/>
              </w:rPr>
            </w:r>
          </w:p>
        </w:tc>
      </w:tr>
    </w:tbl>
    <w:p w:rsidR="00000000" w:rsidDel="00000000" w:rsidP="00000000" w:rsidRDefault="00000000" w:rsidRPr="00000000" w14:paraId="00000010">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