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A6A5" w14:textId="77777777" w:rsidR="00664DD0" w:rsidRDefault="00664DD0" w:rsidP="00664DD0">
      <w:pPr>
        <w:spacing w:before="240" w:after="240"/>
      </w:pPr>
      <w:r>
        <w:t>4. Características y funciones del CIO (marque lo que sea correcto):</w:t>
      </w:r>
    </w:p>
    <w:p w14:paraId="6F7B0572" w14:textId="696D4487" w:rsidR="00664DD0" w:rsidRDefault="00AE351A" w:rsidP="00664DD0">
      <w:pPr>
        <w:spacing w:before="240" w:after="240"/>
      </w:pPr>
      <w:r>
        <w:t>A.</w:t>
      </w:r>
      <w:r w:rsidR="00664DD0">
        <w:t xml:space="preserve"> Participa activamente en los nuevos proyectos de negocios y en las decisiones internas del área informática</w:t>
      </w:r>
    </w:p>
    <w:p w14:paraId="5D8CC9C4" w14:textId="67593A34" w:rsidR="00664DD0" w:rsidRDefault="00AE351A" w:rsidP="00664DD0">
      <w:pPr>
        <w:spacing w:before="240" w:after="240"/>
        <w:rPr>
          <w:highlight w:val="yellow"/>
        </w:rPr>
      </w:pPr>
      <w:r>
        <w:rPr>
          <w:highlight w:val="yellow"/>
        </w:rPr>
        <w:t>B.</w:t>
      </w:r>
      <w:r w:rsidR="00664DD0">
        <w:rPr>
          <w:highlight w:val="yellow"/>
        </w:rPr>
        <w:t xml:space="preserve"> Genera soluciones a partir de la tecnología que pueden cambiar el plan estratégico de la empresa</w:t>
      </w:r>
    </w:p>
    <w:p w14:paraId="7D255F02" w14:textId="04C8741C" w:rsidR="00664DD0" w:rsidRDefault="00AE351A" w:rsidP="00664DD0">
      <w:pPr>
        <w:spacing w:before="240" w:after="240"/>
      </w:pPr>
      <w:r>
        <w:t>C.</w:t>
      </w:r>
      <w:r w:rsidR="00664DD0">
        <w:t xml:space="preserve"> Define procedimientos de trabajo del Área Informática, que minimizan la tendencia a la improvisación y a la falta de estandarización</w:t>
      </w:r>
    </w:p>
    <w:p w14:paraId="1DBAC4C4" w14:textId="24296E33" w:rsidR="00664DD0" w:rsidRDefault="00AE351A" w:rsidP="00664DD0">
      <w:pPr>
        <w:spacing w:before="240" w:after="240"/>
        <w:rPr>
          <w:highlight w:val="yellow"/>
        </w:rPr>
      </w:pPr>
      <w:r>
        <w:rPr>
          <w:highlight w:val="yellow"/>
        </w:rPr>
        <w:t>D.</w:t>
      </w:r>
      <w:r w:rsidR="00664DD0">
        <w:rPr>
          <w:highlight w:val="yellow"/>
        </w:rPr>
        <w:t xml:space="preserve"> Tiene capacidad para encauzar los beneficios de la IT (Information Technology) hacia la resolución de problemas del negocio</w:t>
      </w:r>
    </w:p>
    <w:p w14:paraId="12B9B249" w14:textId="77777777" w:rsidR="003512ED" w:rsidRDefault="003512ED"/>
    <w:sectPr w:rsidR="00351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82"/>
    <w:rsid w:val="003512ED"/>
    <w:rsid w:val="00664DD0"/>
    <w:rsid w:val="008E011D"/>
    <w:rsid w:val="00AE351A"/>
    <w:rsid w:val="00F8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06A6"/>
  <w15:chartTrackingRefBased/>
  <w15:docId w15:val="{4CD95D31-60C0-4CD6-BE07-9268BBA9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D0"/>
    <w:pPr>
      <w:spacing w:after="0" w:line="276" w:lineRule="auto"/>
    </w:pPr>
    <w:rPr>
      <w:rFonts w:ascii="Arial" w:eastAsia="Arial" w:hAnsi="Arial" w:cs="Arial"/>
      <w:kern w:val="0"/>
      <w:lang w:val="es-419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810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0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08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AR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08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AR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08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AR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08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AR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08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AR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08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AR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08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AR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0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0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0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8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08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AR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81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08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AR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810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0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AR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810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AR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0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Daniel Galindo</dc:creator>
  <cp:keywords/>
  <dc:description/>
  <cp:lastModifiedBy>Facundo Daniel Galindo</cp:lastModifiedBy>
  <cp:revision>3</cp:revision>
  <dcterms:created xsi:type="dcterms:W3CDTF">2025-06-07T23:25:00Z</dcterms:created>
  <dcterms:modified xsi:type="dcterms:W3CDTF">2025-06-07T23:33:00Z</dcterms:modified>
</cp:coreProperties>
</file>