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EFA" w:rsidRPr="008E47AF" w:rsidRDefault="008E47AF" w:rsidP="008E47AF">
      <w:pPr>
        <w:jc w:val="center"/>
        <w:rPr>
          <w:rFonts w:ascii="Arial" w:hAnsi="Arial" w:cs="Arial"/>
          <w:b/>
          <w:sz w:val="48"/>
          <w:szCs w:val="48"/>
          <w:lang w:val="es-AR"/>
        </w:rPr>
      </w:pPr>
      <w:r w:rsidRPr="008E47AF">
        <w:rPr>
          <w:rFonts w:ascii="Arial" w:hAnsi="Arial" w:cs="Arial"/>
          <w:b/>
          <w:sz w:val="48"/>
          <w:szCs w:val="48"/>
          <w:lang w:val="es-AR"/>
        </w:rPr>
        <w:t>Análisis</w:t>
      </w:r>
      <w:r w:rsidR="00F5600F" w:rsidRPr="008E47AF">
        <w:rPr>
          <w:rFonts w:ascii="Arial" w:hAnsi="Arial" w:cs="Arial"/>
          <w:b/>
          <w:sz w:val="48"/>
          <w:szCs w:val="48"/>
          <w:lang w:val="es-AR"/>
        </w:rPr>
        <w:t xml:space="preserve"> del acceso a internet en argentina</w:t>
      </w:r>
    </w:p>
    <w:p w:rsidR="008E47AF" w:rsidRDefault="008E47AF">
      <w:pPr>
        <w:rPr>
          <w:rFonts w:ascii="Arial" w:hAnsi="Arial" w:cs="Arial"/>
          <w:b/>
          <w:lang w:val="es-AR"/>
        </w:rPr>
      </w:pPr>
    </w:p>
    <w:p w:rsidR="00125FBA" w:rsidRDefault="00125FBA" w:rsidP="00125FBA">
      <w:pPr>
        <w:rPr>
          <w:rFonts w:ascii="Arial" w:hAnsi="Arial" w:cs="Arial"/>
          <w:b/>
          <w:lang w:val="es-AR"/>
        </w:rPr>
      </w:pPr>
      <w:r>
        <w:rPr>
          <w:rFonts w:ascii="Arial" w:hAnsi="Arial" w:cs="Arial"/>
          <w:b/>
          <w:lang w:val="es-AR"/>
        </w:rPr>
        <w:t xml:space="preserve">Histórico de la bajada promedio: </w:t>
      </w:r>
    </w:p>
    <w:p w:rsidR="00125FBA" w:rsidRDefault="00125FBA" w:rsidP="00125FBA">
      <w:pPr>
        <w:rPr>
          <w:rFonts w:ascii="Arial" w:hAnsi="Arial" w:cs="Arial"/>
          <w:lang w:val="es-AR"/>
        </w:rPr>
      </w:pPr>
      <w:r>
        <w:rPr>
          <w:rFonts w:ascii="Arial" w:hAnsi="Arial" w:cs="Arial"/>
          <w:u w:val="single"/>
          <w:lang w:val="es-AR"/>
        </w:rPr>
        <w:t>Crecimiento:</w:t>
      </w:r>
      <w:r>
        <w:rPr>
          <w:rFonts w:ascii="Arial" w:hAnsi="Arial" w:cs="Arial"/>
          <w:lang w:val="es-AR"/>
        </w:rPr>
        <w:t xml:space="preserve"> La velocidad de descarga ha aumentado significativamente en el periodo analizado. Puntualmente aumentó de 3.21 Mbps en 2014 a 37.29 Mbps en 2022. El mayor periodo de aumento fue el cuarto trimestre de 2017, que coincide con el impulso general del sector en el país en ese trimestre. </w:t>
      </w:r>
    </w:p>
    <w:p w:rsidR="00125FBA" w:rsidRDefault="00125FBA" w:rsidP="00125FBA">
      <w:pPr>
        <w:rPr>
          <w:rFonts w:ascii="Arial" w:hAnsi="Arial" w:cs="Arial"/>
          <w:lang w:val="es-AR"/>
        </w:rPr>
      </w:pPr>
      <w:r w:rsidRPr="00125FBA">
        <w:rPr>
          <w:rFonts w:ascii="Arial" w:hAnsi="Arial" w:cs="Arial"/>
          <w:u w:val="single"/>
          <w:lang w:val="es-AR"/>
        </w:rPr>
        <w:t>Periodos y r</w:t>
      </w:r>
      <w:r>
        <w:rPr>
          <w:rFonts w:ascii="Arial" w:hAnsi="Arial" w:cs="Arial"/>
          <w:u w:val="single"/>
          <w:lang w:val="es-AR"/>
        </w:rPr>
        <w:t>egiones destacadas:</w:t>
      </w:r>
      <w:r>
        <w:rPr>
          <w:rFonts w:ascii="Arial" w:hAnsi="Arial" w:cs="Arial"/>
          <w:lang w:val="es-AR"/>
        </w:rPr>
        <w:t xml:space="preserve"> En CABA durante todo 2017 existió un aumento paulatino, mientras que en las demás regiones fue un aumento mayormente marcado sobre el último trimestre. El mayor aumento en este caso ocurrió en San Juan con un 100% de aumento, y varias regiones llegaron a tener un pr</w:t>
      </w:r>
      <w:bookmarkStart w:id="0" w:name="_GoBack"/>
      <w:bookmarkEnd w:id="0"/>
      <w:r>
        <w:rPr>
          <w:rFonts w:ascii="Arial" w:hAnsi="Arial" w:cs="Arial"/>
          <w:lang w:val="es-AR"/>
        </w:rPr>
        <w:t>omedio de 6 Mbps (como por ejemplo La Rioja, Santiago del Estero, San Luis, Catamarca, entre otras)</w:t>
      </w:r>
    </w:p>
    <w:p w:rsidR="00125FBA" w:rsidRPr="00125FBA" w:rsidRDefault="00125FBA">
      <w:pPr>
        <w:rPr>
          <w:rFonts w:ascii="Arial" w:hAnsi="Arial" w:cs="Arial"/>
          <w:lang w:val="es-AR"/>
        </w:rPr>
      </w:pPr>
      <w:r w:rsidRPr="00125FBA">
        <w:rPr>
          <w:rFonts w:ascii="Arial" w:hAnsi="Arial" w:cs="Arial"/>
          <w:u w:val="single"/>
          <w:lang w:val="es-AR"/>
        </w:rPr>
        <w:t>Situación Actual:</w:t>
      </w:r>
      <w:r>
        <w:rPr>
          <w:rFonts w:ascii="Arial" w:hAnsi="Arial" w:cs="Arial"/>
          <w:lang w:val="es-AR"/>
        </w:rPr>
        <w:t xml:space="preserve"> En 2022 hay 7 provincias que tienen un promedio de velocidad de descarga menor a los 20 Mbps, Tierra del Fuego, Santa Cruz, San Juan, Chubut, La Pampa, Santiago del Estero y San Luis.</w:t>
      </w:r>
    </w:p>
    <w:p w:rsidR="00F5600F" w:rsidRPr="008E47AF" w:rsidRDefault="008E47AF">
      <w:pPr>
        <w:rPr>
          <w:rFonts w:ascii="Arial" w:hAnsi="Arial" w:cs="Arial"/>
          <w:b/>
          <w:lang w:val="es-AR"/>
        </w:rPr>
      </w:pPr>
      <w:r w:rsidRPr="008E47AF">
        <w:rPr>
          <w:rFonts w:ascii="Arial" w:hAnsi="Arial" w:cs="Arial"/>
          <w:b/>
          <w:lang w:val="es-AR"/>
        </w:rPr>
        <w:t>Variación</w:t>
      </w:r>
      <w:r w:rsidR="00F5600F" w:rsidRPr="008E47AF">
        <w:rPr>
          <w:rFonts w:ascii="Arial" w:hAnsi="Arial" w:cs="Arial"/>
          <w:b/>
          <w:lang w:val="es-AR"/>
        </w:rPr>
        <w:t xml:space="preserve"> trimestral de la cantidad de accesos por cada 100 hogares</w:t>
      </w:r>
      <w:r>
        <w:rPr>
          <w:rFonts w:ascii="Arial" w:hAnsi="Arial" w:cs="Arial"/>
          <w:b/>
          <w:lang w:val="es-AR"/>
        </w:rPr>
        <w:t>:</w:t>
      </w:r>
    </w:p>
    <w:p w:rsidR="008E47AF" w:rsidRPr="008E47AF" w:rsidRDefault="00B56DAA">
      <w:pPr>
        <w:rPr>
          <w:rFonts w:ascii="Arial" w:hAnsi="Arial" w:cs="Arial"/>
          <w:lang w:val="es-AR"/>
        </w:rPr>
      </w:pPr>
      <w:r w:rsidRPr="00B56DAA">
        <w:rPr>
          <w:rFonts w:ascii="Arial" w:hAnsi="Arial" w:cs="Arial"/>
          <w:u w:val="single"/>
          <w:lang w:val="es-AR"/>
        </w:rPr>
        <w:t>Crecimiento</w:t>
      </w:r>
      <w:r w:rsidRPr="00B56DAA">
        <w:rPr>
          <w:rFonts w:ascii="Arial" w:hAnsi="Arial" w:cs="Arial"/>
          <w:lang w:val="es-AR"/>
        </w:rPr>
        <w:t>:</w:t>
      </w:r>
      <w:r>
        <w:rPr>
          <w:rFonts w:ascii="Arial" w:hAnsi="Arial" w:cs="Arial"/>
          <w:lang w:val="es-AR"/>
        </w:rPr>
        <w:t xml:space="preserve"> </w:t>
      </w:r>
      <w:r w:rsidR="00D23F6B">
        <w:rPr>
          <w:rFonts w:ascii="Arial" w:hAnsi="Arial" w:cs="Arial"/>
          <w:lang w:val="es-AR"/>
        </w:rPr>
        <w:t xml:space="preserve">El </w:t>
      </w:r>
      <w:r w:rsidR="008E47AF" w:rsidRPr="008E47AF">
        <w:rPr>
          <w:rFonts w:ascii="Arial" w:hAnsi="Arial" w:cs="Arial"/>
          <w:lang w:val="es-AR"/>
        </w:rPr>
        <w:t xml:space="preserve">promedio de accesos de internet por cada 100 hogares ha aumentado continuamente desde 2014. </w:t>
      </w:r>
      <w:r>
        <w:rPr>
          <w:rFonts w:ascii="Arial" w:hAnsi="Arial" w:cs="Arial"/>
          <w:lang w:val="es-AR"/>
        </w:rPr>
        <w:t xml:space="preserve">El </w:t>
      </w:r>
      <w:r w:rsidR="008E47AF" w:rsidRPr="008E47AF">
        <w:rPr>
          <w:rFonts w:ascii="Arial" w:hAnsi="Arial" w:cs="Arial"/>
          <w:lang w:val="es-AR"/>
        </w:rPr>
        <w:t xml:space="preserve">mayor periodo de crecimiento porcentual se produjo </w:t>
      </w:r>
      <w:r>
        <w:rPr>
          <w:rFonts w:ascii="Arial" w:hAnsi="Arial" w:cs="Arial"/>
          <w:lang w:val="es-AR"/>
        </w:rPr>
        <w:t xml:space="preserve">en 2017 en el tercer trimestre. </w:t>
      </w:r>
      <w:r w:rsidR="008E47AF" w:rsidRPr="008E47AF">
        <w:rPr>
          <w:rFonts w:ascii="Arial" w:hAnsi="Arial" w:cs="Arial"/>
          <w:lang w:val="es-AR"/>
        </w:rPr>
        <w:t xml:space="preserve">También se puede notar que hay periodos en los que hay disminución porcentual de accesos por cada 100 hogares, pero en general la tendencia es de crecimiento. </w:t>
      </w:r>
      <w:r>
        <w:rPr>
          <w:rFonts w:ascii="Arial" w:hAnsi="Arial" w:cs="Arial"/>
          <w:lang w:val="es-AR"/>
        </w:rPr>
        <w:t>El</w:t>
      </w:r>
      <w:r w:rsidR="008E47AF" w:rsidRPr="008E47AF">
        <w:rPr>
          <w:rFonts w:ascii="Arial" w:hAnsi="Arial" w:cs="Arial"/>
          <w:lang w:val="es-AR"/>
        </w:rPr>
        <w:t xml:space="preserve"> promedio aumento de 31.27 a 65 hogares por cada 100 con acceso a internet. Esto quiere decir que se duplicó y un poco más en menos de 8 años el porcentaje de hogares con acceso a internet. </w:t>
      </w:r>
    </w:p>
    <w:p w:rsidR="008E47AF" w:rsidRPr="008E47AF" w:rsidRDefault="00B56DAA">
      <w:pPr>
        <w:rPr>
          <w:rFonts w:ascii="Arial" w:hAnsi="Arial" w:cs="Arial"/>
          <w:lang w:val="es-AR"/>
        </w:rPr>
      </w:pPr>
      <w:r>
        <w:rPr>
          <w:rFonts w:ascii="Arial" w:hAnsi="Arial" w:cs="Arial"/>
          <w:u w:val="single"/>
          <w:lang w:val="es-AR"/>
        </w:rPr>
        <w:t>Períodos y regiones</w:t>
      </w:r>
      <w:r w:rsidRPr="00B56DAA">
        <w:rPr>
          <w:rFonts w:ascii="Arial" w:hAnsi="Arial" w:cs="Arial"/>
          <w:u w:val="single"/>
          <w:lang w:val="es-AR"/>
        </w:rPr>
        <w:t xml:space="preserve"> destacadas</w:t>
      </w:r>
      <w:r>
        <w:rPr>
          <w:rFonts w:ascii="Arial" w:hAnsi="Arial" w:cs="Arial"/>
          <w:lang w:val="es-AR"/>
        </w:rPr>
        <w:t>: Cuando</w:t>
      </w:r>
      <w:r w:rsidR="008E47AF" w:rsidRPr="008E47AF">
        <w:rPr>
          <w:rFonts w:ascii="Arial" w:hAnsi="Arial" w:cs="Arial"/>
          <w:lang w:val="es-AR"/>
        </w:rPr>
        <w:t xml:space="preserve"> hubo mayor crecimiento porcentual, las regiones que más aumentaron el acceso por cada 100 hogares fueron La Rioja (217.72%), Santiago del Estero (148.73%) y San Luis (65.78%), lo que indica un esfuerzo por parte de las empresas prestadoras del servicio de internet fijo en estas regiones. </w:t>
      </w:r>
    </w:p>
    <w:p w:rsidR="008E47AF" w:rsidRDefault="00B56DAA">
      <w:pPr>
        <w:rPr>
          <w:rFonts w:ascii="Arial" w:hAnsi="Arial" w:cs="Arial"/>
          <w:lang w:val="es-AR"/>
        </w:rPr>
      </w:pPr>
      <w:r>
        <w:rPr>
          <w:rFonts w:ascii="Arial" w:hAnsi="Arial" w:cs="Arial"/>
          <w:lang w:val="es-AR"/>
        </w:rPr>
        <w:t>En</w:t>
      </w:r>
      <w:r w:rsidR="008E47AF" w:rsidRPr="008E47AF">
        <w:rPr>
          <w:rFonts w:ascii="Arial" w:hAnsi="Arial" w:cs="Arial"/>
          <w:lang w:val="es-AR"/>
        </w:rPr>
        <w:t xml:space="preserve"> este mismo período, Buenos Aires y Ciudad de Buenos Aires perdieron ligeramente cantidad de accesos por cada 100 hogares (-1.14% y -1.74% respectivamente). Y quien más perdió fue Tierra del Fuego (-3.97%). En ciudad de buenos aires el aumento fuerte (14.48%) se evidenció un periodo antes, en el segundo trimestre de 2017. Esto indica que pudo haber un proyecto que impulsó la cantidad de accesos a internet, que impactó primero a la Ciudad de Buenos Aires y luego a otras regiones pues aquellas que tuvieron el mayor crecimiento fueron las que en el periodo anterior eran las que menor cantidad de accesos a internet por cada 100 hogares tenían.</w:t>
      </w:r>
    </w:p>
    <w:p w:rsidR="00D23F6B" w:rsidRDefault="00B56DAA" w:rsidP="00D23F6B">
      <w:pPr>
        <w:rPr>
          <w:rFonts w:ascii="Arial" w:hAnsi="Arial" w:cs="Arial"/>
          <w:lang w:val="es-AR"/>
        </w:rPr>
      </w:pPr>
      <w:r>
        <w:rPr>
          <w:rFonts w:ascii="Arial" w:hAnsi="Arial" w:cs="Arial"/>
          <w:lang w:val="es-AR"/>
        </w:rPr>
        <w:t>La</w:t>
      </w:r>
      <w:r w:rsidR="00D23F6B" w:rsidRPr="00D23F6B">
        <w:rPr>
          <w:rFonts w:ascii="Arial" w:hAnsi="Arial" w:cs="Arial"/>
          <w:lang w:val="es-AR"/>
        </w:rPr>
        <w:t xml:space="preserve"> Ciudad</w:t>
      </w:r>
      <w:r w:rsidR="00D23F6B">
        <w:rPr>
          <w:rFonts w:ascii="Arial" w:hAnsi="Arial" w:cs="Arial"/>
          <w:lang w:val="es-AR"/>
        </w:rPr>
        <w:t xml:space="preserve"> de Buenos Aires pasó de 112.25 </w:t>
      </w:r>
      <w:r w:rsidR="00D23F6B" w:rsidRPr="00D23F6B">
        <w:rPr>
          <w:rFonts w:ascii="Arial" w:hAnsi="Arial" w:cs="Arial"/>
          <w:lang w:val="es-AR"/>
        </w:rPr>
        <w:t>accesos por cada 100 hogares, a 121.31 desde 2014 a 2022</w:t>
      </w:r>
      <w:r w:rsidR="00D23F6B">
        <w:rPr>
          <w:rFonts w:ascii="Arial" w:hAnsi="Arial" w:cs="Arial"/>
          <w:lang w:val="es-AR"/>
        </w:rPr>
        <w:t xml:space="preserve">. Esto quiere decir que no solo </w:t>
      </w:r>
      <w:r w:rsidR="00D23F6B" w:rsidRPr="00D23F6B">
        <w:rPr>
          <w:rFonts w:ascii="Arial" w:hAnsi="Arial" w:cs="Arial"/>
          <w:lang w:val="es-AR"/>
        </w:rPr>
        <w:t>existen, sino que ha aumentado la cantidad de hogares con</w:t>
      </w:r>
      <w:r w:rsidR="00D23F6B">
        <w:rPr>
          <w:rFonts w:ascii="Arial" w:hAnsi="Arial" w:cs="Arial"/>
          <w:lang w:val="es-AR"/>
        </w:rPr>
        <w:t xml:space="preserve"> más de una conexión a internet </w:t>
      </w:r>
      <w:r w:rsidR="00D23F6B" w:rsidRPr="00D23F6B">
        <w:rPr>
          <w:rFonts w:ascii="Arial" w:hAnsi="Arial" w:cs="Arial"/>
          <w:lang w:val="es-AR"/>
        </w:rPr>
        <w:t xml:space="preserve">en esta ciudad. Cabe además </w:t>
      </w:r>
      <w:r w:rsidR="00D23F6B" w:rsidRPr="00D23F6B">
        <w:rPr>
          <w:rFonts w:ascii="Arial" w:hAnsi="Arial" w:cs="Arial"/>
          <w:lang w:val="es-AR"/>
        </w:rPr>
        <w:lastRenderedPageBreak/>
        <w:t xml:space="preserve">resaltar </w:t>
      </w:r>
      <w:r w:rsidR="00D23F6B">
        <w:rPr>
          <w:rFonts w:ascii="Arial" w:hAnsi="Arial" w:cs="Arial"/>
          <w:lang w:val="es-AR"/>
        </w:rPr>
        <w:t xml:space="preserve">que, </w:t>
      </w:r>
      <w:r w:rsidR="00D23F6B" w:rsidRPr="00D23F6B">
        <w:rPr>
          <w:rFonts w:ascii="Arial" w:hAnsi="Arial" w:cs="Arial"/>
          <w:lang w:val="es-AR"/>
        </w:rPr>
        <w:t xml:space="preserve">de La Rioja, </w:t>
      </w:r>
      <w:r w:rsidR="00D23F6B">
        <w:rPr>
          <w:rFonts w:ascii="Arial" w:hAnsi="Arial" w:cs="Arial"/>
          <w:lang w:val="es-AR"/>
        </w:rPr>
        <w:t xml:space="preserve">Santiago del Estero y San Luis, </w:t>
      </w:r>
      <w:r w:rsidR="00D23F6B" w:rsidRPr="00D23F6B">
        <w:rPr>
          <w:rFonts w:ascii="Arial" w:hAnsi="Arial" w:cs="Arial"/>
          <w:lang w:val="es-AR"/>
        </w:rPr>
        <w:t>antes mencionadas por el fuerte aumento de accesos a i</w:t>
      </w:r>
      <w:r w:rsidR="00D23F6B">
        <w:rPr>
          <w:rFonts w:ascii="Arial" w:hAnsi="Arial" w:cs="Arial"/>
          <w:lang w:val="es-AR"/>
        </w:rPr>
        <w:t xml:space="preserve">nternet en 2017, La Rioja y San </w:t>
      </w:r>
      <w:r w:rsidR="00D23F6B" w:rsidRPr="00D23F6B">
        <w:rPr>
          <w:rFonts w:ascii="Arial" w:hAnsi="Arial" w:cs="Arial"/>
          <w:lang w:val="es-AR"/>
        </w:rPr>
        <w:t>Luis a 2022 estaban aún entre las regiones por encima del</w:t>
      </w:r>
      <w:r w:rsidR="00D23F6B">
        <w:rPr>
          <w:rFonts w:ascii="Arial" w:hAnsi="Arial" w:cs="Arial"/>
          <w:lang w:val="es-AR"/>
        </w:rPr>
        <w:t xml:space="preserve"> promedio de accesos a internet </w:t>
      </w:r>
      <w:r w:rsidR="00D23F6B" w:rsidRPr="00D23F6B">
        <w:rPr>
          <w:rFonts w:ascii="Arial" w:hAnsi="Arial" w:cs="Arial"/>
          <w:lang w:val="es-AR"/>
        </w:rPr>
        <w:t>por cada 100 hogares, mientras que Santiago del Est</w:t>
      </w:r>
      <w:r w:rsidR="00D23F6B">
        <w:rPr>
          <w:rFonts w:ascii="Arial" w:hAnsi="Arial" w:cs="Arial"/>
          <w:lang w:val="es-AR"/>
        </w:rPr>
        <w:t xml:space="preserve">ero en 2022 está por debajo del promedio. </w:t>
      </w:r>
    </w:p>
    <w:p w:rsidR="008E47AF" w:rsidRDefault="00B56DAA" w:rsidP="00D23F6B">
      <w:pPr>
        <w:rPr>
          <w:rFonts w:ascii="Arial" w:hAnsi="Arial" w:cs="Arial"/>
          <w:lang w:val="es-AR"/>
        </w:rPr>
      </w:pPr>
      <w:r w:rsidRPr="00B56DAA">
        <w:rPr>
          <w:rFonts w:ascii="Arial" w:hAnsi="Arial" w:cs="Arial"/>
          <w:u w:val="single"/>
          <w:lang w:val="es-AR"/>
        </w:rPr>
        <w:t>Situación actual</w:t>
      </w:r>
      <w:r>
        <w:rPr>
          <w:rFonts w:ascii="Arial" w:hAnsi="Arial" w:cs="Arial"/>
          <w:lang w:val="es-AR"/>
        </w:rPr>
        <w:t>: A</w:t>
      </w:r>
      <w:r w:rsidR="00D23F6B" w:rsidRPr="00D23F6B">
        <w:rPr>
          <w:rFonts w:ascii="Arial" w:hAnsi="Arial" w:cs="Arial"/>
          <w:lang w:val="es-AR"/>
        </w:rPr>
        <w:t xml:space="preserve"> 2022 hay 7 provincias que tienen menos de</w:t>
      </w:r>
      <w:r w:rsidR="00D23F6B">
        <w:rPr>
          <w:rFonts w:ascii="Arial" w:hAnsi="Arial" w:cs="Arial"/>
          <w:lang w:val="es-AR"/>
        </w:rPr>
        <w:t xml:space="preserve"> 50 accesos a internet por cada </w:t>
      </w:r>
      <w:r w:rsidR="00D23F6B" w:rsidRPr="00D23F6B">
        <w:rPr>
          <w:rFonts w:ascii="Arial" w:hAnsi="Arial" w:cs="Arial"/>
          <w:lang w:val="es-AR"/>
        </w:rPr>
        <w:t xml:space="preserve">100 hogares, concretamente Santa Cruz (43.15), </w:t>
      </w:r>
      <w:r w:rsidR="00D23F6B">
        <w:rPr>
          <w:rFonts w:ascii="Arial" w:hAnsi="Arial" w:cs="Arial"/>
          <w:lang w:val="es-AR"/>
        </w:rPr>
        <w:t xml:space="preserve">Formosa (43.42), Chaco (43.79), </w:t>
      </w:r>
      <w:r w:rsidR="00D23F6B" w:rsidRPr="00D23F6B">
        <w:rPr>
          <w:rFonts w:ascii="Arial" w:hAnsi="Arial" w:cs="Arial"/>
          <w:lang w:val="es-AR"/>
        </w:rPr>
        <w:t xml:space="preserve">Santiago del Estero (47.70), Corrientes (48.35) y </w:t>
      </w:r>
      <w:r w:rsidR="00D23F6B">
        <w:rPr>
          <w:rFonts w:ascii="Arial" w:hAnsi="Arial" w:cs="Arial"/>
          <w:lang w:val="es-AR"/>
        </w:rPr>
        <w:t xml:space="preserve">Mendoza (49.39). En caso que se </w:t>
      </w:r>
      <w:r w:rsidR="00D23F6B" w:rsidRPr="00D23F6B">
        <w:rPr>
          <w:rFonts w:ascii="Arial" w:hAnsi="Arial" w:cs="Arial"/>
          <w:lang w:val="es-AR"/>
        </w:rPr>
        <w:t>planteé un nuevo proyecto para aumentar la cantidad de a</w:t>
      </w:r>
      <w:r w:rsidR="00D23F6B">
        <w:rPr>
          <w:rFonts w:ascii="Arial" w:hAnsi="Arial" w:cs="Arial"/>
          <w:lang w:val="es-AR"/>
        </w:rPr>
        <w:t xml:space="preserve">ccesos, estas regiones deberían </w:t>
      </w:r>
      <w:r w:rsidR="00D23F6B" w:rsidRPr="00D23F6B">
        <w:rPr>
          <w:rFonts w:ascii="Arial" w:hAnsi="Arial" w:cs="Arial"/>
          <w:lang w:val="es-AR"/>
        </w:rPr>
        <w:t>ser priorizadas.</w:t>
      </w:r>
    </w:p>
    <w:p w:rsidR="00863C3E" w:rsidRDefault="00B12418" w:rsidP="00D23F6B">
      <w:pPr>
        <w:rPr>
          <w:rFonts w:ascii="Arial" w:hAnsi="Arial" w:cs="Arial"/>
          <w:b/>
          <w:lang w:val="es-AR"/>
        </w:rPr>
      </w:pPr>
      <w:r w:rsidRPr="00B12418">
        <w:rPr>
          <w:rFonts w:ascii="Arial" w:hAnsi="Arial" w:cs="Arial"/>
          <w:b/>
          <w:lang w:val="es-AR"/>
        </w:rPr>
        <w:t>Histórico</w:t>
      </w:r>
      <w:r>
        <w:rPr>
          <w:rFonts w:ascii="Arial" w:hAnsi="Arial" w:cs="Arial"/>
          <w:b/>
          <w:lang w:val="es-AR"/>
        </w:rPr>
        <w:t xml:space="preserve"> de los ingresos por Mbps:</w:t>
      </w:r>
    </w:p>
    <w:p w:rsidR="00805897" w:rsidRDefault="00B12418" w:rsidP="00D23F6B">
      <w:pPr>
        <w:rPr>
          <w:rFonts w:ascii="Arial" w:hAnsi="Arial" w:cs="Arial"/>
          <w:lang w:val="es-AR"/>
        </w:rPr>
      </w:pPr>
      <w:r>
        <w:rPr>
          <w:rFonts w:ascii="Arial" w:hAnsi="Arial" w:cs="Arial"/>
          <w:u w:val="single"/>
          <w:lang w:val="es-AR"/>
        </w:rPr>
        <w:t>Crecimiento:</w:t>
      </w:r>
      <w:r>
        <w:rPr>
          <w:rFonts w:ascii="Arial" w:hAnsi="Arial" w:cs="Arial"/>
          <w:lang w:val="es-AR"/>
        </w:rPr>
        <w:t xml:space="preserve"> En un período de 8 años el ingreso promedio por Mbps</w:t>
      </w:r>
      <w:r w:rsidR="00805897">
        <w:rPr>
          <w:rFonts w:ascii="Arial" w:hAnsi="Arial" w:cs="Arial"/>
          <w:lang w:val="es-AR"/>
        </w:rPr>
        <w:t xml:space="preserve"> </w:t>
      </w:r>
      <w:r>
        <w:rPr>
          <w:rFonts w:ascii="Arial" w:hAnsi="Arial" w:cs="Arial"/>
          <w:lang w:val="es-AR"/>
        </w:rPr>
        <w:t xml:space="preserve">aumentó de 148 a 149 pesos. En este período el IPC según ENACOM pasa de 402 a 1169, casi que se triplican los precios. Esto explica porque </w:t>
      </w:r>
      <w:r w:rsidR="00805897">
        <w:rPr>
          <w:rFonts w:ascii="Arial" w:hAnsi="Arial" w:cs="Arial"/>
          <w:lang w:val="es-AR"/>
        </w:rPr>
        <w:t>el precio promedio por Mbps haya aumentado.</w:t>
      </w:r>
    </w:p>
    <w:p w:rsidR="00805897" w:rsidRDefault="00805897" w:rsidP="00D23F6B">
      <w:pPr>
        <w:rPr>
          <w:rFonts w:ascii="Arial" w:hAnsi="Arial" w:cs="Arial"/>
          <w:lang w:val="es-AR"/>
        </w:rPr>
      </w:pPr>
      <w:r>
        <w:rPr>
          <w:rFonts w:ascii="Arial" w:hAnsi="Arial" w:cs="Arial"/>
          <w:lang w:val="es-AR"/>
        </w:rPr>
        <w:t>El impulso en 2017 por aumentar la cantidad de accesos a internet por cada 100 hogares y su velocidad produjo un impacto en el precio promedio por Mbps que se inicia en el tercer trimestre de 2017. Este impulso provocó que aumente el precio en ese momento para luego continuar disminuyendo hasta 2022. Esto implica una reducción real de más de 22 veces el precio percibido por el consumidor frente a los demás productos, lo cual genera un impacto positivo en este.</w:t>
      </w:r>
    </w:p>
    <w:p w:rsidR="00805897" w:rsidRDefault="00805897" w:rsidP="00D23F6B">
      <w:pPr>
        <w:rPr>
          <w:rFonts w:ascii="Arial" w:hAnsi="Arial" w:cs="Arial"/>
          <w:b/>
          <w:lang w:val="es-AR"/>
        </w:rPr>
      </w:pPr>
      <w:r w:rsidRPr="00805897">
        <w:rPr>
          <w:rFonts w:ascii="Arial" w:hAnsi="Arial" w:cs="Arial"/>
          <w:b/>
          <w:lang w:val="es-AR"/>
        </w:rPr>
        <w:t>Porcentaje de la población con disponibilidad de internet:</w:t>
      </w:r>
    </w:p>
    <w:p w:rsidR="00805897" w:rsidRDefault="00805897" w:rsidP="00D23F6B">
      <w:pPr>
        <w:rPr>
          <w:rFonts w:ascii="Arial" w:hAnsi="Arial" w:cs="Arial"/>
          <w:lang w:val="es-AR"/>
        </w:rPr>
      </w:pPr>
      <w:r>
        <w:rPr>
          <w:rFonts w:ascii="Arial" w:hAnsi="Arial" w:cs="Arial"/>
          <w:u w:val="single"/>
          <w:lang w:val="es-AR"/>
        </w:rPr>
        <w:t>Regiones destacadas:</w:t>
      </w:r>
      <w:r w:rsidRPr="00805897">
        <w:rPr>
          <w:rFonts w:ascii="Arial" w:hAnsi="Arial" w:cs="Arial"/>
          <w:lang w:val="es-AR"/>
        </w:rPr>
        <w:t xml:space="preserve"> </w:t>
      </w:r>
      <w:r>
        <w:rPr>
          <w:rFonts w:ascii="Arial" w:hAnsi="Arial" w:cs="Arial"/>
          <w:lang w:val="es-AR"/>
        </w:rPr>
        <w:t>Tanto CABA como Tierra del Fuego reportan 100% de disponibilidad de internet. Por otra parte, Catamarca solo tiene el 84.7% de población con disponibilidad de internet. Si nos fijamos en su porcentaje de población total es menor al 1%, y con una densidad muy baja lo cual nos explica que es una zona rural donde tiene sentido esta característica. Otra provincia que se encuentra en esta situación es San Juan, con solo 86.4% de disponibilidad de internet.</w:t>
      </w:r>
    </w:p>
    <w:p w:rsidR="00805897" w:rsidRDefault="00805897" w:rsidP="00D23F6B">
      <w:pPr>
        <w:rPr>
          <w:rFonts w:ascii="Arial" w:hAnsi="Arial" w:cs="Arial"/>
          <w:b/>
          <w:lang w:val="es-AR"/>
        </w:rPr>
      </w:pPr>
      <w:r>
        <w:rPr>
          <w:rFonts w:ascii="Arial" w:hAnsi="Arial" w:cs="Arial"/>
          <w:b/>
          <w:lang w:val="es-AR"/>
        </w:rPr>
        <w:t>Moda actual de bajada:</w:t>
      </w:r>
    </w:p>
    <w:p w:rsidR="00805897" w:rsidRDefault="00125FBA" w:rsidP="00D23F6B">
      <w:pPr>
        <w:rPr>
          <w:rFonts w:ascii="Arial" w:hAnsi="Arial" w:cs="Arial"/>
          <w:lang w:val="es-AR"/>
        </w:rPr>
      </w:pPr>
      <w:r>
        <w:rPr>
          <w:rFonts w:ascii="Arial" w:hAnsi="Arial" w:cs="Arial"/>
          <w:lang w:val="es-AR"/>
        </w:rPr>
        <w:t xml:space="preserve">Muchas regiones tienen una moda de conexión de 1Mbps y 6Mbps, Mientras que Córdoba, CABA, Buenos aires y Santa </w:t>
      </w:r>
      <w:proofErr w:type="spellStart"/>
      <w:r>
        <w:rPr>
          <w:rFonts w:ascii="Arial" w:hAnsi="Arial" w:cs="Arial"/>
          <w:lang w:val="es-AR"/>
        </w:rPr>
        <w:t>Fé</w:t>
      </w:r>
      <w:proofErr w:type="spellEnd"/>
      <w:r>
        <w:rPr>
          <w:rFonts w:ascii="Arial" w:hAnsi="Arial" w:cs="Arial"/>
          <w:lang w:val="es-AR"/>
        </w:rPr>
        <w:t xml:space="preserve"> son aquellos que mayor moda de conexión poseen con diferencia.</w:t>
      </w:r>
    </w:p>
    <w:p w:rsidR="00125FBA" w:rsidRPr="00805897" w:rsidRDefault="00125FBA" w:rsidP="00D23F6B">
      <w:pPr>
        <w:rPr>
          <w:rFonts w:ascii="Arial" w:hAnsi="Arial" w:cs="Arial"/>
          <w:lang w:val="es-AR"/>
        </w:rPr>
      </w:pPr>
      <w:r>
        <w:rPr>
          <w:rFonts w:ascii="Arial" w:hAnsi="Arial" w:cs="Arial"/>
          <w:lang w:val="es-AR"/>
        </w:rPr>
        <w:t>Además, es claro como en las partes con mayor moda se ve el desarrollo posterior al impulso que tuvo el sector en 2017, mientras que en aquellas regiones con menor moda se ve un estancamiento posterior a este impulso.</w:t>
      </w:r>
    </w:p>
    <w:sectPr w:rsidR="00125FBA" w:rsidRPr="008058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0F"/>
    <w:rsid w:val="00125FBA"/>
    <w:rsid w:val="0027293F"/>
    <w:rsid w:val="005B23B8"/>
    <w:rsid w:val="005C42ED"/>
    <w:rsid w:val="006A4B28"/>
    <w:rsid w:val="00805897"/>
    <w:rsid w:val="00863C3E"/>
    <w:rsid w:val="008E47AF"/>
    <w:rsid w:val="00B12418"/>
    <w:rsid w:val="00B56DAA"/>
    <w:rsid w:val="00D23F6B"/>
    <w:rsid w:val="00F5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7A37"/>
  <w15:chartTrackingRefBased/>
  <w15:docId w15:val="{651E3DD9-C75A-462A-96BA-05FD3524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777</Words>
  <Characters>4430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dc:creator>
  <cp:keywords/>
  <dc:description/>
  <cp:lastModifiedBy>Facundo</cp:lastModifiedBy>
  <cp:revision>2</cp:revision>
  <dcterms:created xsi:type="dcterms:W3CDTF">2023-02-24T04:42:00Z</dcterms:created>
  <dcterms:modified xsi:type="dcterms:W3CDTF">2023-02-24T08:46:00Z</dcterms:modified>
</cp:coreProperties>
</file>